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844C" w14:textId="77777777" w:rsidR="00ED31E7" w:rsidRDefault="00000000">
      <w:pPr>
        <w:spacing w:before="1600"/>
        <w:jc w:val="center"/>
        <w:rPr>
          <w:rFonts w:ascii="Times New Roman" w:eastAsia="黑体" w:hAnsi="Times New Roman" w:cs="Times New Roman"/>
          <w:b/>
          <w:sz w:val="44"/>
          <w:szCs w:val="44"/>
          <w:lang w:eastAsia="zh-CN"/>
        </w:rPr>
      </w:pPr>
      <w:r>
        <w:rPr>
          <w:rFonts w:ascii="Times New Roman" w:eastAsia="黑体" w:hAnsi="Times New Roman" w:cs="Times New Roman"/>
          <w:b/>
          <w:sz w:val="44"/>
          <w:szCs w:val="44"/>
          <w:lang w:eastAsia="zh-CN"/>
        </w:rPr>
        <w:t>端到端仿真平台设计说明书</w:t>
      </w:r>
    </w:p>
    <w:p w14:paraId="17E5325A" w14:textId="77777777" w:rsidR="00ED31E7" w:rsidRDefault="00000000">
      <w:pPr>
        <w:jc w:val="center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  <w:sz w:val="32"/>
        </w:rPr>
        <w:t xml:space="preserve">ECS </w:t>
      </w:r>
      <w:proofErr w:type="spellStart"/>
      <w:r>
        <w:rPr>
          <w:rFonts w:ascii="Times New Roman" w:eastAsia="黑体" w:hAnsi="Times New Roman" w:cs="Times New Roman"/>
          <w:sz w:val="32"/>
        </w:rPr>
        <w:t>架构与</w:t>
      </w:r>
      <w:proofErr w:type="spellEnd"/>
      <w:r>
        <w:rPr>
          <w:rFonts w:ascii="Times New Roman" w:eastAsia="黑体" w:hAnsi="Times New Roman" w:cs="Times New Roman"/>
          <w:sz w:val="32"/>
        </w:rPr>
        <w:t xml:space="preserve"> PBF / MPM / LBM </w:t>
      </w:r>
      <w:proofErr w:type="spellStart"/>
      <w:r>
        <w:rPr>
          <w:rFonts w:ascii="Times New Roman" w:eastAsia="黑体" w:hAnsi="Times New Roman" w:cs="Times New Roman"/>
          <w:sz w:val="32"/>
        </w:rPr>
        <w:t>多算法集成</w:t>
      </w:r>
      <w:proofErr w:type="spellEnd"/>
    </w:p>
    <w:p w14:paraId="4EC958E6" w14:textId="77777777" w:rsidR="00ED31E7" w:rsidRDefault="00000000">
      <w:pPr>
        <w:spacing w:before="1200"/>
        <w:jc w:val="center"/>
        <w:rPr>
          <w:rFonts w:cs="宋体" w:hint="eastAsia"/>
          <w:lang w:eastAsia="zh-CN"/>
        </w:rPr>
      </w:pPr>
      <w:r>
        <w:rPr>
          <w:rFonts w:cs="宋体" w:hint="eastAsia"/>
          <w:sz w:val="22"/>
          <w:lang w:eastAsia="zh-CN"/>
        </w:rPr>
        <w:t>版本：V1.0.0</w:t>
      </w:r>
      <w:r>
        <w:rPr>
          <w:rFonts w:cs="宋体" w:hint="eastAsia"/>
          <w:sz w:val="22"/>
          <w:lang w:eastAsia="zh-CN"/>
        </w:rPr>
        <w:br/>
        <w:t>适用范围：PC 创作端、鸿蒙移动端、Native 仿真插件运行时</w:t>
      </w:r>
      <w:r>
        <w:rPr>
          <w:rFonts w:cs="宋体" w:hint="eastAsia"/>
          <w:sz w:val="22"/>
          <w:lang w:eastAsia="zh-CN"/>
        </w:rPr>
        <w:br/>
        <w:t>状态：框架设计稿</w:t>
      </w:r>
    </w:p>
    <w:p w14:paraId="1D643DDB" w14:textId="77777777" w:rsidR="00ED31E7" w:rsidRDefault="00000000">
      <w:pPr>
        <w:spacing w:before="2200"/>
        <w:jc w:val="center"/>
        <w:rPr>
          <w:rFonts w:cs="宋体" w:hint="eastAsia"/>
          <w:lang w:eastAsia="zh-CN"/>
        </w:rPr>
      </w:pPr>
      <w:r>
        <w:rPr>
          <w:rFonts w:cs="宋体" w:hint="eastAsia"/>
          <w:sz w:val="21"/>
          <w:lang w:eastAsia="zh-CN"/>
        </w:rPr>
        <w:t>内部使用</w:t>
      </w:r>
      <w:r>
        <w:rPr>
          <w:rFonts w:cs="宋体" w:hint="eastAsia"/>
          <w:sz w:val="21"/>
          <w:lang w:eastAsia="zh-CN"/>
        </w:rPr>
        <w:br/>
        <w:t>2026年</w:t>
      </w:r>
    </w:p>
    <w:p w14:paraId="29A5CD48" w14:textId="77777777" w:rsidR="00ED31E7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C10B03" w14:textId="77777777" w:rsidR="00ED31E7" w:rsidRDefault="00000000">
      <w:pPr>
        <w:jc w:val="lef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文档变更记录</w:t>
      </w:r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624"/>
        <w:gridCol w:w="3969"/>
        <w:gridCol w:w="907"/>
        <w:gridCol w:w="936"/>
        <w:gridCol w:w="1134"/>
        <w:gridCol w:w="907"/>
      </w:tblGrid>
      <w:tr w:rsidR="00ED31E7" w14:paraId="2A2410F4" w14:textId="77777777">
        <w:trPr>
          <w:jc w:val="center"/>
        </w:trPr>
        <w:tc>
          <w:tcPr>
            <w:tcW w:w="624" w:type="dxa"/>
            <w:shd w:val="clear" w:color="auto" w:fill="1F4E79"/>
            <w:vAlign w:val="center"/>
          </w:tcPr>
          <w:p w14:paraId="00D0535A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Cs w:val="24"/>
              </w:rPr>
              <w:t>序号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531A4E54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Cs w:val="24"/>
              </w:rPr>
              <w:t>变更说明</w:t>
            </w:r>
            <w:proofErr w:type="spellEnd"/>
          </w:p>
        </w:tc>
        <w:tc>
          <w:tcPr>
            <w:tcW w:w="907" w:type="dxa"/>
            <w:shd w:val="clear" w:color="auto" w:fill="1F4E79"/>
            <w:vAlign w:val="center"/>
          </w:tcPr>
          <w:p w14:paraId="333BD3EB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Cs w:val="24"/>
              </w:rPr>
              <w:t>作者</w:t>
            </w:r>
            <w:proofErr w:type="spellEnd"/>
          </w:p>
        </w:tc>
        <w:tc>
          <w:tcPr>
            <w:tcW w:w="907" w:type="dxa"/>
            <w:shd w:val="clear" w:color="auto" w:fill="1F4E79"/>
            <w:vAlign w:val="center"/>
          </w:tcPr>
          <w:p w14:paraId="193DB6CA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Cs w:val="24"/>
              </w:rPr>
              <w:t>版本号</w:t>
            </w:r>
            <w:proofErr w:type="spellEnd"/>
          </w:p>
        </w:tc>
        <w:tc>
          <w:tcPr>
            <w:tcW w:w="1134" w:type="dxa"/>
            <w:shd w:val="clear" w:color="auto" w:fill="1F4E79"/>
            <w:vAlign w:val="center"/>
          </w:tcPr>
          <w:p w14:paraId="6F9A23BE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Cs w:val="24"/>
              </w:rPr>
              <w:t>日期</w:t>
            </w:r>
            <w:proofErr w:type="spellEnd"/>
          </w:p>
        </w:tc>
        <w:tc>
          <w:tcPr>
            <w:tcW w:w="907" w:type="dxa"/>
            <w:shd w:val="clear" w:color="auto" w:fill="1F4E79"/>
            <w:vAlign w:val="center"/>
          </w:tcPr>
          <w:p w14:paraId="075A315A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proofErr w:type="spellStart"/>
            <w:r>
              <w:rPr>
                <w:rFonts w:cs="宋体" w:hint="eastAsia"/>
                <w:b/>
                <w:color w:val="FFFFFF"/>
                <w:szCs w:val="24"/>
              </w:rPr>
              <w:t>批准</w:t>
            </w:r>
            <w:proofErr w:type="spellEnd"/>
          </w:p>
        </w:tc>
      </w:tr>
      <w:tr w:rsidR="00ED31E7" w14:paraId="742ED9B6" w14:textId="77777777">
        <w:trPr>
          <w:jc w:val="center"/>
        </w:trPr>
        <w:tc>
          <w:tcPr>
            <w:tcW w:w="624" w:type="dxa"/>
            <w:vAlign w:val="center"/>
          </w:tcPr>
          <w:p w14:paraId="44AB3084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1</w:t>
            </w:r>
          </w:p>
        </w:tc>
        <w:tc>
          <w:tcPr>
            <w:tcW w:w="3969" w:type="dxa"/>
            <w:vAlign w:val="center"/>
          </w:tcPr>
          <w:p w14:paraId="7671038E" w14:textId="77777777" w:rsidR="00ED31E7" w:rsidRDefault="00000000">
            <w:pPr>
              <w:jc w:val="left"/>
              <w:rPr>
                <w:rFonts w:cs="宋体" w:hint="eastAsia"/>
                <w:szCs w:val="24"/>
                <w:lang w:eastAsia="zh-CN"/>
              </w:rPr>
            </w:pPr>
            <w:r>
              <w:rPr>
                <w:rFonts w:cs="宋体" w:hint="eastAsia"/>
                <w:szCs w:val="24"/>
                <w:lang w:eastAsia="zh-CN"/>
              </w:rPr>
              <w:t>创建端到端仿真平台设计说明书，覆盖 ECS 架构、多算法集成、资源管理、移动</w:t>
            </w:r>
            <w:proofErr w:type="gramStart"/>
            <w:r>
              <w:rPr>
                <w:rFonts w:cs="宋体" w:hint="eastAsia"/>
                <w:szCs w:val="24"/>
                <w:lang w:eastAsia="zh-CN"/>
              </w:rPr>
              <w:t>端运行</w:t>
            </w:r>
            <w:proofErr w:type="gramEnd"/>
            <w:r>
              <w:rPr>
                <w:rFonts w:cs="宋体" w:hint="eastAsia"/>
                <w:szCs w:val="24"/>
                <w:lang w:eastAsia="zh-CN"/>
              </w:rPr>
              <w:t>与典型示例。</w:t>
            </w:r>
          </w:p>
        </w:tc>
        <w:tc>
          <w:tcPr>
            <w:tcW w:w="907" w:type="dxa"/>
            <w:vAlign w:val="center"/>
          </w:tcPr>
          <w:p w14:paraId="68A242FD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-</w:t>
            </w:r>
          </w:p>
        </w:tc>
        <w:tc>
          <w:tcPr>
            <w:tcW w:w="907" w:type="dxa"/>
            <w:vAlign w:val="center"/>
          </w:tcPr>
          <w:p w14:paraId="33F0CD09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V1.0.0</w:t>
            </w:r>
          </w:p>
        </w:tc>
        <w:tc>
          <w:tcPr>
            <w:tcW w:w="1134" w:type="dxa"/>
            <w:vAlign w:val="center"/>
          </w:tcPr>
          <w:p w14:paraId="37F6A60A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2026-05</w:t>
            </w:r>
          </w:p>
        </w:tc>
        <w:tc>
          <w:tcPr>
            <w:tcW w:w="907" w:type="dxa"/>
            <w:vAlign w:val="center"/>
          </w:tcPr>
          <w:p w14:paraId="0C4CAA53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-</w:t>
            </w:r>
          </w:p>
        </w:tc>
      </w:tr>
      <w:tr w:rsidR="00ED31E7" w14:paraId="2142070C" w14:textId="77777777">
        <w:trPr>
          <w:jc w:val="center"/>
        </w:trPr>
        <w:tc>
          <w:tcPr>
            <w:tcW w:w="624" w:type="dxa"/>
            <w:vAlign w:val="center"/>
          </w:tcPr>
          <w:p w14:paraId="446317B9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2</w:t>
            </w:r>
          </w:p>
        </w:tc>
        <w:tc>
          <w:tcPr>
            <w:tcW w:w="3969" w:type="dxa"/>
            <w:vAlign w:val="center"/>
          </w:tcPr>
          <w:p w14:paraId="2891F0BF" w14:textId="77777777" w:rsidR="00ED31E7" w:rsidRDefault="00ED31E7">
            <w:pPr>
              <w:jc w:val="left"/>
              <w:rPr>
                <w:rFonts w:cs="宋体" w:hint="eastAsia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01CD8F61" w14:textId="77777777" w:rsidR="00ED31E7" w:rsidRDefault="00ED31E7">
            <w:pPr>
              <w:jc w:val="left"/>
              <w:rPr>
                <w:rFonts w:cs="宋体" w:hint="eastAsia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602345C" w14:textId="77777777" w:rsidR="00ED31E7" w:rsidRDefault="00ED31E7">
            <w:pPr>
              <w:jc w:val="left"/>
              <w:rPr>
                <w:rFonts w:cs="宋体" w:hint="eastAsia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D9F8923" w14:textId="77777777" w:rsidR="00ED31E7" w:rsidRDefault="00ED31E7">
            <w:pPr>
              <w:jc w:val="left"/>
              <w:rPr>
                <w:rFonts w:cs="宋体" w:hint="eastAsia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4C5CDAC8" w14:textId="77777777" w:rsidR="00ED31E7" w:rsidRDefault="00ED31E7">
            <w:pPr>
              <w:jc w:val="left"/>
              <w:rPr>
                <w:rFonts w:cs="宋体" w:hint="eastAsia"/>
                <w:szCs w:val="24"/>
              </w:rPr>
            </w:pPr>
          </w:p>
        </w:tc>
      </w:tr>
      <w:tr w:rsidR="00ED31E7" w14:paraId="08F66B87" w14:textId="77777777">
        <w:trPr>
          <w:jc w:val="center"/>
        </w:trPr>
        <w:tc>
          <w:tcPr>
            <w:tcW w:w="624" w:type="dxa"/>
            <w:vAlign w:val="center"/>
          </w:tcPr>
          <w:p w14:paraId="7D150968" w14:textId="77777777" w:rsidR="00ED31E7" w:rsidRDefault="00000000">
            <w:pPr>
              <w:jc w:val="left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3</w:t>
            </w:r>
          </w:p>
        </w:tc>
        <w:tc>
          <w:tcPr>
            <w:tcW w:w="3969" w:type="dxa"/>
            <w:vAlign w:val="center"/>
          </w:tcPr>
          <w:p w14:paraId="2B16E7DF" w14:textId="77777777" w:rsidR="00ED31E7" w:rsidRDefault="00ED31E7">
            <w:pPr>
              <w:jc w:val="left"/>
              <w:rPr>
                <w:rFonts w:cs="宋体" w:hint="eastAsia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28CA310D" w14:textId="77777777" w:rsidR="00ED31E7" w:rsidRDefault="00ED31E7">
            <w:pPr>
              <w:jc w:val="left"/>
              <w:rPr>
                <w:rFonts w:cs="宋体" w:hint="eastAsia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6FC88DCC" w14:textId="77777777" w:rsidR="00ED31E7" w:rsidRDefault="00ED31E7">
            <w:pPr>
              <w:jc w:val="left"/>
              <w:rPr>
                <w:rFonts w:cs="宋体" w:hint="eastAsia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BF4AF49" w14:textId="77777777" w:rsidR="00ED31E7" w:rsidRDefault="00ED31E7">
            <w:pPr>
              <w:jc w:val="left"/>
              <w:rPr>
                <w:rFonts w:cs="宋体" w:hint="eastAsia"/>
                <w:szCs w:val="24"/>
              </w:rPr>
            </w:pPr>
          </w:p>
        </w:tc>
        <w:tc>
          <w:tcPr>
            <w:tcW w:w="907" w:type="dxa"/>
            <w:vAlign w:val="center"/>
          </w:tcPr>
          <w:p w14:paraId="74F57E2D" w14:textId="77777777" w:rsidR="00ED31E7" w:rsidRDefault="00ED31E7">
            <w:pPr>
              <w:jc w:val="left"/>
              <w:rPr>
                <w:rFonts w:cs="宋体" w:hint="eastAsia"/>
                <w:szCs w:val="24"/>
              </w:rPr>
            </w:pPr>
          </w:p>
        </w:tc>
      </w:tr>
    </w:tbl>
    <w:p w14:paraId="7087D229" w14:textId="77777777" w:rsidR="00ED31E7" w:rsidRDefault="00000000">
      <w:pPr>
        <w:jc w:val="left"/>
        <w:rPr>
          <w:rFonts w:hint="eastAsia"/>
        </w:rPr>
      </w:pPr>
      <w:r>
        <w:br w:type="page"/>
      </w:r>
    </w:p>
    <w:sdt>
      <w:sdtPr>
        <w:rPr>
          <w:rFonts w:ascii="黑体" w:eastAsia="黑体" w:hAnsi="黑体" w:cs="黑体" w:hint="eastAsia"/>
          <w:b/>
          <w:bCs/>
          <w:color w:val="000000" w:themeColor="text1"/>
          <w:sz w:val="28"/>
          <w:szCs w:val="28"/>
        </w:rPr>
        <w:id w:val="14748356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hint="default"/>
          <w:sz w:val="36"/>
          <w:szCs w:val="36"/>
        </w:rPr>
      </w:sdtEndPr>
      <w:sdtContent>
        <w:p w14:paraId="259670F9" w14:textId="77777777" w:rsidR="00ED31E7" w:rsidRDefault="00000000">
          <w:pPr>
            <w:spacing w:line="240" w:lineRule="auto"/>
            <w:jc w:val="center"/>
            <w:rPr>
              <w:rFonts w:ascii="黑体" w:eastAsia="黑体" w:hAnsi="黑体" w:cs="黑体" w:hint="eastAsia"/>
              <w:sz w:val="28"/>
              <w:szCs w:val="28"/>
            </w:rPr>
          </w:pPr>
          <w:proofErr w:type="spellStart"/>
          <w:r>
            <w:rPr>
              <w:rFonts w:ascii="黑体" w:eastAsia="黑体" w:hAnsi="黑体" w:cs="黑体" w:hint="eastAsia"/>
              <w:sz w:val="28"/>
              <w:szCs w:val="28"/>
            </w:rPr>
            <w:t>目录</w:t>
          </w:r>
          <w:proofErr w:type="spellEnd"/>
        </w:p>
        <w:p w14:paraId="1778C086" w14:textId="77777777" w:rsidR="00ED31E7" w:rsidRDefault="00000000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r>
            <w:rPr>
              <w:rFonts w:cs="宋体" w:hint="eastAsia"/>
              <w:szCs w:val="24"/>
            </w:rPr>
            <w:fldChar w:fldCharType="begin"/>
          </w:r>
          <w:r>
            <w:rPr>
              <w:rFonts w:cs="宋体" w:hint="eastAsia"/>
              <w:szCs w:val="24"/>
            </w:rPr>
            <w:instrText xml:space="preserve">TOC \o "1-3" \h \u </w:instrText>
          </w:r>
          <w:r>
            <w:rPr>
              <w:rFonts w:cs="宋体" w:hint="eastAsia"/>
              <w:szCs w:val="24"/>
            </w:rPr>
            <w:fldChar w:fldCharType="separate"/>
          </w:r>
          <w:hyperlink w:anchor="_Toc26323" w:history="1">
            <w:r w:rsidR="00ED31E7">
              <w:rPr>
                <w:rFonts w:ascii="Times New Roman" w:hAnsi="Times New Roman" w:cs="Times New Roman"/>
                <w:szCs w:val="24"/>
              </w:rPr>
              <w:t>摘要</w:t>
            </w:r>
            <w:r w:rsidR="00ED31E7">
              <w:rPr>
                <w:rFonts w:ascii="Times New Roman" w:hAnsi="Times New Roman" w:cs="Times New Roman"/>
                <w:szCs w:val="24"/>
              </w:rPr>
              <w:tab/>
            </w:r>
            <w:r w:rsidR="00ED31E7">
              <w:rPr>
                <w:rFonts w:ascii="Times New Roman" w:hAnsi="Times New Roman" w:cs="Times New Roman"/>
                <w:szCs w:val="24"/>
              </w:rPr>
              <w:fldChar w:fldCharType="begin"/>
            </w:r>
            <w:r w:rsidR="00ED31E7">
              <w:rPr>
                <w:rFonts w:ascii="Times New Roman" w:hAnsi="Times New Roman" w:cs="Times New Roman"/>
                <w:szCs w:val="24"/>
              </w:rPr>
              <w:instrText xml:space="preserve"> PAGEREF _Toc26323 \h </w:instrText>
            </w:r>
            <w:r w:rsidR="00ED31E7">
              <w:rPr>
                <w:rFonts w:ascii="Times New Roman" w:hAnsi="Times New Roman" w:cs="Times New Roman"/>
                <w:szCs w:val="24"/>
              </w:rPr>
            </w:r>
            <w:r w:rsidR="00ED31E7">
              <w:rPr>
                <w:rFonts w:ascii="Times New Roman" w:hAnsi="Times New Roman" w:cs="Times New Roman"/>
                <w:szCs w:val="24"/>
              </w:rPr>
              <w:fldChar w:fldCharType="separate"/>
            </w:r>
            <w:r w:rsidR="00ED31E7">
              <w:rPr>
                <w:rFonts w:ascii="Times New Roman" w:hAnsi="Times New Roman" w:cs="Times New Roman"/>
                <w:szCs w:val="24"/>
              </w:rPr>
              <w:t>5</w:t>
            </w:r>
            <w:r w:rsidR="00ED31E7"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0E7E93C6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7904" w:history="1">
            <w:r>
              <w:rPr>
                <w:rFonts w:ascii="Times New Roman" w:hAnsi="Times New Roman" w:cs="Times New Roman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Cs w:val="24"/>
              </w:rPr>
              <w:t>引言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_Toc7904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5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28F7C429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6236" w:history="1">
            <w:r>
              <w:rPr>
                <w:rFonts w:ascii="Times New Roman" w:hAnsi="Times New Roman" w:cs="Times New Roman"/>
                <w:szCs w:val="24"/>
              </w:rPr>
              <w:t xml:space="preserve">1.1. </w:t>
            </w:r>
            <w:r>
              <w:rPr>
                <w:rFonts w:ascii="Times New Roman" w:hAnsi="Times New Roman" w:cs="Times New Roman"/>
                <w:szCs w:val="24"/>
              </w:rPr>
              <w:t>文档目的与范围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_Toc6236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5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442D1955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8970" w:history="1">
            <w:r>
              <w:rPr>
                <w:rFonts w:ascii="Times New Roman" w:hAnsi="Times New Roman" w:cs="Times New Roman"/>
                <w:szCs w:val="24"/>
              </w:rPr>
              <w:t xml:space="preserve">1.2. </w:t>
            </w:r>
            <w:r>
              <w:rPr>
                <w:rFonts w:ascii="Times New Roman" w:hAnsi="Times New Roman" w:cs="Times New Roman"/>
                <w:szCs w:val="24"/>
              </w:rPr>
              <w:t>平台定位与边界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_Toc28970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1131B3D0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2635" w:history="1">
            <w:r>
              <w:rPr>
                <w:rFonts w:ascii="Times New Roman" w:hAnsi="Times New Roman" w:cs="Times New Roman"/>
                <w:szCs w:val="24"/>
              </w:rPr>
              <w:t xml:space="preserve">1.3. </w:t>
            </w:r>
            <w:r>
              <w:rPr>
                <w:rFonts w:ascii="Times New Roman" w:hAnsi="Times New Roman" w:cs="Times New Roman"/>
                <w:szCs w:val="24"/>
              </w:rPr>
              <w:t>目标读者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_Toc22635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ACBF58D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8776" w:history="1">
            <w:r>
              <w:rPr>
                <w:rFonts w:ascii="Times New Roman" w:hAnsi="Times New Roman" w:cs="Times New Roman"/>
                <w:szCs w:val="24"/>
              </w:rPr>
              <w:t xml:space="preserve">1.4. </w:t>
            </w:r>
            <w:r>
              <w:rPr>
                <w:rFonts w:ascii="Times New Roman" w:hAnsi="Times New Roman" w:cs="Times New Roman"/>
                <w:szCs w:val="24"/>
              </w:rPr>
              <w:t>术语表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_Toc18776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D97E489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20342" w:history="1">
            <w:r>
              <w:rPr>
                <w:rFonts w:ascii="Times New Roman" w:hAnsi="Times New Roman" w:cs="Times New Roman"/>
                <w:szCs w:val="24"/>
              </w:rPr>
              <w:t xml:space="preserve">2. </w:t>
            </w:r>
            <w:r>
              <w:rPr>
                <w:rFonts w:ascii="Times New Roman" w:hAnsi="Times New Roman" w:cs="Times New Roman"/>
                <w:szCs w:val="24"/>
              </w:rPr>
              <w:t>平台总体设计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_Toc20342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7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07272C19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975" w:history="1">
            <w:r>
              <w:rPr>
                <w:rFonts w:ascii="Times New Roman" w:hAnsi="Times New Roman" w:cs="Times New Roman"/>
                <w:szCs w:val="24"/>
              </w:rPr>
              <w:t xml:space="preserve">2.1. </w:t>
            </w:r>
            <w:r>
              <w:rPr>
                <w:rFonts w:ascii="Times New Roman" w:hAnsi="Times New Roman" w:cs="Times New Roman"/>
                <w:szCs w:val="24"/>
              </w:rPr>
              <w:t>设计目标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_Toc2975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7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04D363C6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8204" w:history="1">
            <w:r>
              <w:rPr>
                <w:rFonts w:ascii="Times New Roman" w:hAnsi="Times New Roman" w:cs="Times New Roman"/>
                <w:szCs w:val="24"/>
              </w:rPr>
              <w:t xml:space="preserve">2.2. </w:t>
            </w:r>
            <w:r>
              <w:rPr>
                <w:rFonts w:ascii="Times New Roman" w:hAnsi="Times New Roman" w:cs="Times New Roman"/>
                <w:szCs w:val="24"/>
              </w:rPr>
              <w:t>总体架构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_Toc8204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7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CA7483F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0939" w:history="1">
            <w:r>
              <w:rPr>
                <w:rFonts w:ascii="Times New Roman" w:hAnsi="Times New Roman" w:cs="Times New Roman"/>
                <w:szCs w:val="24"/>
              </w:rPr>
              <w:t xml:space="preserve">2.3. </w:t>
            </w:r>
            <w:r>
              <w:rPr>
                <w:rFonts w:ascii="Times New Roman" w:hAnsi="Times New Roman" w:cs="Times New Roman"/>
                <w:szCs w:val="24"/>
              </w:rPr>
              <w:t>运行视图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_Toc10939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8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788B5DE4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749" w:history="1">
            <w:r>
              <w:rPr>
                <w:rFonts w:ascii="Times New Roman" w:hAnsi="Times New Roman" w:cs="Times New Roman"/>
                <w:szCs w:val="24"/>
              </w:rPr>
              <w:t xml:space="preserve">2.4. </w:t>
            </w:r>
            <w:r>
              <w:rPr>
                <w:rFonts w:ascii="Times New Roman" w:hAnsi="Times New Roman" w:cs="Times New Roman"/>
                <w:szCs w:val="24"/>
              </w:rPr>
              <w:t>技术栈映射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_Toc2749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8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159DFF33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8885" w:history="1">
            <w:r>
              <w:rPr>
                <w:rFonts w:ascii="Times New Roman" w:hAnsi="Times New Roman" w:cs="Times New Roman"/>
                <w:szCs w:val="24"/>
              </w:rPr>
              <w:t xml:space="preserve">3. ECS </w:t>
            </w:r>
            <w:r>
              <w:rPr>
                <w:rFonts w:ascii="Times New Roman" w:hAnsi="Times New Roman" w:cs="Times New Roman"/>
                <w:szCs w:val="24"/>
              </w:rPr>
              <w:t>架构设计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_Toc8885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9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6953F54E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9008" w:history="1">
            <w:r>
              <w:rPr>
                <w:rFonts w:ascii="Times New Roman" w:hAnsi="Times New Roman" w:cs="Times New Roman"/>
                <w:szCs w:val="24"/>
              </w:rPr>
              <w:t>3.1. ECS</w:t>
            </w:r>
            <w:r>
              <w:rPr>
                <w:rFonts w:ascii="Times New Roman" w:hAnsi="Times New Roman" w:cs="Times New Roman"/>
                <w:szCs w:val="24"/>
              </w:rPr>
              <w:t>核心思想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_Toc19008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9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54F6B0DD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32504" w:history="1">
            <w:r>
              <w:rPr>
                <w:rFonts w:ascii="Times New Roman" w:hAnsi="Times New Roman" w:cs="Times New Roman"/>
                <w:szCs w:val="24"/>
              </w:rPr>
              <w:t xml:space="preserve">3.2. Entity </w:t>
            </w:r>
            <w:r>
              <w:rPr>
                <w:rFonts w:ascii="Times New Roman" w:hAnsi="Times New Roman" w:cs="Times New Roman"/>
                <w:szCs w:val="24"/>
              </w:rPr>
              <w:t>设计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_Toc32504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10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16EBEDF9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2728" w:history="1">
            <w:r>
              <w:rPr>
                <w:rFonts w:ascii="Times New Roman" w:hAnsi="Times New Roman" w:cs="Times New Roman"/>
                <w:szCs w:val="24"/>
              </w:rPr>
              <w:t xml:space="preserve">3.3. Component </w:t>
            </w:r>
            <w:r>
              <w:rPr>
                <w:rFonts w:ascii="Times New Roman" w:hAnsi="Times New Roman" w:cs="Times New Roman"/>
                <w:szCs w:val="24"/>
              </w:rPr>
              <w:t>设计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_Toc12728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11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74151B35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8145" w:history="1">
            <w:r>
              <w:rPr>
                <w:rFonts w:ascii="Times New Roman" w:hAnsi="Times New Roman" w:cs="Times New Roman"/>
                <w:szCs w:val="24"/>
              </w:rPr>
              <w:t xml:space="preserve">3.4. System </w:t>
            </w:r>
            <w:r>
              <w:rPr>
                <w:rFonts w:ascii="Times New Roman" w:hAnsi="Times New Roman" w:cs="Times New Roman"/>
                <w:szCs w:val="24"/>
              </w:rPr>
              <w:t>调度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_Toc28145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12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68C1B178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9806" w:history="1">
            <w:r>
              <w:rPr>
                <w:rFonts w:ascii="Times New Roman" w:hAnsi="Times New Roman" w:cs="Times New Roman"/>
                <w:szCs w:val="24"/>
              </w:rPr>
              <w:t xml:space="preserve">3.5. </w:t>
            </w:r>
            <w:r>
              <w:rPr>
                <w:rFonts w:ascii="Times New Roman" w:hAnsi="Times New Roman" w:cs="Times New Roman"/>
                <w:szCs w:val="24"/>
              </w:rPr>
              <w:t>数据流与生命周期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_Toc9806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12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69C2341D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14028" w:history="1">
            <w:r>
              <w:rPr>
                <w:rFonts w:ascii="Times New Roman" w:hAnsi="Times New Roman" w:cs="Times New Roman"/>
                <w:szCs w:val="24"/>
              </w:rPr>
              <w:t xml:space="preserve">4. </w:t>
            </w:r>
            <w:r>
              <w:rPr>
                <w:rFonts w:ascii="Times New Roman" w:hAnsi="Times New Roman" w:cs="Times New Roman"/>
                <w:szCs w:val="24"/>
              </w:rPr>
              <w:t>多算法求解器框架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_Toc14028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13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5A562F79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5758" w:history="1">
            <w:r>
              <w:rPr>
                <w:rFonts w:ascii="Times New Roman" w:hAnsi="Times New Roman" w:cs="Times New Roman"/>
                <w:szCs w:val="24"/>
              </w:rPr>
              <w:t xml:space="preserve">4.1. </w:t>
            </w:r>
            <w:r>
              <w:rPr>
                <w:rFonts w:ascii="Times New Roman" w:hAnsi="Times New Roman" w:cs="Times New Roman"/>
                <w:szCs w:val="24"/>
              </w:rPr>
              <w:t>求解器抽象接口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_Toc5758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13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7682739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8964" w:history="1">
            <w:r>
              <w:rPr>
                <w:rFonts w:ascii="Times New Roman" w:hAnsi="Times New Roman" w:cs="Times New Roman"/>
                <w:szCs w:val="24"/>
              </w:rPr>
              <w:t>4.2. PBF</w:t>
            </w:r>
            <w:r>
              <w:rPr>
                <w:rFonts w:ascii="Times New Roman" w:hAnsi="Times New Roman" w:cs="Times New Roman"/>
                <w:szCs w:val="24"/>
              </w:rPr>
              <w:t>流体求解器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_Toc18964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13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1B58F9F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5788" w:history="1">
            <w:r>
              <w:rPr>
                <w:rFonts w:ascii="Times New Roman" w:hAnsi="Times New Roman" w:cs="Times New Roman"/>
                <w:szCs w:val="24"/>
              </w:rPr>
              <w:t xml:space="preserve">4.3. MPM </w:t>
            </w:r>
            <w:r>
              <w:rPr>
                <w:rFonts w:ascii="Times New Roman" w:hAnsi="Times New Roman" w:cs="Times New Roman"/>
                <w:szCs w:val="24"/>
              </w:rPr>
              <w:t>沙子求解器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_Toc25788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13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1D539F68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1318" w:history="1">
            <w:r>
              <w:rPr>
                <w:rFonts w:ascii="Times New Roman" w:hAnsi="Times New Roman" w:cs="Times New Roman"/>
                <w:szCs w:val="24"/>
              </w:rPr>
              <w:t xml:space="preserve">4.4. LBM </w:t>
            </w:r>
            <w:r>
              <w:rPr>
                <w:rFonts w:ascii="Times New Roman" w:hAnsi="Times New Roman" w:cs="Times New Roman"/>
                <w:szCs w:val="24"/>
              </w:rPr>
              <w:t>烟雾求解器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_Toc11318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14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2C1707B0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0340" w:history="1">
            <w:r>
              <w:rPr>
                <w:rFonts w:ascii="Times New Roman" w:hAnsi="Times New Roman" w:cs="Times New Roman"/>
                <w:szCs w:val="24"/>
              </w:rPr>
              <w:t xml:space="preserve">4.5. </w:t>
            </w:r>
            <w:r>
              <w:rPr>
                <w:rFonts w:ascii="Times New Roman" w:hAnsi="Times New Roman" w:cs="Times New Roman"/>
                <w:szCs w:val="24"/>
              </w:rPr>
              <w:t>统一调度与差异化实现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_Toc10340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14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0A8EB98A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12600" w:history="1">
            <w:r>
              <w:rPr>
                <w:rFonts w:ascii="Times New Roman" w:hAnsi="Times New Roman" w:cs="Times New Roman"/>
                <w:szCs w:val="24"/>
              </w:rPr>
              <w:t xml:space="preserve">5. </w:t>
            </w:r>
            <w:r>
              <w:rPr>
                <w:rFonts w:ascii="Times New Roman" w:hAnsi="Times New Roman" w:cs="Times New Roman"/>
                <w:szCs w:val="24"/>
              </w:rPr>
              <w:t>双向耦合设计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_Toc12600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14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2070AB5E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32531" w:history="1">
            <w:r>
              <w:rPr>
                <w:rFonts w:ascii="Times New Roman" w:hAnsi="Times New Roman" w:cs="Times New Roman"/>
                <w:szCs w:val="24"/>
              </w:rPr>
              <w:t xml:space="preserve">5.1. </w:t>
            </w:r>
            <w:r>
              <w:rPr>
                <w:rFonts w:ascii="Times New Roman" w:hAnsi="Times New Roman" w:cs="Times New Roman"/>
                <w:szCs w:val="24"/>
              </w:rPr>
              <w:t>耦合框架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_Toc32531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14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1D6AEC86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31532" w:history="1">
            <w:r>
              <w:rPr>
                <w:rFonts w:ascii="Times New Roman" w:hAnsi="Times New Roman" w:cs="Times New Roman"/>
                <w:szCs w:val="24"/>
              </w:rPr>
              <w:t>5.2. PBF</w:t>
            </w:r>
            <w:r>
              <w:rPr>
                <w:rFonts w:ascii="Times New Roman" w:hAnsi="Times New Roman" w:cs="Times New Roman"/>
                <w:szCs w:val="24"/>
              </w:rPr>
              <w:t>流体与刚体双向耦合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_Toc31532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15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2A008D13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4808" w:history="1">
            <w:r>
              <w:rPr>
                <w:rFonts w:ascii="Times New Roman" w:hAnsi="Times New Roman" w:cs="Times New Roman"/>
                <w:szCs w:val="24"/>
              </w:rPr>
              <w:t xml:space="preserve">5.3. MPM </w:t>
            </w:r>
            <w:r>
              <w:rPr>
                <w:rFonts w:ascii="Times New Roman" w:hAnsi="Times New Roman" w:cs="Times New Roman"/>
                <w:szCs w:val="24"/>
              </w:rPr>
              <w:t>沙子与风扇双向耦合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_Toc14808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15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7230D4D0" w14:textId="155EE01D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31004" w:history="1">
            <w:r>
              <w:rPr>
                <w:rFonts w:ascii="Times New Roman" w:hAnsi="Times New Roman" w:cs="Times New Roman"/>
                <w:szCs w:val="24"/>
              </w:rPr>
              <w:t xml:space="preserve">5.4. LBM </w:t>
            </w:r>
            <w:r>
              <w:rPr>
                <w:rFonts w:ascii="Times New Roman" w:hAnsi="Times New Roman" w:cs="Times New Roman"/>
                <w:szCs w:val="24"/>
              </w:rPr>
              <w:t>烟雾与</w:t>
            </w:r>
            <w:r w:rsidR="007F5A1A">
              <w:rPr>
                <w:rFonts w:ascii="Times New Roman" w:hAnsi="Times New Roman" w:cs="Times New Roman" w:hint="eastAsia"/>
                <w:lang w:eastAsia="zh-CN"/>
              </w:rPr>
              <w:t>风扇</w:t>
            </w:r>
            <w:r>
              <w:rPr>
                <w:rFonts w:ascii="Times New Roman" w:hAnsi="Times New Roman" w:cs="Times New Roman"/>
                <w:szCs w:val="24"/>
              </w:rPr>
              <w:t>耦合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_Toc31004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15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56611145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19682" w:history="1">
            <w:r>
              <w:rPr>
                <w:rFonts w:ascii="Times New Roman" w:hAnsi="Times New Roman" w:cs="Times New Roman"/>
                <w:szCs w:val="24"/>
              </w:rPr>
              <w:t xml:space="preserve">6. </w:t>
            </w:r>
            <w:r>
              <w:rPr>
                <w:rFonts w:ascii="Times New Roman" w:hAnsi="Times New Roman" w:cs="Times New Roman"/>
                <w:szCs w:val="24"/>
              </w:rPr>
              <w:t>平台整合与算法切换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_Toc19682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16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64E05882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1132" w:history="1">
            <w:r>
              <w:rPr>
                <w:rFonts w:ascii="Times New Roman" w:hAnsi="Times New Roman" w:cs="Times New Roman"/>
                <w:szCs w:val="24"/>
              </w:rPr>
              <w:t xml:space="preserve">6.1. </w:t>
            </w:r>
            <w:r>
              <w:rPr>
                <w:rFonts w:ascii="Times New Roman" w:hAnsi="Times New Roman" w:cs="Times New Roman"/>
                <w:szCs w:val="24"/>
              </w:rPr>
              <w:t>场景模板与算法模式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_Toc21132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16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0DB06845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3949" w:history="1">
            <w:r>
              <w:rPr>
                <w:rFonts w:ascii="Times New Roman" w:hAnsi="Times New Roman" w:cs="Times New Roman"/>
                <w:szCs w:val="24"/>
              </w:rPr>
              <w:t xml:space="preserve">6.2. </w:t>
            </w:r>
            <w:r>
              <w:rPr>
                <w:rFonts w:ascii="Times New Roman" w:hAnsi="Times New Roman" w:cs="Times New Roman"/>
                <w:szCs w:val="24"/>
              </w:rPr>
              <w:t>运行时切换流程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_Toc23949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16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439CC7E7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9389" w:history="1">
            <w:r>
              <w:rPr>
                <w:rFonts w:ascii="Times New Roman" w:hAnsi="Times New Roman" w:cs="Times New Roman"/>
                <w:szCs w:val="24"/>
              </w:rPr>
              <w:t xml:space="preserve">6.3. </w:t>
            </w:r>
            <w:r>
              <w:rPr>
                <w:rFonts w:ascii="Times New Roman" w:hAnsi="Times New Roman" w:cs="Times New Roman"/>
                <w:szCs w:val="24"/>
              </w:rPr>
              <w:t>状态迁移与资源重建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_Toc19389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17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70ADC288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27141" w:history="1">
            <w:r>
              <w:rPr>
                <w:rFonts w:ascii="Times New Roman" w:hAnsi="Times New Roman" w:cs="Times New Roman"/>
                <w:szCs w:val="24"/>
              </w:rPr>
              <w:t xml:space="preserve">7. </w:t>
            </w:r>
            <w:r>
              <w:rPr>
                <w:rFonts w:ascii="Times New Roman" w:hAnsi="Times New Roman" w:cs="Times New Roman"/>
                <w:szCs w:val="24"/>
              </w:rPr>
              <w:t>外部资源管理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_Toc27141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18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550CBE89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0821" w:history="1">
            <w:r>
              <w:rPr>
                <w:rFonts w:ascii="Times New Roman" w:hAnsi="Times New Roman" w:cs="Times New Roman"/>
                <w:szCs w:val="24"/>
              </w:rPr>
              <w:t xml:space="preserve">7.1. </w:t>
            </w:r>
            <w:r>
              <w:rPr>
                <w:rFonts w:ascii="Times New Roman" w:hAnsi="Times New Roman" w:cs="Times New Roman"/>
                <w:szCs w:val="24"/>
              </w:rPr>
              <w:t>资源类型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_Toc20821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18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64F67398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7897" w:history="1">
            <w:r>
              <w:rPr>
                <w:rFonts w:ascii="Times New Roman" w:hAnsi="Times New Roman" w:cs="Times New Roman"/>
                <w:szCs w:val="24"/>
              </w:rPr>
              <w:t xml:space="preserve">7.2. </w:t>
            </w:r>
            <w:r>
              <w:rPr>
                <w:rFonts w:ascii="Times New Roman" w:hAnsi="Times New Roman" w:cs="Times New Roman"/>
                <w:szCs w:val="24"/>
              </w:rPr>
              <w:t>资源导入与转换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_Toc7897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18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5DBD88A6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3622" w:history="1">
            <w:r>
              <w:rPr>
                <w:rFonts w:ascii="Times New Roman" w:hAnsi="Times New Roman" w:cs="Times New Roman"/>
                <w:szCs w:val="24"/>
              </w:rPr>
              <w:t xml:space="preserve">7.3. </w:t>
            </w:r>
            <w:r>
              <w:rPr>
                <w:rFonts w:ascii="Times New Roman" w:hAnsi="Times New Roman" w:cs="Times New Roman"/>
                <w:szCs w:val="24"/>
              </w:rPr>
              <w:t>运行时资源加载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_Toc3622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19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4B3040DD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1031" w:history="1">
            <w:r>
              <w:rPr>
                <w:rFonts w:ascii="Times New Roman" w:hAnsi="Times New Roman" w:cs="Times New Roman"/>
                <w:szCs w:val="24"/>
              </w:rPr>
              <w:t xml:space="preserve">7.4. </w:t>
            </w:r>
            <w:r>
              <w:rPr>
                <w:rFonts w:ascii="Times New Roman" w:hAnsi="Times New Roman" w:cs="Times New Roman"/>
                <w:szCs w:val="24"/>
              </w:rPr>
              <w:t>资源缓存与版本管理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_Toc21031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19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15354218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17431" w:history="1">
            <w:r>
              <w:rPr>
                <w:rFonts w:ascii="Times New Roman" w:hAnsi="Times New Roman" w:cs="Times New Roman"/>
                <w:szCs w:val="24"/>
              </w:rPr>
              <w:t xml:space="preserve">8. </w:t>
            </w:r>
            <w:r>
              <w:rPr>
                <w:rFonts w:ascii="Times New Roman" w:hAnsi="Times New Roman" w:cs="Times New Roman"/>
                <w:szCs w:val="24"/>
              </w:rPr>
              <w:t>移动端部署与运行时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_Toc17431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19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7354419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6491" w:history="1">
            <w:r>
              <w:rPr>
                <w:rFonts w:ascii="Times New Roman" w:hAnsi="Times New Roman" w:cs="Times New Roman"/>
                <w:szCs w:val="24"/>
              </w:rPr>
              <w:t xml:space="preserve">8.1. </w:t>
            </w:r>
            <w:r>
              <w:rPr>
                <w:rFonts w:ascii="Times New Roman" w:hAnsi="Times New Roman" w:cs="Times New Roman"/>
                <w:szCs w:val="24"/>
              </w:rPr>
              <w:t>鸿蒙端模块组成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_Toc6491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19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11824176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0632" w:history="1">
            <w:r>
              <w:rPr>
                <w:rFonts w:ascii="Times New Roman" w:hAnsi="Times New Roman" w:cs="Times New Roman"/>
                <w:szCs w:val="24"/>
              </w:rPr>
              <w:t xml:space="preserve">8.2. </w:t>
            </w:r>
            <w:r>
              <w:rPr>
                <w:rFonts w:ascii="Times New Roman" w:hAnsi="Times New Roman" w:cs="Times New Roman"/>
                <w:szCs w:val="24"/>
              </w:rPr>
              <w:t>线程模型与生命周期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_Toc10632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20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4D15FF31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1894" w:history="1">
            <w:r>
              <w:rPr>
                <w:rFonts w:ascii="Times New Roman" w:hAnsi="Times New Roman" w:cs="Times New Roman"/>
                <w:szCs w:val="24"/>
              </w:rPr>
              <w:t xml:space="preserve">8.3. </w:t>
            </w:r>
            <w:r>
              <w:rPr>
                <w:rFonts w:ascii="Times New Roman" w:hAnsi="Times New Roman" w:cs="Times New Roman"/>
                <w:szCs w:val="24"/>
              </w:rPr>
              <w:t>性能档位与降级策略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_Toc21894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20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5FEBE4E6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22184" w:history="1">
            <w:r>
              <w:rPr>
                <w:rFonts w:ascii="Times New Roman" w:hAnsi="Times New Roman" w:cs="Times New Roman"/>
                <w:szCs w:val="24"/>
              </w:rPr>
              <w:t xml:space="preserve">9. </w:t>
            </w:r>
            <w:r>
              <w:rPr>
                <w:rFonts w:ascii="Times New Roman" w:hAnsi="Times New Roman" w:cs="Times New Roman"/>
                <w:szCs w:val="24"/>
              </w:rPr>
              <w:t>端到端工作流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_Toc22184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21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77B92D2F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3280" w:history="1">
            <w:r>
              <w:rPr>
                <w:rFonts w:ascii="Times New Roman" w:hAnsi="Times New Roman" w:cs="Times New Roman"/>
                <w:szCs w:val="24"/>
              </w:rPr>
              <w:t xml:space="preserve">9.1. PC </w:t>
            </w:r>
            <w:r>
              <w:rPr>
                <w:rFonts w:ascii="Times New Roman" w:hAnsi="Times New Roman" w:cs="Times New Roman"/>
                <w:szCs w:val="24"/>
              </w:rPr>
              <w:t>端创作与验证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_Toc13280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21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160757EB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7277" w:history="1">
            <w:r>
              <w:rPr>
                <w:rFonts w:ascii="Times New Roman" w:hAnsi="Times New Roman" w:cs="Times New Roman"/>
                <w:szCs w:val="24"/>
              </w:rPr>
              <w:t xml:space="preserve">9.2. </w:t>
            </w:r>
            <w:r>
              <w:rPr>
                <w:rFonts w:ascii="Times New Roman" w:hAnsi="Times New Roman" w:cs="Times New Roman"/>
                <w:szCs w:val="24"/>
              </w:rPr>
              <w:t>参数同步与效果复现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_Toc27277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21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2C47EF4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9190" w:history="1">
            <w:r>
              <w:rPr>
                <w:rFonts w:ascii="Times New Roman" w:hAnsi="Times New Roman" w:cs="Times New Roman"/>
                <w:szCs w:val="24"/>
              </w:rPr>
              <w:t xml:space="preserve">9.3. </w:t>
            </w:r>
            <w:r>
              <w:rPr>
                <w:rFonts w:ascii="Times New Roman" w:hAnsi="Times New Roman" w:cs="Times New Roman"/>
                <w:szCs w:val="24"/>
              </w:rPr>
              <w:t>鸿蒙端部署与运行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_Toc19190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21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7473367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3609" w:history="1">
            <w:r>
              <w:rPr>
                <w:rFonts w:ascii="Times New Roman" w:hAnsi="Times New Roman" w:cs="Times New Roman"/>
                <w:szCs w:val="24"/>
              </w:rPr>
              <w:t xml:space="preserve">9.4. </w:t>
            </w:r>
            <w:r>
              <w:rPr>
                <w:rFonts w:ascii="Times New Roman" w:hAnsi="Times New Roman" w:cs="Times New Roman"/>
                <w:szCs w:val="24"/>
              </w:rPr>
              <w:t>典型端到端示例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_Toc3609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21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418BCB50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647" w:history="1">
            <w:r>
              <w:rPr>
                <w:rFonts w:ascii="Times New Roman" w:hAnsi="Times New Roman" w:cs="Times New Roman"/>
                <w:szCs w:val="24"/>
              </w:rPr>
              <w:t xml:space="preserve">10. </w:t>
            </w:r>
            <w:r>
              <w:rPr>
                <w:rFonts w:ascii="Times New Roman" w:hAnsi="Times New Roman" w:cs="Times New Roman"/>
                <w:szCs w:val="24"/>
              </w:rPr>
              <w:t>接口与配置设计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_Toc647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22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2B038E2F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7370" w:history="1">
            <w:r>
              <w:rPr>
                <w:rFonts w:ascii="Times New Roman" w:hAnsi="Times New Roman" w:cs="Times New Roman"/>
                <w:szCs w:val="24"/>
              </w:rPr>
              <w:t xml:space="preserve">10.1. </w:t>
            </w:r>
            <w:r>
              <w:rPr>
                <w:rFonts w:ascii="Times New Roman" w:hAnsi="Times New Roman" w:cs="Times New Roman"/>
                <w:szCs w:val="24"/>
              </w:rPr>
              <w:t>平台上层</w:t>
            </w:r>
            <w:r>
              <w:rPr>
                <w:rFonts w:ascii="Times New Roman" w:hAnsi="Times New Roman" w:cs="Times New Roman"/>
                <w:szCs w:val="24"/>
              </w:rPr>
              <w:t xml:space="preserve"> API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_Toc27370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22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42727DE9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9001" w:history="1">
            <w:r>
              <w:rPr>
                <w:rFonts w:ascii="Times New Roman" w:hAnsi="Times New Roman" w:cs="Times New Roman"/>
                <w:szCs w:val="24"/>
              </w:rPr>
              <w:t xml:space="preserve">10.2. </w:t>
            </w:r>
            <w:r>
              <w:rPr>
                <w:rFonts w:ascii="Times New Roman" w:hAnsi="Times New Roman" w:cs="Times New Roman"/>
                <w:szCs w:val="24"/>
              </w:rPr>
              <w:t>场景配置模型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_Toc9001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23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D552F82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7912" w:history="1">
            <w:r>
              <w:rPr>
                <w:rFonts w:ascii="Times New Roman" w:hAnsi="Times New Roman" w:cs="Times New Roman"/>
                <w:szCs w:val="24"/>
              </w:rPr>
              <w:t xml:space="preserve">10.3. </w:t>
            </w:r>
            <w:r>
              <w:rPr>
                <w:rFonts w:ascii="Times New Roman" w:hAnsi="Times New Roman" w:cs="Times New Roman"/>
                <w:szCs w:val="24"/>
              </w:rPr>
              <w:t>参数体系与事件回调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_Toc7912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23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080C5C3B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5156" w:history="1">
            <w:r>
              <w:rPr>
                <w:rFonts w:ascii="Times New Roman" w:hAnsi="Times New Roman" w:cs="Times New Roman"/>
                <w:szCs w:val="24"/>
              </w:rPr>
              <w:t xml:space="preserve">11. </w:t>
            </w:r>
            <w:r>
              <w:rPr>
                <w:rFonts w:ascii="Times New Roman" w:hAnsi="Times New Roman" w:cs="Times New Roman"/>
                <w:szCs w:val="24"/>
              </w:rPr>
              <w:t>性能与验证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_Toc5156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23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5D3AFA48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4644" w:history="1">
            <w:r>
              <w:rPr>
                <w:rFonts w:ascii="Times New Roman" w:hAnsi="Times New Roman" w:cs="Times New Roman"/>
                <w:szCs w:val="24"/>
              </w:rPr>
              <w:t xml:space="preserve">11.1. </w:t>
            </w:r>
            <w:r>
              <w:rPr>
                <w:rFonts w:ascii="Times New Roman" w:hAnsi="Times New Roman" w:cs="Times New Roman"/>
                <w:szCs w:val="24"/>
              </w:rPr>
              <w:t>性能指标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_Toc14644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23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AA0747F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16685" w:history="1">
            <w:r>
              <w:rPr>
                <w:rFonts w:ascii="Times New Roman" w:hAnsi="Times New Roman" w:cs="Times New Roman"/>
                <w:szCs w:val="24"/>
              </w:rPr>
              <w:t xml:space="preserve">11.2. </w:t>
            </w:r>
            <w:r>
              <w:rPr>
                <w:rFonts w:ascii="Times New Roman" w:hAnsi="Times New Roman" w:cs="Times New Roman"/>
                <w:szCs w:val="24"/>
              </w:rPr>
              <w:t>算法瓶颈与优化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_Toc16685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24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8A20BE5" w14:textId="77777777" w:rsidR="00ED31E7" w:rsidRDefault="00ED31E7">
          <w:pPr>
            <w:pStyle w:val="TOC2"/>
            <w:tabs>
              <w:tab w:val="right" w:leader="dot" w:pos="9632"/>
            </w:tabs>
            <w:ind w:left="480"/>
            <w:rPr>
              <w:rFonts w:ascii="Times New Roman" w:hAnsi="Times New Roman" w:cs="Times New Roman"/>
              <w:szCs w:val="24"/>
            </w:rPr>
          </w:pPr>
          <w:hyperlink w:anchor="_Toc29559" w:history="1">
            <w:r>
              <w:rPr>
                <w:rFonts w:ascii="Times New Roman" w:hAnsi="Times New Roman" w:cs="Times New Roman"/>
                <w:szCs w:val="24"/>
              </w:rPr>
              <w:t xml:space="preserve">11.3. </w:t>
            </w:r>
            <w:r>
              <w:rPr>
                <w:rFonts w:ascii="Times New Roman" w:hAnsi="Times New Roman" w:cs="Times New Roman"/>
                <w:szCs w:val="24"/>
              </w:rPr>
              <w:t>验收用例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_Toc29559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24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3BAF2F47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12003" w:history="1">
            <w:r>
              <w:rPr>
                <w:rFonts w:ascii="Times New Roman" w:hAnsi="Times New Roman" w:cs="Times New Roman"/>
                <w:szCs w:val="24"/>
              </w:rPr>
              <w:t xml:space="preserve">12. </w:t>
            </w:r>
            <w:r>
              <w:rPr>
                <w:rFonts w:ascii="Times New Roman" w:hAnsi="Times New Roman" w:cs="Times New Roman"/>
                <w:szCs w:val="24"/>
              </w:rPr>
              <w:t>维护与演进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_Toc12003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24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4AB57D86" w14:textId="77777777" w:rsidR="00ED31E7" w:rsidRDefault="00ED31E7">
          <w:pPr>
            <w:pStyle w:val="TOC1"/>
            <w:tabs>
              <w:tab w:val="right" w:leader="dot" w:pos="9632"/>
            </w:tabs>
            <w:rPr>
              <w:rFonts w:ascii="Times New Roman" w:hAnsi="Times New Roman" w:cs="Times New Roman"/>
              <w:szCs w:val="24"/>
            </w:rPr>
          </w:pPr>
          <w:hyperlink w:anchor="_Toc13044" w:history="1">
            <w:r>
              <w:rPr>
                <w:rFonts w:ascii="Times New Roman" w:hAnsi="Times New Roman" w:cs="Times New Roman"/>
                <w:szCs w:val="24"/>
              </w:rPr>
              <w:t>附录</w:t>
            </w:r>
            <w:r>
              <w:rPr>
                <w:rFonts w:ascii="Times New Roman" w:hAnsi="Times New Roman" w:cs="Times New Roman"/>
                <w:szCs w:val="24"/>
              </w:rPr>
              <w:t xml:space="preserve"> A </w:t>
            </w:r>
            <w:r>
              <w:rPr>
                <w:rFonts w:ascii="Times New Roman" w:hAnsi="Times New Roman" w:cs="Times New Roman"/>
                <w:szCs w:val="24"/>
              </w:rPr>
              <w:t>术语表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_Toc13044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25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2F9D6981" w14:textId="77777777" w:rsidR="00ED31E7" w:rsidRDefault="00ED31E7">
          <w:pPr>
            <w:pStyle w:val="TOC1"/>
            <w:tabs>
              <w:tab w:val="right" w:leader="dot" w:pos="9632"/>
            </w:tabs>
            <w:rPr>
              <w:rFonts w:cs="宋体" w:hint="eastAsia"/>
              <w:szCs w:val="24"/>
            </w:rPr>
          </w:pPr>
          <w:hyperlink w:anchor="_Toc15414" w:history="1">
            <w:r>
              <w:rPr>
                <w:rFonts w:ascii="Times New Roman" w:hAnsi="Times New Roman" w:cs="Times New Roman"/>
                <w:szCs w:val="24"/>
              </w:rPr>
              <w:t>附录</w:t>
            </w:r>
            <w:r>
              <w:rPr>
                <w:rFonts w:ascii="Times New Roman" w:hAnsi="Times New Roman" w:cs="Times New Roman"/>
                <w:szCs w:val="24"/>
              </w:rPr>
              <w:t xml:space="preserve"> B </w:t>
            </w:r>
            <w:r>
              <w:rPr>
                <w:rFonts w:ascii="Times New Roman" w:hAnsi="Times New Roman" w:cs="Times New Roman"/>
                <w:szCs w:val="24"/>
              </w:rPr>
              <w:t>端到端检查清单</w:t>
            </w:r>
            <w:r>
              <w:rPr>
                <w:rFonts w:ascii="Times New Roman" w:hAnsi="Times New Roman" w:cs="Times New Roman"/>
                <w:szCs w:val="24"/>
              </w:rPr>
              <w:tab/>
            </w:r>
            <w:r>
              <w:rPr>
                <w:rFonts w:ascii="Times New Roman" w:hAnsi="Times New Roman" w:cs="Times New Roman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Cs w:val="24"/>
              </w:rPr>
              <w:instrText xml:space="preserve"> PAGEREF _Toc15414 \h </w:instrTex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Cs w:val="24"/>
              </w:rPr>
              <w:t>25</w:t>
            </w:r>
            <w:r>
              <w:rPr>
                <w:rFonts w:ascii="Times New Roman" w:hAnsi="Times New Roman" w:cs="Times New Roman"/>
                <w:szCs w:val="24"/>
              </w:rPr>
              <w:fldChar w:fldCharType="end"/>
            </w:r>
          </w:hyperlink>
        </w:p>
        <w:p w14:paraId="44E53BF3" w14:textId="77777777" w:rsidR="00ED31E7" w:rsidRDefault="00000000">
          <w:pPr>
            <w:pStyle w:val="1"/>
            <w:numPr>
              <w:ilvl w:val="0"/>
              <w:numId w:val="0"/>
            </w:numPr>
            <w:jc w:val="left"/>
          </w:pPr>
          <w:r>
            <w:rPr>
              <w:rFonts w:ascii="宋体" w:eastAsia="宋体" w:hAnsi="宋体" w:cs="宋体" w:hint="eastAsia"/>
              <w:sz w:val="24"/>
              <w:szCs w:val="24"/>
            </w:rPr>
            <w:lastRenderedPageBreak/>
            <w:fldChar w:fldCharType="end"/>
          </w:r>
        </w:p>
        <w:bookmarkStart w:id="0" w:name="_Toc26323" w:displacedByCustomXml="next"/>
      </w:sdtContent>
    </w:sdt>
    <w:p w14:paraId="2939BB0F" w14:textId="77777777" w:rsidR="00ED31E7" w:rsidRDefault="00000000">
      <w:pPr>
        <w:pStyle w:val="1"/>
        <w:numPr>
          <w:ilvl w:val="0"/>
          <w:numId w:val="0"/>
        </w:numPr>
        <w:jc w:val="lef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摘要</w:t>
      </w:r>
      <w:bookmarkEnd w:id="0"/>
    </w:p>
    <w:p w14:paraId="26CA09DD" w14:textId="77777777" w:rsidR="00ED31E7" w:rsidRDefault="00000000">
      <w:pPr>
        <w:ind w:firstLine="420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端到端仿真平台面向多物理现象的创作、验证与移动端部署，目标是在统一工程框架下整合</w:t>
      </w:r>
      <w:r>
        <w:rPr>
          <w:rFonts w:ascii="Times New Roman" w:hAnsi="Times New Roman" w:cs="Times New Roman"/>
          <w:szCs w:val="24"/>
          <w:lang w:eastAsia="zh-CN"/>
        </w:rPr>
        <w:t xml:space="preserve"> PBF </w:t>
      </w:r>
      <w:r>
        <w:rPr>
          <w:rFonts w:ascii="Times New Roman" w:hAnsi="Times New Roman" w:cs="Times New Roman"/>
          <w:szCs w:val="24"/>
          <w:lang w:eastAsia="zh-CN"/>
        </w:rPr>
        <w:t>流体、</w:t>
      </w:r>
      <w:r>
        <w:rPr>
          <w:rFonts w:ascii="Times New Roman" w:hAnsi="Times New Roman" w:cs="Times New Roman"/>
          <w:szCs w:val="24"/>
          <w:lang w:eastAsia="zh-CN"/>
        </w:rPr>
        <w:t xml:space="preserve">MPM </w:t>
      </w:r>
      <w:r>
        <w:rPr>
          <w:rFonts w:ascii="Times New Roman" w:hAnsi="Times New Roman" w:cs="Times New Roman"/>
          <w:szCs w:val="24"/>
          <w:lang w:eastAsia="zh-CN"/>
        </w:rPr>
        <w:t>沙子和</w:t>
      </w:r>
      <w:r>
        <w:rPr>
          <w:rFonts w:ascii="Times New Roman" w:hAnsi="Times New Roman" w:cs="Times New Roman"/>
          <w:szCs w:val="24"/>
          <w:lang w:eastAsia="zh-CN"/>
        </w:rPr>
        <w:t xml:space="preserve"> LBM </w:t>
      </w:r>
      <w:r>
        <w:rPr>
          <w:rFonts w:ascii="Times New Roman" w:hAnsi="Times New Roman" w:cs="Times New Roman"/>
          <w:szCs w:val="24"/>
          <w:lang w:eastAsia="zh-CN"/>
        </w:rPr>
        <w:t>烟雾三类实时仿真能力。平台本身并不等同于某一个仿真插件，而是作为更高层的创作与运行系统，负责场景组织、外部资源管理、算法调度、参数同步、性能适配和</w:t>
      </w:r>
      <w:proofErr w:type="gramStart"/>
      <w:r>
        <w:rPr>
          <w:rFonts w:ascii="Times New Roman" w:hAnsi="Times New Roman" w:cs="Times New Roman"/>
          <w:szCs w:val="24"/>
          <w:lang w:eastAsia="zh-CN"/>
        </w:rPr>
        <w:t>跨端效果</w:t>
      </w:r>
      <w:proofErr w:type="gramEnd"/>
      <w:r>
        <w:rPr>
          <w:rFonts w:ascii="Times New Roman" w:hAnsi="Times New Roman" w:cs="Times New Roman"/>
          <w:szCs w:val="24"/>
          <w:lang w:eastAsia="zh-CN"/>
        </w:rPr>
        <w:t>复现；底层插件则负责具体的</w:t>
      </w:r>
      <w:r>
        <w:rPr>
          <w:rFonts w:ascii="Times New Roman" w:hAnsi="Times New Roman" w:cs="Times New Roman"/>
          <w:szCs w:val="24"/>
          <w:lang w:eastAsia="zh-CN"/>
        </w:rPr>
        <w:t xml:space="preserve"> GPU </w:t>
      </w:r>
      <w:r>
        <w:rPr>
          <w:rFonts w:ascii="Times New Roman" w:hAnsi="Times New Roman" w:cs="Times New Roman"/>
          <w:szCs w:val="24"/>
          <w:lang w:eastAsia="zh-CN"/>
        </w:rPr>
        <w:t>计算、物理求解和渲染输出。</w:t>
      </w:r>
    </w:p>
    <w:p w14:paraId="2FE92DD7" w14:textId="22DE114D" w:rsidR="00ED31E7" w:rsidRDefault="00000000">
      <w:pPr>
        <w:ind w:firstLine="420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平台采用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ECS</w:t>
      </w:r>
      <w:r>
        <w:rPr>
          <w:rFonts w:ascii="Times New Roman" w:hAnsi="Times New Roman" w:cs="Times New Roman"/>
          <w:szCs w:val="24"/>
        </w:rPr>
        <w:t>（</w:t>
      </w:r>
      <w:r>
        <w:rPr>
          <w:rFonts w:ascii="Times New Roman" w:hAnsi="Times New Roman" w:cs="Times New Roman"/>
          <w:szCs w:val="24"/>
        </w:rPr>
        <w:t>Entity</w:t>
      </w:r>
      <w:proofErr w:type="spellEnd"/>
      <w:r>
        <w:rPr>
          <w:rFonts w:ascii="Times New Roman" w:hAnsi="Times New Roman" w:cs="Times New Roman"/>
          <w:szCs w:val="24"/>
        </w:rPr>
        <w:t xml:space="preserve"> Component System</w:t>
      </w:r>
      <w:r>
        <w:rPr>
          <w:rFonts w:ascii="Times New Roman" w:hAnsi="Times New Roman" w:cs="Times New Roman"/>
          <w:szCs w:val="24"/>
        </w:rPr>
        <w:t>）架构，将水体、沙堆、烟雾、刚体、风扇、球体、边界和发射器等对象统一抽象为实体，以组件描述其数据，以系统驱动其行为。通过</w:t>
      </w:r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SolverBindingComponent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与</w:t>
      </w:r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CouplingComponent</w:t>
      </w:r>
      <w:r>
        <w:rPr>
          <w:rFonts w:ascii="Times New Roman" w:hAnsi="Times New Roman" w:cs="Times New Roman"/>
          <w:szCs w:val="24"/>
        </w:rPr>
        <w:t>，平台能够在同一套场景描述中接入</w:t>
      </w:r>
      <w:proofErr w:type="spellEnd"/>
      <w:r>
        <w:rPr>
          <w:rFonts w:ascii="Times New Roman" w:hAnsi="Times New Roman" w:cs="Times New Roman"/>
          <w:szCs w:val="24"/>
        </w:rPr>
        <w:t xml:space="preserve"> PBF</w:t>
      </w:r>
      <w:r>
        <w:rPr>
          <w:rFonts w:ascii="Times New Roman" w:hAnsi="Times New Roman" w:cs="Times New Roman"/>
          <w:szCs w:val="24"/>
        </w:rPr>
        <w:t>、</w:t>
      </w:r>
      <w:r>
        <w:rPr>
          <w:rFonts w:ascii="Times New Roman" w:hAnsi="Times New Roman" w:cs="Times New Roman"/>
          <w:szCs w:val="24"/>
        </w:rPr>
        <w:t xml:space="preserve">MPM </w:t>
      </w:r>
      <w:r>
        <w:rPr>
          <w:rFonts w:ascii="Times New Roman" w:hAnsi="Times New Roman" w:cs="Times New Roman"/>
          <w:szCs w:val="24"/>
        </w:rPr>
        <w:t>和</w:t>
      </w:r>
      <w:r>
        <w:rPr>
          <w:rFonts w:ascii="Times New Roman" w:hAnsi="Times New Roman" w:cs="Times New Roman"/>
          <w:szCs w:val="24"/>
        </w:rPr>
        <w:t xml:space="preserve"> LBM </w:t>
      </w:r>
      <w:proofErr w:type="spellStart"/>
      <w:r>
        <w:rPr>
          <w:rFonts w:ascii="Times New Roman" w:hAnsi="Times New Roman" w:cs="Times New Roman"/>
          <w:szCs w:val="24"/>
        </w:rPr>
        <w:t>求解器，并支持</w:t>
      </w:r>
      <w:proofErr w:type="spellEnd"/>
      <w:r>
        <w:rPr>
          <w:rFonts w:ascii="Times New Roman" w:hAnsi="Times New Roman" w:cs="Times New Roman"/>
          <w:szCs w:val="24"/>
        </w:rPr>
        <w:t xml:space="preserve"> PBF </w:t>
      </w:r>
      <w:proofErr w:type="spellStart"/>
      <w:r>
        <w:rPr>
          <w:rFonts w:ascii="Times New Roman" w:hAnsi="Times New Roman" w:cs="Times New Roman"/>
          <w:szCs w:val="24"/>
        </w:rPr>
        <w:t>流体与刚体双向耦合、</w:t>
      </w:r>
      <w:r>
        <w:rPr>
          <w:rFonts w:ascii="Times New Roman" w:hAnsi="Times New Roman" w:cs="Times New Roman"/>
          <w:szCs w:val="24"/>
        </w:rPr>
        <w:t>MPM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沙子与风扇双向耦合、</w:t>
      </w:r>
      <w:r>
        <w:rPr>
          <w:rFonts w:ascii="Times New Roman" w:hAnsi="Times New Roman" w:cs="Times New Roman"/>
          <w:szCs w:val="24"/>
        </w:rPr>
        <w:t>LBM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烟雾与</w:t>
      </w:r>
      <w:proofErr w:type="spellEnd"/>
      <w:r w:rsidR="009C0B6E">
        <w:rPr>
          <w:rFonts w:ascii="Times New Roman" w:hAnsi="Times New Roman" w:cs="Times New Roman" w:hint="eastAsia"/>
          <w:lang w:eastAsia="zh-CN"/>
        </w:rPr>
        <w:t>风扇</w:t>
      </w:r>
      <w:proofErr w:type="spellStart"/>
      <w:r>
        <w:rPr>
          <w:rFonts w:ascii="Times New Roman" w:hAnsi="Times New Roman" w:cs="Times New Roman"/>
          <w:szCs w:val="24"/>
        </w:rPr>
        <w:t>耦合等典型场景</w:t>
      </w:r>
      <w:proofErr w:type="spellEnd"/>
      <w:r>
        <w:rPr>
          <w:rFonts w:ascii="Times New Roman" w:hAnsi="Times New Roman" w:cs="Times New Roman"/>
          <w:szCs w:val="24"/>
        </w:rPr>
        <w:t>。</w:t>
      </w:r>
    </w:p>
    <w:p w14:paraId="1F9060AE" w14:textId="77777777" w:rsidR="00ED31E7" w:rsidRDefault="00000000">
      <w:pPr>
        <w:ind w:firstLine="420"/>
        <w:rPr>
          <w:rFonts w:ascii="Times New Roman" w:hAnsi="Times New Roman" w:cs="Times New Roman"/>
          <w:szCs w:val="24"/>
          <w:lang w:eastAsia="zh-CN"/>
        </w:rPr>
      </w:pPr>
      <w:r>
        <w:rPr>
          <w:rFonts w:ascii="Times New Roman" w:hAnsi="Times New Roman" w:cs="Times New Roman"/>
          <w:szCs w:val="24"/>
          <w:lang w:eastAsia="zh-CN"/>
        </w:rPr>
        <w:t>本文档从平台总体设计、</w:t>
      </w:r>
      <w:r>
        <w:rPr>
          <w:rFonts w:ascii="Times New Roman" w:hAnsi="Times New Roman" w:cs="Times New Roman"/>
          <w:szCs w:val="24"/>
          <w:lang w:eastAsia="zh-CN"/>
        </w:rPr>
        <w:t>ECS</w:t>
      </w:r>
      <w:r>
        <w:rPr>
          <w:rFonts w:ascii="Times New Roman" w:hAnsi="Times New Roman" w:cs="Times New Roman"/>
          <w:szCs w:val="24"/>
          <w:lang w:eastAsia="zh-CN"/>
        </w:rPr>
        <w:t>架构、多算法求解器框架、双向耦合、算法切换、资源管理、移动端部署、端到端工作流、接口配置和性能验证等方面，对平台进行系统性说明，为后续工程开发、文档编写、算法接入和移动端交付提供统一依据。</w:t>
      </w:r>
    </w:p>
    <w:p w14:paraId="00D9C94F" w14:textId="77777777" w:rsidR="00ED31E7" w:rsidRDefault="00000000">
      <w:pPr>
        <w:pStyle w:val="1"/>
        <w:jc w:val="left"/>
      </w:pPr>
      <w:bookmarkStart w:id="1" w:name="_Toc7904"/>
      <w:proofErr w:type="spellStart"/>
      <w:r>
        <w:rPr>
          <w:rFonts w:hint="eastAsia"/>
        </w:rPr>
        <w:t>引言</w:t>
      </w:r>
      <w:bookmarkEnd w:id="1"/>
      <w:proofErr w:type="spellEnd"/>
    </w:p>
    <w:p w14:paraId="3E0C83DC" w14:textId="77777777" w:rsidR="00ED31E7" w:rsidRDefault="00000000">
      <w:pPr>
        <w:pStyle w:val="2"/>
        <w:jc w:val="left"/>
        <w:rPr>
          <w:rFonts w:hint="eastAsia"/>
        </w:rPr>
      </w:pPr>
      <w:bookmarkStart w:id="2" w:name="_Toc6236"/>
      <w:proofErr w:type="spellStart"/>
      <w:r>
        <w:rPr>
          <w:rFonts w:hint="eastAsia"/>
        </w:rPr>
        <w:t>文档目的与范围</w:t>
      </w:r>
      <w:bookmarkEnd w:id="2"/>
      <w:proofErr w:type="spellEnd"/>
    </w:p>
    <w:p w14:paraId="012B768E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本文档用于说明端到端仿真平台的整体架构与工程设计。文档重点覆盖</w:t>
      </w:r>
      <w:proofErr w:type="gramStart"/>
      <w:r>
        <w:rPr>
          <w:rFonts w:ascii="Times New Roman" w:hAnsi="Times New Roman" w:cs="Times New Roman"/>
          <w:lang w:eastAsia="zh-CN"/>
        </w:rPr>
        <w:t>平台级</w:t>
      </w:r>
      <w:proofErr w:type="gramEnd"/>
      <w:r>
        <w:rPr>
          <w:rFonts w:ascii="Times New Roman" w:hAnsi="Times New Roman" w:cs="Times New Roman"/>
          <w:lang w:eastAsia="zh-CN"/>
        </w:rPr>
        <w:t>能力，而不是单一插件或单一算法的使用说明。其目标是明确平台如何组织</w:t>
      </w:r>
      <w:r>
        <w:rPr>
          <w:rFonts w:ascii="Times New Roman" w:hAnsi="Times New Roman" w:cs="Times New Roman"/>
          <w:lang w:eastAsia="zh-CN"/>
        </w:rPr>
        <w:t xml:space="preserve"> ECS </w:t>
      </w:r>
      <w:r>
        <w:rPr>
          <w:rFonts w:ascii="Times New Roman" w:hAnsi="Times New Roman" w:cs="Times New Roman"/>
          <w:lang w:eastAsia="zh-CN"/>
        </w:rPr>
        <w:t>场景，如何集成</w:t>
      </w:r>
      <w:r>
        <w:rPr>
          <w:rFonts w:ascii="Times New Roman" w:hAnsi="Times New Roman" w:cs="Times New Roman"/>
          <w:lang w:eastAsia="zh-CN"/>
        </w:rPr>
        <w:t xml:space="preserve"> PBF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MPM 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 xml:space="preserve"> LBM </w:t>
      </w:r>
      <w:r>
        <w:rPr>
          <w:rFonts w:ascii="Times New Roman" w:hAnsi="Times New Roman" w:cs="Times New Roman"/>
          <w:lang w:eastAsia="zh-CN"/>
        </w:rPr>
        <w:t>三类算法，如何管理外部资产，如何在</w:t>
      </w:r>
      <w:r>
        <w:rPr>
          <w:rFonts w:ascii="Times New Roman" w:hAnsi="Times New Roman" w:cs="Times New Roman"/>
          <w:lang w:eastAsia="zh-CN"/>
        </w:rPr>
        <w:t xml:space="preserve"> PC </w:t>
      </w:r>
      <w:r>
        <w:rPr>
          <w:rFonts w:ascii="Times New Roman" w:hAnsi="Times New Roman" w:cs="Times New Roman"/>
          <w:lang w:eastAsia="zh-CN"/>
        </w:rPr>
        <w:t>端和鸿蒙移动端之间同步参数，并如何完成端到</w:t>
      </w:r>
      <w:proofErr w:type="gramStart"/>
      <w:r>
        <w:rPr>
          <w:rFonts w:ascii="Times New Roman" w:hAnsi="Times New Roman" w:cs="Times New Roman"/>
          <w:lang w:eastAsia="zh-CN"/>
        </w:rPr>
        <w:t>端效果</w:t>
      </w:r>
      <w:proofErr w:type="gramEnd"/>
      <w:r>
        <w:rPr>
          <w:rFonts w:ascii="Times New Roman" w:hAnsi="Times New Roman" w:cs="Times New Roman"/>
          <w:lang w:eastAsia="zh-CN"/>
        </w:rPr>
        <w:t>复现。</w:t>
      </w:r>
    </w:p>
    <w:p w14:paraId="7B6FC62D" w14:textId="77777777" w:rsidR="00ED31E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CN"/>
        </w:rPr>
        <w:t>本文档的范围包括：平台总体设计、</w:t>
      </w:r>
      <w:r>
        <w:rPr>
          <w:rFonts w:ascii="Times New Roman" w:hAnsi="Times New Roman" w:cs="Times New Roman"/>
          <w:lang w:eastAsia="zh-CN"/>
        </w:rPr>
        <w:t xml:space="preserve">ECS </w:t>
      </w:r>
      <w:r>
        <w:rPr>
          <w:rFonts w:ascii="Times New Roman" w:hAnsi="Times New Roman" w:cs="Times New Roman"/>
          <w:lang w:eastAsia="zh-CN"/>
        </w:rPr>
        <w:t>框架、求解器抽象、三类算法接入、双向耦合机制、资源管理、算法切换、移动</w:t>
      </w:r>
      <w:proofErr w:type="gramStart"/>
      <w:r>
        <w:rPr>
          <w:rFonts w:ascii="Times New Roman" w:hAnsi="Times New Roman" w:cs="Times New Roman"/>
          <w:lang w:eastAsia="zh-CN"/>
        </w:rPr>
        <w:t>端运行</w:t>
      </w:r>
      <w:proofErr w:type="gramEnd"/>
      <w:r>
        <w:rPr>
          <w:rFonts w:ascii="Times New Roman" w:hAnsi="Times New Roman" w:cs="Times New Roman"/>
          <w:lang w:eastAsia="zh-CN"/>
        </w:rPr>
        <w:t>时、接口配置、性能验证和典型示例。</w:t>
      </w:r>
      <w:proofErr w:type="spellStart"/>
      <w:r>
        <w:rPr>
          <w:rFonts w:ascii="Times New Roman" w:hAnsi="Times New Roman" w:cs="Times New Roman"/>
        </w:rPr>
        <w:t>不包括每一个底层</w:t>
      </w:r>
      <w:proofErr w:type="spellEnd"/>
      <w:r>
        <w:rPr>
          <w:rFonts w:ascii="Times New Roman" w:hAnsi="Times New Roman" w:cs="Times New Roman"/>
        </w:rPr>
        <w:t xml:space="preserve"> Shader </w:t>
      </w:r>
      <w:proofErr w:type="spellStart"/>
      <w:r>
        <w:rPr>
          <w:rFonts w:ascii="Times New Roman" w:hAnsi="Times New Roman" w:cs="Times New Roman"/>
        </w:rPr>
        <w:t>的逐行实现，也不替代具体仿真插件的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手册</w:t>
      </w:r>
      <w:proofErr w:type="spellEnd"/>
      <w:r>
        <w:rPr>
          <w:rFonts w:ascii="Times New Roman" w:hAnsi="Times New Roman" w:cs="Times New Roman"/>
        </w:rPr>
        <w:t>。</w:t>
      </w:r>
    </w:p>
    <w:p w14:paraId="0A12AD14" w14:textId="77777777" w:rsidR="00ED31E7" w:rsidRDefault="00000000">
      <w:pPr>
        <w:pStyle w:val="2"/>
        <w:jc w:val="left"/>
        <w:rPr>
          <w:rFonts w:hint="eastAsia"/>
        </w:rPr>
      </w:pPr>
      <w:bookmarkStart w:id="3" w:name="_Toc28970"/>
      <w:proofErr w:type="spellStart"/>
      <w:r>
        <w:rPr>
          <w:rFonts w:hint="eastAsia"/>
        </w:rPr>
        <w:lastRenderedPageBreak/>
        <w:t>平台定位与边界</w:t>
      </w:r>
      <w:bookmarkEnd w:id="3"/>
      <w:proofErr w:type="spellEnd"/>
    </w:p>
    <w:p w14:paraId="09869988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端到端仿真平台是独立的创作与运行系统，用于组织和调度多种物理仿真能力。平台负责上层工程流程，包括项目创建、资源导入、</w:t>
      </w:r>
      <w:r>
        <w:rPr>
          <w:rFonts w:ascii="Times New Roman" w:hAnsi="Times New Roman" w:cs="Times New Roman"/>
          <w:lang w:eastAsia="zh-CN"/>
        </w:rPr>
        <w:t xml:space="preserve">ECS </w:t>
      </w:r>
      <w:r>
        <w:rPr>
          <w:rFonts w:ascii="Times New Roman" w:hAnsi="Times New Roman" w:cs="Times New Roman"/>
          <w:lang w:eastAsia="zh-CN"/>
        </w:rPr>
        <w:t>场景搭建、算法选择、参数配置、</w:t>
      </w:r>
      <w:r>
        <w:rPr>
          <w:rFonts w:ascii="Times New Roman" w:hAnsi="Times New Roman" w:cs="Times New Roman"/>
          <w:lang w:eastAsia="zh-CN"/>
        </w:rPr>
        <w:t xml:space="preserve">PC </w:t>
      </w:r>
      <w:r>
        <w:rPr>
          <w:rFonts w:ascii="Times New Roman" w:hAnsi="Times New Roman" w:cs="Times New Roman"/>
          <w:lang w:eastAsia="zh-CN"/>
        </w:rPr>
        <w:t>端预览、鸿蒙</w:t>
      </w:r>
      <w:proofErr w:type="gramStart"/>
      <w:r>
        <w:rPr>
          <w:rFonts w:ascii="Times New Roman" w:hAnsi="Times New Roman" w:cs="Times New Roman"/>
          <w:lang w:eastAsia="zh-CN"/>
        </w:rPr>
        <w:t>端运行</w:t>
      </w:r>
      <w:proofErr w:type="gramEnd"/>
      <w:r>
        <w:rPr>
          <w:rFonts w:ascii="Times New Roman" w:hAnsi="Times New Roman" w:cs="Times New Roman"/>
          <w:lang w:eastAsia="zh-CN"/>
        </w:rPr>
        <w:t>和性能验证。</w:t>
      </w:r>
    </w:p>
    <w:p w14:paraId="0BBCB1E7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proofErr w:type="spellStart"/>
      <w:r>
        <w:rPr>
          <w:rFonts w:ascii="Times New Roman" w:hAnsi="Times New Roman" w:cs="Times New Roman"/>
          <w:lang w:eastAsia="zh-CN"/>
        </w:rPr>
        <w:t>FluidLab</w:t>
      </w:r>
      <w:proofErr w:type="spellEnd"/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等仿真插件是平台可调用的底层能力模块。插件负责具体算法执行、</w:t>
      </w:r>
      <w:r>
        <w:rPr>
          <w:rFonts w:ascii="Times New Roman" w:hAnsi="Times New Roman" w:cs="Times New Roman"/>
          <w:lang w:eastAsia="zh-CN"/>
        </w:rPr>
        <w:t xml:space="preserve">GPU </w:t>
      </w:r>
      <w:r>
        <w:rPr>
          <w:rFonts w:ascii="Times New Roman" w:hAnsi="Times New Roman" w:cs="Times New Roman"/>
          <w:lang w:eastAsia="zh-CN"/>
        </w:rPr>
        <w:t>资源创建、</w:t>
      </w:r>
      <w:r>
        <w:rPr>
          <w:rFonts w:ascii="Times New Roman" w:hAnsi="Times New Roman" w:cs="Times New Roman"/>
          <w:lang w:eastAsia="zh-CN"/>
        </w:rPr>
        <w:t xml:space="preserve">Compute Shader </w:t>
      </w:r>
      <w:r>
        <w:rPr>
          <w:rFonts w:ascii="Times New Roman" w:hAnsi="Times New Roman" w:cs="Times New Roman"/>
          <w:lang w:eastAsia="zh-CN"/>
        </w:rPr>
        <w:t>调度和渲染输出。平台与插件之间通过统一运行时接口进行通信，从而避免上层业务直接依赖某一个算法内部实现。</w:t>
      </w:r>
    </w:p>
    <w:p w14:paraId="6101A6EF" w14:textId="77777777" w:rsidR="00ED31E7" w:rsidRDefault="00ED31E7">
      <w:pPr>
        <w:rPr>
          <w:rFonts w:hint="eastAsia"/>
          <w:lang w:eastAsia="zh-CN"/>
        </w:rPr>
      </w:pPr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1701"/>
        <w:gridCol w:w="3969"/>
        <w:gridCol w:w="2835"/>
      </w:tblGrid>
      <w:tr w:rsidR="00ED31E7" w14:paraId="64212A5E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76E0B9F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层级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73C0A2B5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职责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402EF2B0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示例</w:t>
            </w:r>
            <w:proofErr w:type="spellEnd"/>
          </w:p>
        </w:tc>
      </w:tr>
      <w:tr w:rsidR="00ED31E7" w14:paraId="00719DA3" w14:textId="77777777">
        <w:trPr>
          <w:jc w:val="center"/>
        </w:trPr>
        <w:tc>
          <w:tcPr>
            <w:tcW w:w="1701" w:type="dxa"/>
            <w:vAlign w:val="center"/>
          </w:tcPr>
          <w:p w14:paraId="67634F95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端到端仿真平台</w:t>
            </w:r>
            <w:proofErr w:type="spellEnd"/>
          </w:p>
        </w:tc>
        <w:tc>
          <w:tcPr>
            <w:tcW w:w="3969" w:type="dxa"/>
            <w:vAlign w:val="center"/>
          </w:tcPr>
          <w:p w14:paraId="67F0F57F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组织场景、管理资源、调度算法、同步参数、适配移动端</w:t>
            </w:r>
          </w:p>
        </w:tc>
        <w:tc>
          <w:tcPr>
            <w:tcW w:w="2835" w:type="dxa"/>
            <w:vAlign w:val="center"/>
          </w:tcPr>
          <w:p w14:paraId="2206F855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ECS </w:t>
            </w:r>
            <w:proofErr w:type="spellStart"/>
            <w:r>
              <w:rPr>
                <w:rFonts w:ascii="Times New Roman" w:hAnsi="Times New Roman" w:cs="Times New Roman"/>
              </w:rPr>
              <w:t>World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Asset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Manager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Solver</w:t>
            </w:r>
            <w:proofErr w:type="spellEnd"/>
            <w:r>
              <w:rPr>
                <w:rFonts w:ascii="Times New Roman" w:hAnsi="Times New Roman" w:cs="Times New Roman"/>
              </w:rPr>
              <w:t xml:space="preserve"> Dispatcher</w:t>
            </w:r>
          </w:p>
        </w:tc>
      </w:tr>
      <w:tr w:rsidR="00ED31E7" w14:paraId="47E966E5" w14:textId="77777777">
        <w:trPr>
          <w:jc w:val="center"/>
        </w:trPr>
        <w:tc>
          <w:tcPr>
            <w:tcW w:w="1701" w:type="dxa"/>
            <w:vAlign w:val="center"/>
          </w:tcPr>
          <w:p w14:paraId="21B93801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仿真插件运行时</w:t>
            </w:r>
            <w:proofErr w:type="spellEnd"/>
          </w:p>
        </w:tc>
        <w:tc>
          <w:tcPr>
            <w:tcW w:w="3969" w:type="dxa"/>
            <w:vAlign w:val="center"/>
          </w:tcPr>
          <w:p w14:paraId="59A64445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执行具体物理求解、管理</w:t>
            </w:r>
            <w:r>
              <w:rPr>
                <w:rFonts w:ascii="Times New Roman" w:hAnsi="Times New Roman" w:cs="Times New Roman"/>
                <w:lang w:eastAsia="zh-CN"/>
              </w:rPr>
              <w:t xml:space="preserve"> GPU </w:t>
            </w:r>
            <w:r>
              <w:rPr>
                <w:rFonts w:ascii="Times New Roman" w:hAnsi="Times New Roman" w:cs="Times New Roman"/>
                <w:lang w:eastAsia="zh-CN"/>
              </w:rPr>
              <w:t>资源、输出渲染结果</w:t>
            </w:r>
          </w:p>
        </w:tc>
        <w:tc>
          <w:tcPr>
            <w:tcW w:w="2835" w:type="dxa"/>
            <w:vAlign w:val="center"/>
          </w:tcPr>
          <w:p w14:paraId="5A960277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PBF </w:t>
            </w:r>
            <w:proofErr w:type="spellStart"/>
            <w:r>
              <w:rPr>
                <w:rFonts w:ascii="Times New Roman" w:hAnsi="Times New Roman" w:cs="Times New Roman"/>
              </w:rPr>
              <w:t>求解器、</w:t>
            </w:r>
            <w:r>
              <w:rPr>
                <w:rFonts w:ascii="Times New Roman" w:hAnsi="Times New Roman" w:cs="Times New Roman"/>
              </w:rPr>
              <w:t>MPM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求解器、</w:t>
            </w:r>
            <w:r>
              <w:rPr>
                <w:rFonts w:ascii="Times New Roman" w:hAnsi="Times New Roman" w:cs="Times New Roman"/>
              </w:rPr>
              <w:t>LBM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求解器</w:t>
            </w:r>
            <w:proofErr w:type="spellEnd"/>
          </w:p>
        </w:tc>
      </w:tr>
      <w:tr w:rsidR="00ED31E7" w14:paraId="5A30EEB1" w14:textId="77777777">
        <w:trPr>
          <w:jc w:val="center"/>
        </w:trPr>
        <w:tc>
          <w:tcPr>
            <w:tcW w:w="1701" w:type="dxa"/>
            <w:vAlign w:val="center"/>
          </w:tcPr>
          <w:p w14:paraId="601D4CF6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应用层</w:t>
            </w:r>
            <w:proofErr w:type="spellEnd"/>
          </w:p>
        </w:tc>
        <w:tc>
          <w:tcPr>
            <w:tcW w:w="3969" w:type="dxa"/>
            <w:vAlign w:val="center"/>
          </w:tcPr>
          <w:p w14:paraId="5F1E572D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调用平台组件，接收事件，提供业务</w:t>
            </w:r>
            <w:r>
              <w:rPr>
                <w:rFonts w:ascii="Times New Roman" w:hAnsi="Times New Roman" w:cs="Times New Roman"/>
                <w:lang w:eastAsia="zh-CN"/>
              </w:rPr>
              <w:t xml:space="preserve"> UI </w:t>
            </w:r>
            <w:r>
              <w:rPr>
                <w:rFonts w:ascii="Times New Roman" w:hAnsi="Times New Roman" w:cs="Times New Roman"/>
                <w:lang w:eastAsia="zh-CN"/>
              </w:rPr>
              <w:t>和交互入口</w:t>
            </w:r>
          </w:p>
        </w:tc>
        <w:tc>
          <w:tcPr>
            <w:tcW w:w="2835" w:type="dxa"/>
            <w:vAlign w:val="center"/>
          </w:tcPr>
          <w:p w14:paraId="2A034313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lang w:eastAsia="zh-CN"/>
              </w:rPr>
              <w:t>ArkTS</w:t>
            </w:r>
            <w:proofErr w:type="spellEnd"/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lang w:eastAsia="zh-CN"/>
              </w:rPr>
              <w:t>页面、按钮、触摸手势、参数面板</w:t>
            </w:r>
          </w:p>
        </w:tc>
      </w:tr>
    </w:tbl>
    <w:p w14:paraId="2241DE62" w14:textId="79C5ADF9" w:rsidR="00ED31E7" w:rsidRDefault="00000000">
      <w:pPr>
        <w:jc w:val="center"/>
        <w:rPr>
          <w:rFonts w:hint="eastAsia"/>
        </w:rPr>
      </w:pPr>
      <w:r>
        <w:t>表1-</w:t>
      </w:r>
      <w:proofErr w:type="gramStart"/>
      <w:r>
        <w:t>1</w:t>
      </w:r>
      <w:r w:rsidR="00FE10C2">
        <w:rPr>
          <w:rFonts w:hint="eastAsia"/>
          <w:lang w:eastAsia="zh-CN"/>
        </w:rPr>
        <w:t xml:space="preserve">  </w:t>
      </w:r>
      <w:proofErr w:type="spellStart"/>
      <w:r>
        <w:t>平台与插件边界</w:t>
      </w:r>
      <w:proofErr w:type="spellEnd"/>
      <w:proofErr w:type="gramEnd"/>
    </w:p>
    <w:p w14:paraId="53FD2686" w14:textId="77777777" w:rsidR="00ED31E7" w:rsidRDefault="00000000">
      <w:pPr>
        <w:pStyle w:val="2"/>
        <w:jc w:val="left"/>
        <w:rPr>
          <w:rFonts w:hint="eastAsia"/>
        </w:rPr>
      </w:pPr>
      <w:bookmarkStart w:id="4" w:name="_Toc22635"/>
      <w:proofErr w:type="spellStart"/>
      <w:r>
        <w:t>目标读者</w:t>
      </w:r>
      <w:bookmarkEnd w:id="4"/>
      <w:proofErr w:type="spellEnd"/>
    </w:p>
    <w:p w14:paraId="31BBC31D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• </w:t>
      </w:r>
      <w:r>
        <w:rPr>
          <w:rFonts w:ascii="Times New Roman" w:hAnsi="Times New Roman" w:cs="Times New Roman"/>
          <w:lang w:eastAsia="zh-CN"/>
        </w:rPr>
        <w:t>平台架构师：关注</w:t>
      </w:r>
      <w:r>
        <w:rPr>
          <w:rFonts w:ascii="Times New Roman" w:hAnsi="Times New Roman" w:cs="Times New Roman"/>
          <w:lang w:eastAsia="zh-CN"/>
        </w:rPr>
        <w:t xml:space="preserve"> ECS </w:t>
      </w:r>
      <w:r>
        <w:rPr>
          <w:rFonts w:ascii="Times New Roman" w:hAnsi="Times New Roman" w:cs="Times New Roman"/>
          <w:lang w:eastAsia="zh-CN"/>
        </w:rPr>
        <w:t>架构、算法调度、资源管理</w:t>
      </w:r>
      <w:proofErr w:type="gramStart"/>
      <w:r>
        <w:rPr>
          <w:rFonts w:ascii="Times New Roman" w:hAnsi="Times New Roman" w:cs="Times New Roman"/>
          <w:lang w:eastAsia="zh-CN"/>
        </w:rPr>
        <w:t>和跨端一致性</w:t>
      </w:r>
      <w:proofErr w:type="gramEnd"/>
      <w:r>
        <w:rPr>
          <w:rFonts w:ascii="Times New Roman" w:hAnsi="Times New Roman" w:cs="Times New Roman"/>
          <w:lang w:eastAsia="zh-CN"/>
        </w:rPr>
        <w:t>。</w:t>
      </w:r>
    </w:p>
    <w:p w14:paraId="0B39009C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• </w:t>
      </w:r>
      <w:r>
        <w:rPr>
          <w:rFonts w:ascii="Times New Roman" w:hAnsi="Times New Roman" w:cs="Times New Roman"/>
          <w:lang w:eastAsia="zh-CN"/>
        </w:rPr>
        <w:t>算法开发者：关注</w:t>
      </w:r>
      <w:r>
        <w:rPr>
          <w:rFonts w:ascii="Times New Roman" w:hAnsi="Times New Roman" w:cs="Times New Roman"/>
          <w:lang w:eastAsia="zh-CN"/>
        </w:rPr>
        <w:t xml:space="preserve"> PBF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>MPM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LBM </w:t>
      </w:r>
      <w:r>
        <w:rPr>
          <w:rFonts w:ascii="Times New Roman" w:hAnsi="Times New Roman" w:cs="Times New Roman"/>
          <w:lang w:eastAsia="zh-CN"/>
        </w:rPr>
        <w:t>的求解器接口、耦合边界和性能瓶颈。</w:t>
      </w:r>
    </w:p>
    <w:p w14:paraId="24D928AE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• </w:t>
      </w:r>
      <w:r>
        <w:rPr>
          <w:rFonts w:ascii="Times New Roman" w:hAnsi="Times New Roman" w:cs="Times New Roman"/>
          <w:lang w:eastAsia="zh-CN"/>
        </w:rPr>
        <w:t>鸿蒙应用开发者：关注</w:t>
      </w:r>
      <w:r>
        <w:rPr>
          <w:rFonts w:ascii="Times New Roman" w:hAnsi="Times New Roman" w:cs="Times New Roman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ArkTS</w:t>
      </w:r>
      <w:proofErr w:type="spellEnd"/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接入方式、移动端生命周期、参数配置和事件回调。</w:t>
      </w:r>
    </w:p>
    <w:p w14:paraId="39FA640B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• </w:t>
      </w:r>
      <w:r>
        <w:rPr>
          <w:rFonts w:ascii="Times New Roman" w:hAnsi="Times New Roman" w:cs="Times New Roman"/>
          <w:lang w:eastAsia="zh-CN"/>
        </w:rPr>
        <w:t>技术美术和效果设计人员：关注</w:t>
      </w:r>
      <w:r>
        <w:rPr>
          <w:rFonts w:ascii="Times New Roman" w:hAnsi="Times New Roman" w:cs="Times New Roman"/>
          <w:lang w:eastAsia="zh-CN"/>
        </w:rPr>
        <w:t xml:space="preserve"> PC </w:t>
      </w:r>
      <w:proofErr w:type="gramStart"/>
      <w:r>
        <w:rPr>
          <w:rFonts w:ascii="Times New Roman" w:hAnsi="Times New Roman" w:cs="Times New Roman"/>
          <w:lang w:eastAsia="zh-CN"/>
        </w:rPr>
        <w:t>端创作</w:t>
      </w:r>
      <w:proofErr w:type="gramEnd"/>
      <w:r>
        <w:rPr>
          <w:rFonts w:ascii="Times New Roman" w:hAnsi="Times New Roman" w:cs="Times New Roman"/>
          <w:lang w:eastAsia="zh-CN"/>
        </w:rPr>
        <w:t>流程、参数调节、资产导入和效果复现。</w:t>
      </w:r>
    </w:p>
    <w:p w14:paraId="55DCC2C0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• </w:t>
      </w:r>
      <w:r>
        <w:rPr>
          <w:rFonts w:ascii="Times New Roman" w:hAnsi="Times New Roman" w:cs="Times New Roman"/>
          <w:lang w:eastAsia="zh-CN"/>
        </w:rPr>
        <w:t>测试与质量保证人员：关注性能指标、端到端验证用例和跨设备兼容性。</w:t>
      </w:r>
    </w:p>
    <w:p w14:paraId="112827E7" w14:textId="77777777" w:rsidR="00ED31E7" w:rsidRDefault="00000000">
      <w:pPr>
        <w:pStyle w:val="2"/>
        <w:jc w:val="left"/>
        <w:rPr>
          <w:rFonts w:hint="eastAsia"/>
        </w:rPr>
      </w:pPr>
      <w:bookmarkStart w:id="5" w:name="_Toc18776"/>
      <w:proofErr w:type="spellStart"/>
      <w:r>
        <w:t>术语表</w:t>
      </w:r>
      <w:bookmarkEnd w:id="5"/>
      <w:proofErr w:type="spell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2268"/>
        <w:gridCol w:w="6236"/>
      </w:tblGrid>
      <w:tr w:rsidR="00ED31E7" w14:paraId="21588A48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C8F8ED3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术语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3A67208D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说明</w:t>
            </w:r>
            <w:proofErr w:type="spellEnd"/>
          </w:p>
        </w:tc>
      </w:tr>
      <w:tr w:rsidR="00ED31E7" w14:paraId="6176957E" w14:textId="77777777">
        <w:trPr>
          <w:jc w:val="center"/>
        </w:trPr>
        <w:tc>
          <w:tcPr>
            <w:tcW w:w="2268" w:type="dxa"/>
            <w:vAlign w:val="center"/>
          </w:tcPr>
          <w:p w14:paraId="5CBDA374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ECS</w:t>
            </w:r>
          </w:p>
        </w:tc>
        <w:tc>
          <w:tcPr>
            <w:tcW w:w="6236" w:type="dxa"/>
            <w:vAlign w:val="center"/>
          </w:tcPr>
          <w:p w14:paraId="723474ED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Entity Component </w:t>
            </w:r>
            <w:proofErr w:type="spellStart"/>
            <w:r>
              <w:rPr>
                <w:rFonts w:ascii="Times New Roman" w:hAnsi="Times New Roman" w:cs="Times New Roman"/>
              </w:rPr>
              <w:t>System</w:t>
            </w:r>
            <w:r>
              <w:rPr>
                <w:rFonts w:ascii="Times New Roman" w:hAnsi="Times New Roman" w:cs="Times New Roman"/>
              </w:rPr>
              <w:t>，实体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组件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系统架构，用于解</w:t>
            </w:r>
            <w:r>
              <w:rPr>
                <w:rFonts w:ascii="Times New Roman" w:hAnsi="Times New Roman" w:cs="Times New Roman"/>
              </w:rPr>
              <w:lastRenderedPageBreak/>
              <w:t>耦对象数据与行为逻辑</w:t>
            </w:r>
            <w:proofErr w:type="spellEnd"/>
            <w:r>
              <w:rPr>
                <w:rFonts w:ascii="Times New Roman" w:hAnsi="Times New Roman" w:cs="Times New Roman"/>
              </w:rPr>
              <w:t>。</w:t>
            </w:r>
          </w:p>
        </w:tc>
      </w:tr>
      <w:tr w:rsidR="00ED31E7" w14:paraId="089F0A37" w14:textId="77777777">
        <w:trPr>
          <w:jc w:val="center"/>
        </w:trPr>
        <w:tc>
          <w:tcPr>
            <w:tcW w:w="2268" w:type="dxa"/>
            <w:vAlign w:val="center"/>
          </w:tcPr>
          <w:p w14:paraId="1D51E41C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PBF</w:t>
            </w:r>
          </w:p>
        </w:tc>
        <w:tc>
          <w:tcPr>
            <w:tcW w:w="6236" w:type="dxa"/>
            <w:vAlign w:val="center"/>
          </w:tcPr>
          <w:p w14:paraId="69A8B7C6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Position-Based </w:t>
            </w:r>
            <w:proofErr w:type="spellStart"/>
            <w:r>
              <w:rPr>
                <w:rFonts w:ascii="Times New Roman" w:hAnsi="Times New Roman" w:cs="Times New Roman"/>
              </w:rPr>
              <w:t>Fluids</w:t>
            </w:r>
            <w:r>
              <w:rPr>
                <w:rFonts w:ascii="Times New Roman" w:hAnsi="Times New Roman" w:cs="Times New Roman"/>
              </w:rPr>
              <w:t>，基于位置的流体算法，用于实时水体和流固耦合</w:t>
            </w:r>
            <w:proofErr w:type="spellEnd"/>
            <w:r>
              <w:rPr>
                <w:rFonts w:ascii="Times New Roman" w:hAnsi="Times New Roman" w:cs="Times New Roman"/>
              </w:rPr>
              <w:t>。</w:t>
            </w:r>
          </w:p>
        </w:tc>
      </w:tr>
      <w:tr w:rsidR="00ED31E7" w14:paraId="37D0A0FF" w14:textId="77777777">
        <w:trPr>
          <w:jc w:val="center"/>
        </w:trPr>
        <w:tc>
          <w:tcPr>
            <w:tcW w:w="2268" w:type="dxa"/>
            <w:vAlign w:val="center"/>
          </w:tcPr>
          <w:p w14:paraId="585786F1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MPM</w:t>
            </w:r>
          </w:p>
        </w:tc>
        <w:tc>
          <w:tcPr>
            <w:tcW w:w="6236" w:type="dxa"/>
            <w:vAlign w:val="center"/>
          </w:tcPr>
          <w:p w14:paraId="30E0B6C6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Material Point </w:t>
            </w: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r>
              <w:rPr>
                <w:rFonts w:ascii="Times New Roman" w:hAnsi="Times New Roman" w:cs="Times New Roman"/>
              </w:rPr>
              <w:t>，物质点法，用于沙子、颗粒和弹塑性材料仿真</w:t>
            </w:r>
            <w:proofErr w:type="spellEnd"/>
            <w:r>
              <w:rPr>
                <w:rFonts w:ascii="Times New Roman" w:hAnsi="Times New Roman" w:cs="Times New Roman"/>
              </w:rPr>
              <w:t>。</w:t>
            </w:r>
          </w:p>
        </w:tc>
      </w:tr>
      <w:tr w:rsidR="00ED31E7" w14:paraId="2A89BEF2" w14:textId="77777777">
        <w:trPr>
          <w:jc w:val="center"/>
        </w:trPr>
        <w:tc>
          <w:tcPr>
            <w:tcW w:w="2268" w:type="dxa"/>
            <w:vAlign w:val="center"/>
          </w:tcPr>
          <w:p w14:paraId="59BD3306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LBM</w:t>
            </w:r>
          </w:p>
        </w:tc>
        <w:tc>
          <w:tcPr>
            <w:tcW w:w="6236" w:type="dxa"/>
            <w:vAlign w:val="center"/>
          </w:tcPr>
          <w:p w14:paraId="4A5B4598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Lattice Boltzmann </w:t>
            </w:r>
            <w:proofErr w:type="spellStart"/>
            <w:r>
              <w:rPr>
                <w:rFonts w:ascii="Times New Roman" w:hAnsi="Times New Roman" w:cs="Times New Roman"/>
              </w:rPr>
              <w:t>Method</w:t>
            </w:r>
            <w:r>
              <w:rPr>
                <w:rFonts w:ascii="Times New Roman" w:hAnsi="Times New Roman" w:cs="Times New Roman"/>
              </w:rPr>
              <w:t>，格子玻尔兹曼方法，用于烟雾、气体和流场仿真</w:t>
            </w:r>
            <w:proofErr w:type="spellEnd"/>
            <w:r>
              <w:rPr>
                <w:rFonts w:ascii="Times New Roman" w:hAnsi="Times New Roman" w:cs="Times New Roman"/>
              </w:rPr>
              <w:t>。</w:t>
            </w:r>
          </w:p>
        </w:tc>
      </w:tr>
      <w:tr w:rsidR="00ED31E7" w14:paraId="6B9C50C5" w14:textId="77777777">
        <w:trPr>
          <w:jc w:val="center"/>
        </w:trPr>
        <w:tc>
          <w:tcPr>
            <w:tcW w:w="2268" w:type="dxa"/>
            <w:vAlign w:val="center"/>
          </w:tcPr>
          <w:p w14:paraId="016F24E2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Solver Dispatcher</w:t>
            </w:r>
          </w:p>
        </w:tc>
        <w:tc>
          <w:tcPr>
            <w:tcW w:w="6236" w:type="dxa"/>
            <w:vAlign w:val="center"/>
          </w:tcPr>
          <w:p w14:paraId="1FE692D9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求解器调度器，根据场景配置选择并调用对应算法模块。</w:t>
            </w:r>
          </w:p>
        </w:tc>
      </w:tr>
      <w:tr w:rsidR="00ED31E7" w14:paraId="7AEA844C" w14:textId="77777777">
        <w:trPr>
          <w:jc w:val="center"/>
        </w:trPr>
        <w:tc>
          <w:tcPr>
            <w:tcW w:w="2268" w:type="dxa"/>
            <w:vAlign w:val="center"/>
          </w:tcPr>
          <w:p w14:paraId="66D374E9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Two-Way Coupling</w:t>
            </w:r>
          </w:p>
        </w:tc>
        <w:tc>
          <w:tcPr>
            <w:tcW w:w="6236" w:type="dxa"/>
            <w:vAlign w:val="center"/>
          </w:tcPr>
          <w:p w14:paraId="5939010F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双向耦合，两个物理对象互相影响而非单向驱动。</w:t>
            </w:r>
          </w:p>
        </w:tc>
      </w:tr>
    </w:tbl>
    <w:p w14:paraId="11E24E60" w14:textId="6B99DFEE" w:rsidR="00ED31E7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t>1-</w:t>
      </w:r>
      <w:proofErr w:type="gramStart"/>
      <w:r>
        <w:rPr>
          <w:rFonts w:ascii="Times New Roman" w:hAnsi="Times New Roman" w:cs="Times New Roman"/>
        </w:rPr>
        <w:t xml:space="preserve">2 </w:t>
      </w:r>
      <w:r w:rsidR="0073084C">
        <w:rPr>
          <w:rFonts w:ascii="Times New Roman" w:hAnsi="Times New Roman" w:cs="Times New Roman" w:hint="eastAsia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</w:rPr>
        <w:t>核心术语</w:t>
      </w:r>
      <w:proofErr w:type="spellEnd"/>
      <w:proofErr w:type="gramEnd"/>
    </w:p>
    <w:p w14:paraId="31E5689B" w14:textId="77777777" w:rsidR="00ED31E7" w:rsidRDefault="00000000">
      <w:pPr>
        <w:pStyle w:val="1"/>
      </w:pPr>
      <w:bookmarkStart w:id="6" w:name="_Toc20342"/>
      <w:proofErr w:type="spellStart"/>
      <w:r>
        <w:t>平台总体设计</w:t>
      </w:r>
      <w:bookmarkEnd w:id="6"/>
      <w:proofErr w:type="spellEnd"/>
    </w:p>
    <w:p w14:paraId="48EAD0D5" w14:textId="77777777" w:rsidR="00ED31E7" w:rsidRDefault="00000000">
      <w:pPr>
        <w:pStyle w:val="2"/>
        <w:numPr>
          <w:ilvl w:val="1"/>
          <w:numId w:val="1"/>
        </w:numPr>
        <w:rPr>
          <w:rFonts w:hint="eastAsia"/>
        </w:rPr>
      </w:pPr>
      <w:bookmarkStart w:id="7" w:name="_Toc2975"/>
      <w:proofErr w:type="spellStart"/>
      <w:r>
        <w:t>设计目标</w:t>
      </w:r>
      <w:bookmarkEnd w:id="7"/>
      <w:proofErr w:type="spellEnd"/>
    </w:p>
    <w:p w14:paraId="735A6300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1</w:t>
      </w:r>
      <w:r>
        <w:rPr>
          <w:rFonts w:ascii="Times New Roman" w:hAnsi="Times New Roman" w:cs="Times New Roman"/>
          <w:lang w:eastAsia="zh-CN"/>
        </w:rPr>
        <w:t>）统一多算法接入：平台应以统一接口接入</w:t>
      </w:r>
      <w:r>
        <w:rPr>
          <w:rFonts w:ascii="Times New Roman" w:hAnsi="Times New Roman" w:cs="Times New Roman"/>
          <w:lang w:eastAsia="zh-CN"/>
        </w:rPr>
        <w:t xml:space="preserve"> PBF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MPM 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 xml:space="preserve"> LBM </w:t>
      </w:r>
      <w:r>
        <w:rPr>
          <w:rFonts w:ascii="Times New Roman" w:hAnsi="Times New Roman" w:cs="Times New Roman"/>
          <w:lang w:eastAsia="zh-CN"/>
        </w:rPr>
        <w:t>三类算法，屏蔽底层求解器差异，使上层应用通过同一种场景描述方式创建不同物理效果。</w:t>
      </w:r>
    </w:p>
    <w:p w14:paraId="6D94FF38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2</w:t>
      </w:r>
      <w:r>
        <w:rPr>
          <w:rFonts w:ascii="Times New Roman" w:hAnsi="Times New Roman" w:cs="Times New Roman"/>
          <w:lang w:eastAsia="zh-CN"/>
        </w:rPr>
        <w:t>）支持端到端工作流：平台应支持</w:t>
      </w:r>
      <w:r>
        <w:rPr>
          <w:rFonts w:ascii="Times New Roman" w:hAnsi="Times New Roman" w:cs="Times New Roman"/>
          <w:lang w:eastAsia="zh-CN"/>
        </w:rPr>
        <w:t xml:space="preserve"> PC </w:t>
      </w:r>
      <w:r>
        <w:rPr>
          <w:rFonts w:ascii="Times New Roman" w:hAnsi="Times New Roman" w:cs="Times New Roman"/>
          <w:lang w:eastAsia="zh-CN"/>
        </w:rPr>
        <w:t>端创建、调试和导出场景，并在鸿蒙端加载、运行和验证，保证效果参数尽可能一致。</w:t>
      </w:r>
    </w:p>
    <w:p w14:paraId="080FE9E1" w14:textId="69C0F0A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3</w:t>
      </w:r>
      <w:r>
        <w:rPr>
          <w:rFonts w:ascii="Times New Roman" w:hAnsi="Times New Roman" w:cs="Times New Roman"/>
          <w:lang w:eastAsia="zh-CN"/>
        </w:rPr>
        <w:t>）支持双向耦合：平台应支持</w:t>
      </w:r>
      <w:r>
        <w:rPr>
          <w:rFonts w:ascii="Times New Roman" w:hAnsi="Times New Roman" w:cs="Times New Roman"/>
          <w:lang w:eastAsia="zh-CN"/>
        </w:rPr>
        <w:t xml:space="preserve"> PBF </w:t>
      </w:r>
      <w:r>
        <w:rPr>
          <w:rFonts w:ascii="Times New Roman" w:hAnsi="Times New Roman" w:cs="Times New Roman"/>
          <w:lang w:eastAsia="zh-CN"/>
        </w:rPr>
        <w:t>流体与刚体、</w:t>
      </w:r>
      <w:r>
        <w:rPr>
          <w:rFonts w:ascii="Times New Roman" w:hAnsi="Times New Roman" w:cs="Times New Roman"/>
          <w:lang w:eastAsia="zh-CN"/>
        </w:rPr>
        <w:t xml:space="preserve">MPM </w:t>
      </w:r>
      <w:r>
        <w:rPr>
          <w:rFonts w:ascii="Times New Roman" w:hAnsi="Times New Roman" w:cs="Times New Roman"/>
          <w:lang w:eastAsia="zh-CN"/>
        </w:rPr>
        <w:t>沙子与风扇、</w:t>
      </w:r>
      <w:r>
        <w:rPr>
          <w:rFonts w:ascii="Times New Roman" w:hAnsi="Times New Roman" w:cs="Times New Roman"/>
          <w:lang w:eastAsia="zh-CN"/>
        </w:rPr>
        <w:t xml:space="preserve">LBM </w:t>
      </w:r>
      <w:r>
        <w:rPr>
          <w:rFonts w:ascii="Times New Roman" w:hAnsi="Times New Roman" w:cs="Times New Roman"/>
          <w:lang w:eastAsia="zh-CN"/>
        </w:rPr>
        <w:t>烟雾与</w:t>
      </w:r>
      <w:r w:rsidR="00FE6E0B">
        <w:rPr>
          <w:rFonts w:ascii="Times New Roman" w:hAnsi="Times New Roman" w:cs="Times New Roman" w:hint="eastAsia"/>
          <w:lang w:eastAsia="zh-CN"/>
        </w:rPr>
        <w:t>风扇</w:t>
      </w:r>
      <w:r>
        <w:rPr>
          <w:rFonts w:ascii="Times New Roman" w:hAnsi="Times New Roman" w:cs="Times New Roman"/>
          <w:lang w:eastAsia="zh-CN"/>
        </w:rPr>
        <w:t>等典型耦合关系，并为后续更多耦合类型预留扩展接口。</w:t>
      </w:r>
    </w:p>
    <w:p w14:paraId="658C0AD1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4</w:t>
      </w:r>
      <w:r>
        <w:rPr>
          <w:rFonts w:ascii="Times New Roman" w:hAnsi="Times New Roman" w:cs="Times New Roman"/>
          <w:lang w:eastAsia="zh-CN"/>
        </w:rPr>
        <w:t>）支持外部资源对接：平台应管理几何、材质、贴图、场景配置、边界掩码和性能档位等资源，并完成导入、转换、缓存和运行时加载。</w:t>
      </w:r>
    </w:p>
    <w:p w14:paraId="4887E8F7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eastAsia="zh-CN"/>
        </w:rPr>
        <w:t>5</w:t>
      </w:r>
      <w:r>
        <w:rPr>
          <w:rFonts w:ascii="Times New Roman" w:hAnsi="Times New Roman" w:cs="Times New Roman"/>
          <w:lang w:eastAsia="zh-CN"/>
        </w:rPr>
        <w:t>）适配移动端性能：平台应结合鸿蒙端硬件能力，自动调整粒子数量、网格分辨率、渲染分辨率和后处理质量，优先保证实时交互。</w:t>
      </w:r>
    </w:p>
    <w:p w14:paraId="21011AEF" w14:textId="77777777" w:rsidR="00ED31E7" w:rsidRDefault="00000000">
      <w:pPr>
        <w:pStyle w:val="2"/>
        <w:numPr>
          <w:ilvl w:val="1"/>
          <w:numId w:val="1"/>
        </w:numPr>
        <w:jc w:val="left"/>
        <w:rPr>
          <w:rFonts w:hint="eastAsia"/>
        </w:rPr>
      </w:pPr>
      <w:bookmarkStart w:id="8" w:name="_Toc8204"/>
      <w:proofErr w:type="spellStart"/>
      <w:r>
        <w:t>总体架构</w:t>
      </w:r>
      <w:bookmarkEnd w:id="8"/>
      <w:proofErr w:type="spellEnd"/>
    </w:p>
    <w:p w14:paraId="4272F613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平台采用</w:t>
      </w:r>
      <w:r>
        <w:rPr>
          <w:rFonts w:ascii="Times New Roman" w:hAnsi="Times New Roman" w:cs="Times New Roman"/>
          <w:lang w:eastAsia="zh-CN"/>
        </w:rPr>
        <w:t>“</w:t>
      </w:r>
      <w:r>
        <w:rPr>
          <w:rFonts w:ascii="Times New Roman" w:hAnsi="Times New Roman" w:cs="Times New Roman"/>
          <w:lang w:eastAsia="zh-CN"/>
        </w:rPr>
        <w:t>创作端</w:t>
      </w:r>
      <w:r>
        <w:rPr>
          <w:rFonts w:ascii="Times New Roman" w:hAnsi="Times New Roman" w:cs="Times New Roman"/>
          <w:lang w:eastAsia="zh-CN"/>
        </w:rPr>
        <w:t xml:space="preserve"> + </w:t>
      </w:r>
      <w:r>
        <w:rPr>
          <w:rFonts w:ascii="Times New Roman" w:hAnsi="Times New Roman" w:cs="Times New Roman"/>
          <w:lang w:eastAsia="zh-CN"/>
        </w:rPr>
        <w:t>平台核心层</w:t>
      </w:r>
      <w:r>
        <w:rPr>
          <w:rFonts w:ascii="Times New Roman" w:hAnsi="Times New Roman" w:cs="Times New Roman"/>
          <w:lang w:eastAsia="zh-CN"/>
        </w:rPr>
        <w:t xml:space="preserve"> + </w:t>
      </w:r>
      <w:r>
        <w:rPr>
          <w:rFonts w:ascii="Times New Roman" w:hAnsi="Times New Roman" w:cs="Times New Roman"/>
          <w:lang w:eastAsia="zh-CN"/>
        </w:rPr>
        <w:t>求解器插件层</w:t>
      </w:r>
      <w:r>
        <w:rPr>
          <w:rFonts w:ascii="Times New Roman" w:hAnsi="Times New Roman" w:cs="Times New Roman"/>
          <w:lang w:eastAsia="zh-CN"/>
        </w:rPr>
        <w:t xml:space="preserve"> + </w:t>
      </w:r>
      <w:r>
        <w:rPr>
          <w:rFonts w:ascii="Times New Roman" w:hAnsi="Times New Roman" w:cs="Times New Roman"/>
          <w:lang w:eastAsia="zh-CN"/>
        </w:rPr>
        <w:t>图形运行时</w:t>
      </w:r>
      <w:r>
        <w:rPr>
          <w:rFonts w:ascii="Times New Roman" w:hAnsi="Times New Roman" w:cs="Times New Roman"/>
          <w:lang w:eastAsia="zh-CN"/>
        </w:rPr>
        <w:t xml:space="preserve"> + </w:t>
      </w:r>
      <w:r>
        <w:rPr>
          <w:rFonts w:ascii="Times New Roman" w:hAnsi="Times New Roman" w:cs="Times New Roman"/>
          <w:lang w:eastAsia="zh-CN"/>
        </w:rPr>
        <w:t>移动端运行环境</w:t>
      </w:r>
      <w:r>
        <w:rPr>
          <w:rFonts w:ascii="Times New Roman" w:hAnsi="Times New Roman" w:cs="Times New Roman"/>
          <w:lang w:eastAsia="zh-CN"/>
        </w:rPr>
        <w:t>”</w:t>
      </w:r>
      <w:r>
        <w:rPr>
          <w:rFonts w:ascii="Times New Roman" w:hAnsi="Times New Roman" w:cs="Times New Roman"/>
          <w:lang w:eastAsia="zh-CN"/>
        </w:rPr>
        <w:t>的分层架构。</w:t>
      </w:r>
      <w:r>
        <w:rPr>
          <w:rFonts w:ascii="Times New Roman" w:hAnsi="Times New Roman" w:cs="Times New Roman"/>
          <w:lang w:eastAsia="zh-CN"/>
        </w:rPr>
        <w:t xml:space="preserve">PC </w:t>
      </w:r>
      <w:r>
        <w:rPr>
          <w:rFonts w:ascii="Times New Roman" w:hAnsi="Times New Roman" w:cs="Times New Roman"/>
          <w:lang w:eastAsia="zh-CN"/>
        </w:rPr>
        <w:t>创作</w:t>
      </w:r>
      <w:proofErr w:type="gramStart"/>
      <w:r>
        <w:rPr>
          <w:rFonts w:ascii="Times New Roman" w:hAnsi="Times New Roman" w:cs="Times New Roman"/>
          <w:lang w:eastAsia="zh-CN"/>
        </w:rPr>
        <w:t>端负责</w:t>
      </w:r>
      <w:proofErr w:type="gramEnd"/>
      <w:r>
        <w:rPr>
          <w:rFonts w:ascii="Times New Roman" w:hAnsi="Times New Roman" w:cs="Times New Roman"/>
          <w:lang w:eastAsia="zh-CN"/>
        </w:rPr>
        <w:t>项目搭建、资产导入和参数调试；平台核心</w:t>
      </w:r>
      <w:proofErr w:type="gramStart"/>
      <w:r>
        <w:rPr>
          <w:rFonts w:ascii="Times New Roman" w:hAnsi="Times New Roman" w:cs="Times New Roman"/>
          <w:lang w:eastAsia="zh-CN"/>
        </w:rPr>
        <w:t>层负责</w:t>
      </w:r>
      <w:proofErr w:type="gramEnd"/>
      <w:r>
        <w:rPr>
          <w:rFonts w:ascii="Times New Roman" w:hAnsi="Times New Roman" w:cs="Times New Roman"/>
          <w:lang w:eastAsia="zh-CN"/>
        </w:rPr>
        <w:t xml:space="preserve"> ECS</w:t>
      </w:r>
      <w:r>
        <w:rPr>
          <w:rFonts w:ascii="Times New Roman" w:hAnsi="Times New Roman" w:cs="Times New Roman"/>
          <w:lang w:eastAsia="zh-CN"/>
        </w:rPr>
        <w:t>、资源管理、</w:t>
      </w:r>
      <w:r>
        <w:rPr>
          <w:rFonts w:ascii="Times New Roman" w:hAnsi="Times New Roman" w:cs="Times New Roman"/>
          <w:lang w:eastAsia="zh-CN"/>
        </w:rPr>
        <w:lastRenderedPageBreak/>
        <w:t>算法调度和同步；求解器插件</w:t>
      </w:r>
      <w:proofErr w:type="gramStart"/>
      <w:r>
        <w:rPr>
          <w:rFonts w:ascii="Times New Roman" w:hAnsi="Times New Roman" w:cs="Times New Roman"/>
          <w:lang w:eastAsia="zh-CN"/>
        </w:rPr>
        <w:t>层负责</w:t>
      </w:r>
      <w:proofErr w:type="gramEnd"/>
      <w:r>
        <w:rPr>
          <w:rFonts w:ascii="Times New Roman" w:hAnsi="Times New Roman" w:cs="Times New Roman"/>
          <w:lang w:eastAsia="zh-CN"/>
        </w:rPr>
        <w:t>具体物理计算；图形运行时负责</w:t>
      </w:r>
      <w:r>
        <w:rPr>
          <w:rFonts w:ascii="Times New Roman" w:hAnsi="Times New Roman" w:cs="Times New Roman"/>
          <w:lang w:eastAsia="zh-CN"/>
        </w:rPr>
        <w:t xml:space="preserve"> AGP/Vulkan </w:t>
      </w:r>
      <w:r>
        <w:rPr>
          <w:rFonts w:ascii="Times New Roman" w:hAnsi="Times New Roman" w:cs="Times New Roman"/>
          <w:lang w:eastAsia="zh-CN"/>
        </w:rPr>
        <w:t>资源管理；鸿蒙移动</w:t>
      </w:r>
      <w:proofErr w:type="gramStart"/>
      <w:r>
        <w:rPr>
          <w:rFonts w:ascii="Times New Roman" w:hAnsi="Times New Roman" w:cs="Times New Roman"/>
          <w:lang w:eastAsia="zh-CN"/>
        </w:rPr>
        <w:t>端负责最终交互和</w:t>
      </w:r>
      <w:proofErr w:type="gramEnd"/>
      <w:r>
        <w:rPr>
          <w:rFonts w:ascii="Times New Roman" w:hAnsi="Times New Roman" w:cs="Times New Roman"/>
          <w:lang w:eastAsia="zh-CN"/>
        </w:rPr>
        <w:t>效果展示。</w:t>
      </w:r>
    </w:p>
    <w:p w14:paraId="4F571A08" w14:textId="77777777" w:rsidR="00ED31E7" w:rsidRDefault="00000000">
      <w:pPr>
        <w:jc w:val="left"/>
        <w:rPr>
          <w:rFonts w:hint="eastAsia"/>
        </w:rPr>
      </w:pPr>
      <w:r>
        <w:rPr>
          <w:noProof/>
        </w:rPr>
        <w:drawing>
          <wp:inline distT="0" distB="0" distL="114300" distR="114300" wp14:anchorId="5BE65C4C" wp14:editId="2F6FC506">
            <wp:extent cx="6112510" cy="3451225"/>
            <wp:effectExtent l="0" t="0" r="13970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8AA8" w14:textId="690F94F5" w:rsidR="00ED31E7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图2-1</w:t>
      </w:r>
      <w:r w:rsidR="00277FDD">
        <w:rPr>
          <w:rFonts w:hint="eastAsia"/>
          <w:lang w:eastAsia="zh-CN"/>
        </w:rPr>
        <w:t xml:space="preserve">  </w:t>
      </w:r>
      <w:r>
        <w:rPr>
          <w:lang w:eastAsia="zh-CN"/>
        </w:rPr>
        <w:t>端到端仿真平台总体架构</w:t>
      </w:r>
    </w:p>
    <w:p w14:paraId="066A4280" w14:textId="77777777" w:rsidR="00ED31E7" w:rsidRDefault="00000000">
      <w:pPr>
        <w:pStyle w:val="2"/>
        <w:numPr>
          <w:ilvl w:val="1"/>
          <w:numId w:val="1"/>
        </w:numPr>
        <w:jc w:val="left"/>
        <w:rPr>
          <w:rFonts w:hint="eastAsia"/>
        </w:rPr>
      </w:pPr>
      <w:bookmarkStart w:id="9" w:name="_Toc10939"/>
      <w:proofErr w:type="spellStart"/>
      <w:r>
        <w:t>运行视图</w:t>
      </w:r>
      <w:bookmarkEnd w:id="9"/>
      <w:proofErr w:type="spellEnd"/>
    </w:p>
    <w:p w14:paraId="3585D874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PC </w:t>
      </w:r>
      <w:proofErr w:type="gramStart"/>
      <w:r>
        <w:rPr>
          <w:rFonts w:ascii="Times New Roman" w:hAnsi="Times New Roman" w:cs="Times New Roman"/>
          <w:lang w:eastAsia="zh-CN"/>
        </w:rPr>
        <w:t>端主要</w:t>
      </w:r>
      <w:proofErr w:type="gramEnd"/>
      <w:r>
        <w:rPr>
          <w:rFonts w:ascii="Times New Roman" w:hAnsi="Times New Roman" w:cs="Times New Roman"/>
          <w:lang w:eastAsia="zh-CN"/>
        </w:rPr>
        <w:t>运行编辑器和调试器。开发者在</w:t>
      </w:r>
      <w:r>
        <w:rPr>
          <w:rFonts w:ascii="Times New Roman" w:hAnsi="Times New Roman" w:cs="Times New Roman"/>
          <w:lang w:eastAsia="zh-CN"/>
        </w:rPr>
        <w:t xml:space="preserve"> PC </w:t>
      </w:r>
      <w:r>
        <w:rPr>
          <w:rFonts w:ascii="Times New Roman" w:hAnsi="Times New Roman" w:cs="Times New Roman"/>
          <w:lang w:eastAsia="zh-CN"/>
        </w:rPr>
        <w:t>上创建</w:t>
      </w:r>
      <w:r>
        <w:rPr>
          <w:rFonts w:ascii="Times New Roman" w:hAnsi="Times New Roman" w:cs="Times New Roman"/>
          <w:lang w:eastAsia="zh-CN"/>
        </w:rPr>
        <w:t xml:space="preserve"> ECS </w:t>
      </w:r>
      <w:r>
        <w:rPr>
          <w:rFonts w:ascii="Times New Roman" w:hAnsi="Times New Roman" w:cs="Times New Roman"/>
          <w:lang w:eastAsia="zh-CN"/>
        </w:rPr>
        <w:t>场景，导入模型、贴图和配置资产，选择</w:t>
      </w:r>
      <w:r>
        <w:rPr>
          <w:rFonts w:ascii="Times New Roman" w:hAnsi="Times New Roman" w:cs="Times New Roman"/>
          <w:lang w:eastAsia="zh-CN"/>
        </w:rPr>
        <w:t xml:space="preserve"> PBF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MPM </w:t>
      </w:r>
      <w:r>
        <w:rPr>
          <w:rFonts w:ascii="Times New Roman" w:hAnsi="Times New Roman" w:cs="Times New Roman"/>
          <w:lang w:eastAsia="zh-CN"/>
        </w:rPr>
        <w:t>或</w:t>
      </w:r>
      <w:r>
        <w:rPr>
          <w:rFonts w:ascii="Times New Roman" w:hAnsi="Times New Roman" w:cs="Times New Roman"/>
          <w:lang w:eastAsia="zh-CN"/>
        </w:rPr>
        <w:t xml:space="preserve"> LBM </w:t>
      </w:r>
      <w:r>
        <w:rPr>
          <w:rFonts w:ascii="Times New Roman" w:hAnsi="Times New Roman" w:cs="Times New Roman"/>
          <w:lang w:eastAsia="zh-CN"/>
        </w:rPr>
        <w:t>算法，调节材料参数和耦合参数，并通过本地</w:t>
      </w:r>
      <w:r>
        <w:rPr>
          <w:rFonts w:ascii="Times New Roman" w:hAnsi="Times New Roman" w:cs="Times New Roman"/>
          <w:lang w:eastAsia="zh-CN"/>
        </w:rPr>
        <w:t xml:space="preserve"> GPU </w:t>
      </w:r>
      <w:r>
        <w:rPr>
          <w:rFonts w:ascii="Times New Roman" w:hAnsi="Times New Roman" w:cs="Times New Roman"/>
          <w:lang w:eastAsia="zh-CN"/>
        </w:rPr>
        <w:t>进行实时预览。</w:t>
      </w:r>
      <w:r>
        <w:rPr>
          <w:rFonts w:ascii="Times New Roman" w:hAnsi="Times New Roman" w:cs="Times New Roman"/>
          <w:lang w:eastAsia="zh-CN"/>
        </w:rPr>
        <w:t xml:space="preserve">PC </w:t>
      </w:r>
      <w:r>
        <w:rPr>
          <w:rFonts w:ascii="Times New Roman" w:hAnsi="Times New Roman" w:cs="Times New Roman"/>
          <w:lang w:eastAsia="zh-CN"/>
        </w:rPr>
        <w:t>端的目标不是最终性能验收，而是快速迭代效果与验证逻辑。</w:t>
      </w:r>
    </w:p>
    <w:p w14:paraId="6ACDBD91" w14:textId="77777777" w:rsidR="00ED31E7" w:rsidRDefault="0000000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鸿蒙端主要运行平台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Runtime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Runtime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加载</w:t>
      </w:r>
      <w:proofErr w:type="spellEnd"/>
      <w:r>
        <w:rPr>
          <w:rFonts w:ascii="Times New Roman" w:hAnsi="Times New Roman" w:cs="Times New Roman"/>
        </w:rPr>
        <w:t xml:space="preserve"> PC </w:t>
      </w:r>
      <w:proofErr w:type="spellStart"/>
      <w:r>
        <w:rPr>
          <w:rFonts w:ascii="Times New Roman" w:hAnsi="Times New Roman" w:cs="Times New Roman"/>
        </w:rPr>
        <w:t>端导出的场景配置，创建</w:t>
      </w:r>
      <w:proofErr w:type="spellEnd"/>
      <w:r>
        <w:rPr>
          <w:rFonts w:ascii="Times New Roman" w:hAnsi="Times New Roman" w:cs="Times New Roman"/>
        </w:rPr>
        <w:t xml:space="preserve"> ECS </w:t>
      </w:r>
      <w:proofErr w:type="spellStart"/>
      <w:r>
        <w:rPr>
          <w:rFonts w:ascii="Times New Roman" w:hAnsi="Times New Roman" w:cs="Times New Roman"/>
        </w:rPr>
        <w:t>World</w:t>
      </w:r>
      <w:r>
        <w:rPr>
          <w:rFonts w:ascii="Times New Roman" w:hAnsi="Times New Roman" w:cs="Times New Roman"/>
        </w:rPr>
        <w:t>，初始化对应求解器和</w:t>
      </w:r>
      <w:proofErr w:type="spellEnd"/>
      <w:r>
        <w:rPr>
          <w:rFonts w:ascii="Times New Roman" w:hAnsi="Times New Roman" w:cs="Times New Roman"/>
        </w:rPr>
        <w:t xml:space="preserve"> GPU </w:t>
      </w:r>
      <w:proofErr w:type="spellStart"/>
      <w:r>
        <w:rPr>
          <w:rFonts w:ascii="Times New Roman" w:hAnsi="Times New Roman" w:cs="Times New Roman"/>
        </w:rPr>
        <w:t>资源，并在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ArkTS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 xml:space="preserve"> Native </w:t>
      </w:r>
      <w:proofErr w:type="spellStart"/>
      <w:r>
        <w:rPr>
          <w:rFonts w:ascii="Times New Roman" w:hAnsi="Times New Roman" w:cs="Times New Roman"/>
        </w:rPr>
        <w:t>之间通过桥接接口同步用户交互、生命周期和性能数据</w:t>
      </w:r>
      <w:proofErr w:type="spellEnd"/>
      <w:r>
        <w:rPr>
          <w:rFonts w:ascii="Times New Roman" w:hAnsi="Times New Roman" w:cs="Times New Roman"/>
        </w:rPr>
        <w:t>。</w:t>
      </w:r>
    </w:p>
    <w:p w14:paraId="71EE654D" w14:textId="77777777" w:rsidR="00ED31E7" w:rsidRDefault="00000000">
      <w:pPr>
        <w:pStyle w:val="2"/>
        <w:numPr>
          <w:ilvl w:val="1"/>
          <w:numId w:val="1"/>
        </w:numPr>
        <w:jc w:val="left"/>
        <w:rPr>
          <w:rFonts w:hint="eastAsia"/>
        </w:rPr>
      </w:pPr>
      <w:bookmarkStart w:id="10" w:name="_Toc2749"/>
      <w:proofErr w:type="spellStart"/>
      <w:r>
        <w:t>技术栈映射</w:t>
      </w:r>
      <w:bookmarkEnd w:id="10"/>
      <w:proofErr w:type="spell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1587"/>
        <w:gridCol w:w="2268"/>
        <w:gridCol w:w="2268"/>
        <w:gridCol w:w="2381"/>
      </w:tblGrid>
      <w:tr w:rsidR="00ED31E7" w14:paraId="5C7A9E78" w14:textId="77777777">
        <w:trPr>
          <w:jc w:val="center"/>
        </w:trPr>
        <w:tc>
          <w:tcPr>
            <w:tcW w:w="1587" w:type="dxa"/>
            <w:shd w:val="clear" w:color="auto" w:fill="1F4E79"/>
            <w:vAlign w:val="center"/>
          </w:tcPr>
          <w:p w14:paraId="61B11E1A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层级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62DCB145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核心组件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47899E80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建议技术选型</w:t>
            </w:r>
            <w:proofErr w:type="spellEnd"/>
          </w:p>
        </w:tc>
        <w:tc>
          <w:tcPr>
            <w:tcW w:w="2381" w:type="dxa"/>
            <w:shd w:val="clear" w:color="auto" w:fill="1F4E79"/>
            <w:vAlign w:val="center"/>
          </w:tcPr>
          <w:p w14:paraId="059266B3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说明</w:t>
            </w:r>
            <w:proofErr w:type="spellEnd"/>
          </w:p>
        </w:tc>
      </w:tr>
      <w:tr w:rsidR="00ED31E7" w14:paraId="4DB4EEFD" w14:textId="77777777">
        <w:trPr>
          <w:jc w:val="center"/>
        </w:trPr>
        <w:tc>
          <w:tcPr>
            <w:tcW w:w="1587" w:type="dxa"/>
            <w:vAlign w:val="center"/>
          </w:tcPr>
          <w:p w14:paraId="671E3955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PC </w:t>
            </w:r>
            <w:proofErr w:type="spellStart"/>
            <w:r>
              <w:rPr>
                <w:rFonts w:ascii="Times New Roman" w:hAnsi="Times New Roman" w:cs="Times New Roman"/>
              </w:rPr>
              <w:t>创作端</w:t>
            </w:r>
            <w:proofErr w:type="spellEnd"/>
          </w:p>
        </w:tc>
        <w:tc>
          <w:tcPr>
            <w:tcW w:w="2268" w:type="dxa"/>
            <w:vAlign w:val="center"/>
          </w:tcPr>
          <w:p w14:paraId="0D8A669F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场景编辑、</w:t>
            </w:r>
            <w:proofErr w:type="gramStart"/>
            <w:r>
              <w:rPr>
                <w:rFonts w:ascii="Times New Roman" w:hAnsi="Times New Roman" w:cs="Times New Roman"/>
                <w:lang w:eastAsia="zh-CN"/>
              </w:rPr>
              <w:t>调参面板</w:t>
            </w:r>
            <w:proofErr w:type="gramEnd"/>
            <w:r>
              <w:rPr>
                <w:rFonts w:ascii="Times New Roman" w:hAnsi="Times New Roman" w:cs="Times New Roman"/>
                <w:lang w:eastAsia="zh-CN"/>
              </w:rPr>
              <w:t>、预览窗口</w:t>
            </w:r>
          </w:p>
        </w:tc>
        <w:tc>
          <w:tcPr>
            <w:tcW w:w="2268" w:type="dxa"/>
            <w:vAlign w:val="center"/>
          </w:tcPr>
          <w:p w14:paraId="118F9517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C++ / </w:t>
            </w:r>
            <w:proofErr w:type="spellStart"/>
            <w:r>
              <w:rPr>
                <w:rFonts w:ascii="Times New Roman" w:hAnsi="Times New Roman" w:cs="Times New Roman"/>
              </w:rPr>
              <w:t>ImGui</w:t>
            </w:r>
            <w:proofErr w:type="spellEnd"/>
            <w:r>
              <w:rPr>
                <w:rFonts w:ascii="Times New Roman" w:hAnsi="Times New Roman" w:cs="Times New Roman"/>
              </w:rPr>
              <w:t xml:space="preserve"> / Vulkan</w:t>
            </w:r>
          </w:p>
        </w:tc>
        <w:tc>
          <w:tcPr>
            <w:tcW w:w="2381" w:type="dxa"/>
            <w:vAlign w:val="center"/>
          </w:tcPr>
          <w:p w14:paraId="4C575717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用于快速创建和验证仿真效果。</w:t>
            </w:r>
          </w:p>
        </w:tc>
      </w:tr>
      <w:tr w:rsidR="00ED31E7" w14:paraId="6725E4A3" w14:textId="77777777">
        <w:trPr>
          <w:jc w:val="center"/>
        </w:trPr>
        <w:tc>
          <w:tcPr>
            <w:tcW w:w="1587" w:type="dxa"/>
            <w:vAlign w:val="center"/>
          </w:tcPr>
          <w:p w14:paraId="31412D63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平台核心层</w:t>
            </w:r>
            <w:proofErr w:type="spellEnd"/>
          </w:p>
        </w:tc>
        <w:tc>
          <w:tcPr>
            <w:tcW w:w="2268" w:type="dxa"/>
            <w:vAlign w:val="center"/>
          </w:tcPr>
          <w:p w14:paraId="2C7701C3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ECS</w:t>
            </w:r>
            <w:r>
              <w:rPr>
                <w:rFonts w:ascii="Times New Roman" w:hAnsi="Times New Roman" w:cs="Times New Roman"/>
                <w:lang w:eastAsia="zh-CN"/>
              </w:rPr>
              <w:t>、资产管理、调度器、配置系统</w:t>
            </w:r>
          </w:p>
        </w:tc>
        <w:tc>
          <w:tcPr>
            <w:tcW w:w="2268" w:type="dxa"/>
            <w:vAlign w:val="center"/>
          </w:tcPr>
          <w:p w14:paraId="6C8B64A9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C++ / JSON / Runtime Schema</w:t>
            </w:r>
          </w:p>
        </w:tc>
        <w:tc>
          <w:tcPr>
            <w:tcW w:w="2381" w:type="dxa"/>
            <w:vAlign w:val="center"/>
          </w:tcPr>
          <w:p w14:paraId="3AA1AAE5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保证跨算法</w:t>
            </w:r>
            <w:proofErr w:type="gramStart"/>
            <w:r>
              <w:rPr>
                <w:rFonts w:ascii="Times New Roman" w:hAnsi="Times New Roman" w:cs="Times New Roman"/>
                <w:lang w:eastAsia="zh-CN"/>
              </w:rPr>
              <w:t>和跨端一致性</w:t>
            </w:r>
            <w:proofErr w:type="gramEnd"/>
            <w:r>
              <w:rPr>
                <w:rFonts w:ascii="Times New Roman" w:hAnsi="Times New Roman" w:cs="Times New Roman"/>
                <w:lang w:eastAsia="zh-CN"/>
              </w:rPr>
              <w:t>。</w:t>
            </w:r>
          </w:p>
        </w:tc>
      </w:tr>
      <w:tr w:rsidR="00ED31E7" w14:paraId="2C3CFFE4" w14:textId="77777777">
        <w:trPr>
          <w:jc w:val="center"/>
        </w:trPr>
        <w:tc>
          <w:tcPr>
            <w:tcW w:w="1587" w:type="dxa"/>
            <w:vAlign w:val="center"/>
          </w:tcPr>
          <w:p w14:paraId="33C12C10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插件运行时</w:t>
            </w:r>
            <w:proofErr w:type="spellEnd"/>
          </w:p>
        </w:tc>
        <w:tc>
          <w:tcPr>
            <w:tcW w:w="2268" w:type="dxa"/>
            <w:vAlign w:val="center"/>
          </w:tcPr>
          <w:p w14:paraId="14C43C67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PBF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MPM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 xml:space="preserve">LBM </w:t>
            </w:r>
            <w:proofErr w:type="spellStart"/>
            <w:r>
              <w:rPr>
                <w:rFonts w:ascii="Times New Roman" w:hAnsi="Times New Roman" w:cs="Times New Roman"/>
              </w:rPr>
              <w:t>求解器</w:t>
            </w:r>
            <w:proofErr w:type="spellEnd"/>
          </w:p>
        </w:tc>
        <w:tc>
          <w:tcPr>
            <w:tcW w:w="2268" w:type="dxa"/>
            <w:vAlign w:val="center"/>
          </w:tcPr>
          <w:p w14:paraId="474E060C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C++ / GLSL / Compute Shader</w:t>
            </w:r>
          </w:p>
        </w:tc>
        <w:tc>
          <w:tcPr>
            <w:tcW w:w="2381" w:type="dxa"/>
            <w:vAlign w:val="center"/>
          </w:tcPr>
          <w:p w14:paraId="174AD0E8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执行具体</w:t>
            </w:r>
            <w:r>
              <w:rPr>
                <w:rFonts w:ascii="Times New Roman" w:hAnsi="Times New Roman" w:cs="Times New Roman"/>
                <w:lang w:eastAsia="zh-CN"/>
              </w:rPr>
              <w:t xml:space="preserve"> GPU </w:t>
            </w:r>
            <w:r>
              <w:rPr>
                <w:rFonts w:ascii="Times New Roman" w:hAnsi="Times New Roman" w:cs="Times New Roman"/>
                <w:lang w:eastAsia="zh-CN"/>
              </w:rPr>
              <w:t>计算与渲染。</w:t>
            </w:r>
          </w:p>
        </w:tc>
      </w:tr>
      <w:tr w:rsidR="00ED31E7" w14:paraId="797C0A4C" w14:textId="77777777">
        <w:trPr>
          <w:jc w:val="center"/>
        </w:trPr>
        <w:tc>
          <w:tcPr>
            <w:tcW w:w="1587" w:type="dxa"/>
            <w:vAlign w:val="center"/>
          </w:tcPr>
          <w:p w14:paraId="3B319CBA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鸿蒙接入层</w:t>
            </w:r>
            <w:proofErr w:type="spellEnd"/>
          </w:p>
        </w:tc>
        <w:tc>
          <w:tcPr>
            <w:tcW w:w="2268" w:type="dxa"/>
            <w:vAlign w:val="center"/>
          </w:tcPr>
          <w:p w14:paraId="79566FAC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ArkTS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组件、</w:t>
            </w:r>
            <w:r>
              <w:rPr>
                <w:rFonts w:ascii="Times New Roman" w:hAnsi="Times New Roman" w:cs="Times New Roman"/>
              </w:rPr>
              <w:t>NAPI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桥接</w:t>
            </w:r>
            <w:proofErr w:type="spellEnd"/>
          </w:p>
        </w:tc>
        <w:tc>
          <w:tcPr>
            <w:tcW w:w="2268" w:type="dxa"/>
            <w:vAlign w:val="center"/>
          </w:tcPr>
          <w:p w14:paraId="04070D1A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ArkTS</w:t>
            </w:r>
            <w:proofErr w:type="spellEnd"/>
            <w:r>
              <w:rPr>
                <w:rFonts w:ascii="Times New Roman" w:hAnsi="Times New Roman" w:cs="Times New Roman"/>
              </w:rPr>
              <w:t xml:space="preserve"> / NAPI</w:t>
            </w:r>
          </w:p>
        </w:tc>
        <w:tc>
          <w:tcPr>
            <w:tcW w:w="2381" w:type="dxa"/>
            <w:vAlign w:val="center"/>
          </w:tcPr>
          <w:p w14:paraId="1D8E5C6A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负责移动端生命周期与交互输入。</w:t>
            </w:r>
          </w:p>
        </w:tc>
      </w:tr>
      <w:tr w:rsidR="00ED31E7" w14:paraId="238A2E32" w14:textId="77777777">
        <w:trPr>
          <w:jc w:val="center"/>
        </w:trPr>
        <w:tc>
          <w:tcPr>
            <w:tcW w:w="1587" w:type="dxa"/>
            <w:vAlign w:val="center"/>
          </w:tcPr>
          <w:p w14:paraId="26A403DE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图形与计算层</w:t>
            </w:r>
            <w:proofErr w:type="spellEnd"/>
          </w:p>
        </w:tc>
        <w:tc>
          <w:tcPr>
            <w:tcW w:w="2268" w:type="dxa"/>
            <w:vAlign w:val="center"/>
          </w:tcPr>
          <w:p w14:paraId="7D3511AB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AGP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Vulkan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Buffer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Texture</w:t>
            </w:r>
            <w:proofErr w:type="spellEnd"/>
          </w:p>
        </w:tc>
        <w:tc>
          <w:tcPr>
            <w:tcW w:w="2268" w:type="dxa"/>
            <w:vAlign w:val="center"/>
          </w:tcPr>
          <w:p w14:paraId="77F3CBE6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AGP / Vulkan</w:t>
            </w:r>
          </w:p>
        </w:tc>
        <w:tc>
          <w:tcPr>
            <w:tcW w:w="2381" w:type="dxa"/>
            <w:vAlign w:val="center"/>
          </w:tcPr>
          <w:p w14:paraId="5EE21D48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负责命令提交、资源同步和渲染输出。</w:t>
            </w:r>
          </w:p>
        </w:tc>
      </w:tr>
    </w:tbl>
    <w:p w14:paraId="071B023E" w14:textId="4867F0EE" w:rsidR="00ED31E7" w:rsidRDefault="00000000">
      <w:pPr>
        <w:jc w:val="center"/>
        <w:rPr>
          <w:rFonts w:hint="eastAsia"/>
        </w:rPr>
      </w:pPr>
      <w:r>
        <w:t>表2-</w:t>
      </w:r>
      <w:proofErr w:type="gramStart"/>
      <w:r>
        <w:t xml:space="preserve">1 </w:t>
      </w:r>
      <w:r w:rsidR="003D7FAD">
        <w:rPr>
          <w:rFonts w:hint="eastAsia"/>
          <w:lang w:eastAsia="zh-CN"/>
        </w:rPr>
        <w:t xml:space="preserve"> </w:t>
      </w:r>
      <w:proofErr w:type="spellStart"/>
      <w:r>
        <w:t>技术栈映射</w:t>
      </w:r>
      <w:proofErr w:type="spellEnd"/>
      <w:proofErr w:type="gramEnd"/>
    </w:p>
    <w:p w14:paraId="3231C257" w14:textId="77777777" w:rsidR="00ED31E7" w:rsidRDefault="00000000">
      <w:pPr>
        <w:pStyle w:val="1"/>
      </w:pPr>
      <w:bookmarkStart w:id="11" w:name="_Toc8885"/>
      <w:r>
        <w:t xml:space="preserve">ECS </w:t>
      </w:r>
      <w:proofErr w:type="spellStart"/>
      <w:r>
        <w:t>架构设计</w:t>
      </w:r>
      <w:bookmarkEnd w:id="11"/>
      <w:proofErr w:type="spellEnd"/>
    </w:p>
    <w:p w14:paraId="39F957D3" w14:textId="77777777" w:rsidR="00ED31E7" w:rsidRDefault="00000000">
      <w:pPr>
        <w:pStyle w:val="2"/>
        <w:numPr>
          <w:ilvl w:val="1"/>
          <w:numId w:val="9"/>
        </w:numPr>
        <w:jc w:val="left"/>
        <w:rPr>
          <w:rFonts w:hint="eastAsia"/>
        </w:rPr>
      </w:pPr>
      <w:bookmarkStart w:id="12" w:name="_Toc19008"/>
      <w:proofErr w:type="spellStart"/>
      <w:r>
        <w:t>ECS核心思想</w:t>
      </w:r>
      <w:bookmarkEnd w:id="12"/>
      <w:proofErr w:type="spellEnd"/>
    </w:p>
    <w:p w14:paraId="2DAB19C9" w14:textId="77777777" w:rsidR="00ED31E7" w:rsidRDefault="00000000">
      <w:pPr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ECS </w:t>
      </w:r>
      <w:proofErr w:type="spellStart"/>
      <w:r>
        <w:rPr>
          <w:rFonts w:ascii="Times New Roman" w:hAnsi="Times New Roman" w:cs="Times New Roman"/>
        </w:rPr>
        <w:t>架构将场景对象拆分为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Entity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Component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</w:rPr>
        <w:t>Entity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是对象标识，</w:t>
      </w:r>
      <w:r>
        <w:rPr>
          <w:rFonts w:ascii="Times New Roman" w:hAnsi="Times New Roman" w:cs="Times New Roman"/>
        </w:rPr>
        <w:t>Component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是数据，</w:t>
      </w:r>
      <w:r>
        <w:rPr>
          <w:rFonts w:ascii="Times New Roman" w:hAnsi="Times New Roman" w:cs="Times New Roman"/>
        </w:rPr>
        <w:t>System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是逻辑。平台采用</w:t>
      </w:r>
      <w:proofErr w:type="spellEnd"/>
      <w:r>
        <w:rPr>
          <w:rFonts w:ascii="Times New Roman" w:hAnsi="Times New Roman" w:cs="Times New Roman"/>
        </w:rPr>
        <w:t xml:space="preserve"> ECS </w:t>
      </w:r>
      <w:proofErr w:type="spellStart"/>
      <w:r>
        <w:rPr>
          <w:rFonts w:ascii="Times New Roman" w:hAnsi="Times New Roman" w:cs="Times New Roman"/>
        </w:rPr>
        <w:t>的目的，是让不同算法、不同资产和不同耦合对象能够使用统一结构表达，降低平台对某一种求解器内部实现的依赖</w:t>
      </w:r>
      <w:proofErr w:type="spellEnd"/>
      <w:r>
        <w:rPr>
          <w:rFonts w:ascii="Times New Roman" w:hAnsi="Times New Roman" w:cs="Times New Roman"/>
        </w:rPr>
        <w:t>。</w:t>
      </w:r>
    </w:p>
    <w:p w14:paraId="18090F96" w14:textId="753412C4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在传统面向对象设计中，水体、沙子、烟雾、刚体和风扇往往分别拥有复杂继承层级。</w:t>
      </w:r>
      <w:r>
        <w:rPr>
          <w:rFonts w:ascii="Times New Roman" w:hAnsi="Times New Roman" w:cs="Times New Roman"/>
          <w:lang w:eastAsia="zh-CN"/>
        </w:rPr>
        <w:t xml:space="preserve">ECS </w:t>
      </w:r>
      <w:r>
        <w:rPr>
          <w:rFonts w:ascii="Times New Roman" w:hAnsi="Times New Roman" w:cs="Times New Roman"/>
          <w:lang w:eastAsia="zh-CN"/>
        </w:rPr>
        <w:t>则将它们拆分为可组合的组件。例如，一个</w:t>
      </w:r>
      <w:r w:rsidR="00FE6E0B">
        <w:rPr>
          <w:rFonts w:ascii="Times New Roman" w:hAnsi="Times New Roman" w:cs="Times New Roman" w:hint="eastAsia"/>
          <w:lang w:eastAsia="zh-CN"/>
        </w:rPr>
        <w:t>风扇</w:t>
      </w:r>
      <w:r>
        <w:rPr>
          <w:rFonts w:ascii="Times New Roman" w:hAnsi="Times New Roman" w:cs="Times New Roman"/>
          <w:lang w:eastAsia="zh-CN"/>
        </w:rPr>
        <w:t>可以同时拥有</w:t>
      </w:r>
      <w:r>
        <w:rPr>
          <w:rFonts w:ascii="Times New Roman" w:hAnsi="Times New Roman" w:cs="Times New Roman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TransformComponent</w:t>
      </w:r>
      <w:proofErr w:type="spellEnd"/>
      <w:r>
        <w:rPr>
          <w:rFonts w:ascii="Times New Roman" w:hAnsi="Times New Roman" w:cs="Times New Roman"/>
          <w:lang w:eastAsia="zh-CN"/>
        </w:rPr>
        <w:t>、</w:t>
      </w:r>
      <w:proofErr w:type="spellStart"/>
      <w:r>
        <w:rPr>
          <w:rFonts w:ascii="Times New Roman" w:hAnsi="Times New Roman" w:cs="Times New Roman"/>
          <w:lang w:eastAsia="zh-CN"/>
        </w:rPr>
        <w:t>RenderComponent</w:t>
      </w:r>
      <w:proofErr w:type="spellEnd"/>
      <w:r>
        <w:rPr>
          <w:rFonts w:ascii="Times New Roman" w:hAnsi="Times New Roman" w:cs="Times New Roman"/>
          <w:lang w:eastAsia="zh-CN"/>
        </w:rPr>
        <w:t>、</w:t>
      </w:r>
      <w:proofErr w:type="spellStart"/>
      <w:r>
        <w:rPr>
          <w:rFonts w:ascii="Times New Roman" w:hAnsi="Times New Roman" w:cs="Times New Roman"/>
          <w:lang w:eastAsia="zh-CN"/>
        </w:rPr>
        <w:t>ColliderComponent</w:t>
      </w:r>
      <w:proofErr w:type="spellEnd"/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CouplingComponent</w:t>
      </w:r>
      <w:proofErr w:type="spellEnd"/>
      <w:r>
        <w:rPr>
          <w:rFonts w:ascii="Times New Roman" w:hAnsi="Times New Roman" w:cs="Times New Roman"/>
          <w:lang w:eastAsia="zh-CN"/>
        </w:rPr>
        <w:t>；当它被放入</w:t>
      </w:r>
      <w:r>
        <w:rPr>
          <w:rFonts w:ascii="Times New Roman" w:hAnsi="Times New Roman" w:cs="Times New Roman"/>
          <w:lang w:eastAsia="zh-CN"/>
        </w:rPr>
        <w:t xml:space="preserve"> PBF </w:t>
      </w:r>
      <w:r>
        <w:rPr>
          <w:rFonts w:ascii="Times New Roman" w:hAnsi="Times New Roman" w:cs="Times New Roman"/>
          <w:lang w:eastAsia="zh-CN"/>
        </w:rPr>
        <w:t>场景时，它</w:t>
      </w:r>
      <w:proofErr w:type="gramStart"/>
      <w:r>
        <w:rPr>
          <w:rFonts w:ascii="Times New Roman" w:hAnsi="Times New Roman" w:cs="Times New Roman"/>
          <w:lang w:eastAsia="zh-CN"/>
        </w:rPr>
        <w:t>是流固耦合</w:t>
      </w:r>
      <w:proofErr w:type="gramEnd"/>
      <w:r>
        <w:rPr>
          <w:rFonts w:ascii="Times New Roman" w:hAnsi="Times New Roman" w:cs="Times New Roman"/>
          <w:lang w:eastAsia="zh-CN"/>
        </w:rPr>
        <w:t>刚体；当它被放入</w:t>
      </w:r>
      <w:r>
        <w:rPr>
          <w:rFonts w:ascii="Times New Roman" w:hAnsi="Times New Roman" w:cs="Times New Roman"/>
          <w:lang w:eastAsia="zh-CN"/>
        </w:rPr>
        <w:t xml:space="preserve"> LBM </w:t>
      </w:r>
      <w:r>
        <w:rPr>
          <w:rFonts w:ascii="Times New Roman" w:hAnsi="Times New Roman" w:cs="Times New Roman"/>
          <w:lang w:eastAsia="zh-CN"/>
        </w:rPr>
        <w:t>场景时，它是烟雾流场中的动态障碍物。</w:t>
      </w:r>
    </w:p>
    <w:p w14:paraId="2EA79F9F" w14:textId="77777777" w:rsidR="00ED31E7" w:rsidRDefault="00000000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DE642DB" wp14:editId="359FB6EF">
            <wp:extent cx="6106795" cy="3189605"/>
            <wp:effectExtent l="0" t="0" r="4445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5E17" w14:textId="77777777" w:rsidR="00ED31E7" w:rsidRDefault="00000000">
      <w:pPr>
        <w:jc w:val="center"/>
        <w:rPr>
          <w:rFonts w:hint="eastAsia"/>
        </w:rPr>
      </w:pPr>
      <w:r>
        <w:t xml:space="preserve">图3-1 ECS </w:t>
      </w:r>
      <w:proofErr w:type="spellStart"/>
      <w:r>
        <w:t>每帧调度流程</w:t>
      </w:r>
      <w:proofErr w:type="spellEnd"/>
    </w:p>
    <w:p w14:paraId="695D958F" w14:textId="77777777" w:rsidR="00ED31E7" w:rsidRDefault="00000000">
      <w:pPr>
        <w:pStyle w:val="2"/>
        <w:numPr>
          <w:ilvl w:val="1"/>
          <w:numId w:val="9"/>
        </w:numPr>
        <w:jc w:val="left"/>
        <w:rPr>
          <w:rFonts w:hint="eastAsia"/>
        </w:rPr>
      </w:pPr>
      <w:bookmarkStart w:id="13" w:name="_Toc32504"/>
      <w:r>
        <w:t xml:space="preserve">Entity </w:t>
      </w:r>
      <w:proofErr w:type="spellStart"/>
      <w:r>
        <w:t>设计</w:t>
      </w:r>
      <w:bookmarkEnd w:id="13"/>
      <w:proofErr w:type="spellEnd"/>
    </w:p>
    <w:p w14:paraId="1BADE140" w14:textId="77777777" w:rsidR="00482E6A" w:rsidRDefault="00000000" w:rsidP="00482E6A">
      <w:pPr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Entity </w:t>
      </w:r>
      <w:r>
        <w:rPr>
          <w:rFonts w:ascii="Times New Roman" w:hAnsi="Times New Roman" w:cs="Times New Roman"/>
          <w:lang w:eastAsia="zh-CN"/>
        </w:rPr>
        <w:t>只表示场景中一个对象的身份，不直接保存复杂逻辑。平台中的常见实体包括水体实体、沙子实体、烟雾实体、刚体实体、风扇实体、边界实体、发射器实体和调试实体。</w:t>
      </w:r>
    </w:p>
    <w:p w14:paraId="463F7CDE" w14:textId="3D97DCF2" w:rsidR="00ED31E7" w:rsidRPr="00482E6A" w:rsidRDefault="00482E6A" w:rsidP="00482E6A">
      <w:pPr>
        <w:jc w:val="center"/>
        <w:rPr>
          <w:rFonts w:hint="eastAsia"/>
          <w:lang w:eastAsia="zh-CN"/>
        </w:rPr>
      </w:pPr>
      <w:r>
        <w:t>表3-</w:t>
      </w:r>
      <w:proofErr w:type="gramStart"/>
      <w:r>
        <w:t xml:space="preserve">1 </w:t>
      </w:r>
      <w:r>
        <w:rPr>
          <w:rFonts w:hint="eastAsia"/>
          <w:lang w:eastAsia="zh-CN"/>
        </w:rPr>
        <w:t xml:space="preserve"> </w:t>
      </w:r>
      <w:proofErr w:type="spellStart"/>
      <w:r>
        <w:t>典型实体类型</w:t>
      </w:r>
      <w:proofErr w:type="spellEnd"/>
      <w:proofErr w:type="gram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1857"/>
        <w:gridCol w:w="2948"/>
        <w:gridCol w:w="3855"/>
      </w:tblGrid>
      <w:tr w:rsidR="00ED31E7" w14:paraId="5BE39880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CA63C66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实体类型</w:t>
            </w:r>
            <w:proofErr w:type="spellEnd"/>
          </w:p>
        </w:tc>
        <w:tc>
          <w:tcPr>
            <w:tcW w:w="2948" w:type="dxa"/>
            <w:shd w:val="clear" w:color="auto" w:fill="1F4E79"/>
            <w:vAlign w:val="center"/>
          </w:tcPr>
          <w:p w14:paraId="6067D02C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典型用途</w:t>
            </w:r>
            <w:proofErr w:type="spellEnd"/>
          </w:p>
        </w:tc>
        <w:tc>
          <w:tcPr>
            <w:tcW w:w="3855" w:type="dxa"/>
            <w:shd w:val="clear" w:color="auto" w:fill="1F4E79"/>
            <w:vAlign w:val="center"/>
          </w:tcPr>
          <w:p w14:paraId="09AA0DE4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常见组件</w:t>
            </w:r>
            <w:proofErr w:type="spellEnd"/>
          </w:p>
        </w:tc>
      </w:tr>
      <w:tr w:rsidR="00ED31E7" w14:paraId="01D0AD49" w14:textId="77777777">
        <w:trPr>
          <w:jc w:val="center"/>
        </w:trPr>
        <w:tc>
          <w:tcPr>
            <w:tcW w:w="1701" w:type="dxa"/>
            <w:vAlign w:val="center"/>
          </w:tcPr>
          <w:p w14:paraId="455E5AF0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FluidEntity</w:t>
            </w:r>
            <w:proofErr w:type="spellEnd"/>
          </w:p>
        </w:tc>
        <w:tc>
          <w:tcPr>
            <w:tcW w:w="2948" w:type="dxa"/>
            <w:vAlign w:val="center"/>
          </w:tcPr>
          <w:p w14:paraId="4FD38D5E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水体、液体块、流体发射源</w:t>
            </w:r>
          </w:p>
        </w:tc>
        <w:tc>
          <w:tcPr>
            <w:tcW w:w="3855" w:type="dxa"/>
            <w:vAlign w:val="center"/>
          </w:tcPr>
          <w:p w14:paraId="01E3235F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Transform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Fluid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SolverBinding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Render</w:t>
            </w:r>
            <w:proofErr w:type="spellEnd"/>
          </w:p>
        </w:tc>
      </w:tr>
      <w:tr w:rsidR="00ED31E7" w14:paraId="094F2516" w14:textId="77777777">
        <w:trPr>
          <w:jc w:val="center"/>
        </w:trPr>
        <w:tc>
          <w:tcPr>
            <w:tcW w:w="1701" w:type="dxa"/>
            <w:vAlign w:val="center"/>
          </w:tcPr>
          <w:p w14:paraId="3D947EB9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SandEntity</w:t>
            </w:r>
            <w:proofErr w:type="spellEnd"/>
          </w:p>
        </w:tc>
        <w:tc>
          <w:tcPr>
            <w:tcW w:w="2948" w:type="dxa"/>
            <w:vAlign w:val="center"/>
          </w:tcPr>
          <w:p w14:paraId="04CE4856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沙堆、沙流、沙子发射源</w:t>
            </w:r>
          </w:p>
        </w:tc>
        <w:tc>
          <w:tcPr>
            <w:tcW w:w="3855" w:type="dxa"/>
            <w:vAlign w:val="center"/>
          </w:tcPr>
          <w:p w14:paraId="78B9C1DD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Transform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Sand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SolverBinding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Render</w:t>
            </w:r>
            <w:proofErr w:type="spellEnd"/>
          </w:p>
        </w:tc>
      </w:tr>
      <w:tr w:rsidR="00ED31E7" w14:paraId="43379F6B" w14:textId="77777777">
        <w:trPr>
          <w:jc w:val="center"/>
        </w:trPr>
        <w:tc>
          <w:tcPr>
            <w:tcW w:w="1701" w:type="dxa"/>
            <w:vAlign w:val="center"/>
          </w:tcPr>
          <w:p w14:paraId="3C4E82C0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SmokeEntity</w:t>
            </w:r>
            <w:proofErr w:type="spellEnd"/>
          </w:p>
        </w:tc>
        <w:tc>
          <w:tcPr>
            <w:tcW w:w="2948" w:type="dxa"/>
            <w:vAlign w:val="center"/>
          </w:tcPr>
          <w:p w14:paraId="2AFADDB6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烟雾密度场、速度场</w:t>
            </w:r>
            <w:proofErr w:type="spellEnd"/>
          </w:p>
        </w:tc>
        <w:tc>
          <w:tcPr>
            <w:tcW w:w="3855" w:type="dxa"/>
            <w:vAlign w:val="center"/>
          </w:tcPr>
          <w:p w14:paraId="75186069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Transform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Smoke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SolverBinding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Render</w:t>
            </w:r>
            <w:proofErr w:type="spellEnd"/>
          </w:p>
        </w:tc>
      </w:tr>
      <w:tr w:rsidR="00ED31E7" w14:paraId="0005407E" w14:textId="77777777">
        <w:trPr>
          <w:jc w:val="center"/>
        </w:trPr>
        <w:tc>
          <w:tcPr>
            <w:tcW w:w="1701" w:type="dxa"/>
            <w:vAlign w:val="center"/>
          </w:tcPr>
          <w:p w14:paraId="47EBAEB4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RigidBodyEntity</w:t>
            </w:r>
            <w:proofErr w:type="spellEnd"/>
          </w:p>
        </w:tc>
        <w:tc>
          <w:tcPr>
            <w:tcW w:w="2948" w:type="dxa"/>
            <w:vAlign w:val="center"/>
          </w:tcPr>
          <w:p w14:paraId="3799F945" w14:textId="7CC29CEE" w:rsidR="00ED31E7" w:rsidRDefault="00FE6E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风扇</w:t>
            </w:r>
            <w:r>
              <w:rPr>
                <w:rFonts w:ascii="Times New Roman" w:hAnsi="Times New Roman" w:cs="Times New Roman"/>
              </w:rPr>
              <w:t>、</w:t>
            </w:r>
            <w:proofErr w:type="spellStart"/>
            <w:r>
              <w:rPr>
                <w:rFonts w:ascii="Times New Roman" w:hAnsi="Times New Roman" w:cs="Times New Roman"/>
              </w:rPr>
              <w:t>漂浮物、挡板</w:t>
            </w:r>
            <w:proofErr w:type="spellEnd"/>
          </w:p>
        </w:tc>
        <w:tc>
          <w:tcPr>
            <w:tcW w:w="3855" w:type="dxa"/>
            <w:vAlign w:val="center"/>
          </w:tcPr>
          <w:p w14:paraId="28FCA9A7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Transform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Collider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RigidBody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Coupling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Render</w:t>
            </w:r>
            <w:proofErr w:type="spellEnd"/>
          </w:p>
        </w:tc>
      </w:tr>
      <w:tr w:rsidR="00ED31E7" w14:paraId="2AD4C62F" w14:textId="77777777">
        <w:trPr>
          <w:jc w:val="center"/>
        </w:trPr>
        <w:tc>
          <w:tcPr>
            <w:tcW w:w="1701" w:type="dxa"/>
            <w:vAlign w:val="center"/>
          </w:tcPr>
          <w:p w14:paraId="6487C690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FanEntity</w:t>
            </w:r>
            <w:proofErr w:type="spellEnd"/>
          </w:p>
        </w:tc>
        <w:tc>
          <w:tcPr>
            <w:tcW w:w="2948" w:type="dxa"/>
            <w:vAlign w:val="center"/>
          </w:tcPr>
          <w:p w14:paraId="47D96345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风扇、风场源</w:t>
            </w:r>
            <w:proofErr w:type="spellEnd"/>
          </w:p>
        </w:tc>
        <w:tc>
          <w:tcPr>
            <w:tcW w:w="3855" w:type="dxa"/>
            <w:vAlign w:val="center"/>
          </w:tcPr>
          <w:p w14:paraId="79C2376A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Transform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ForceField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Coupling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Render</w:t>
            </w:r>
            <w:proofErr w:type="spellEnd"/>
          </w:p>
        </w:tc>
      </w:tr>
      <w:tr w:rsidR="00ED31E7" w14:paraId="4115B09F" w14:textId="77777777">
        <w:trPr>
          <w:jc w:val="center"/>
        </w:trPr>
        <w:tc>
          <w:tcPr>
            <w:tcW w:w="1701" w:type="dxa"/>
            <w:vAlign w:val="center"/>
          </w:tcPr>
          <w:p w14:paraId="3FC3C979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BoundaryEntity</w:t>
            </w:r>
            <w:proofErr w:type="spellEnd"/>
          </w:p>
        </w:tc>
        <w:tc>
          <w:tcPr>
            <w:tcW w:w="2948" w:type="dxa"/>
            <w:vAlign w:val="center"/>
          </w:tcPr>
          <w:p w14:paraId="5514FCF9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容器、地面、墙体、障碍物</w:t>
            </w:r>
          </w:p>
        </w:tc>
        <w:tc>
          <w:tcPr>
            <w:tcW w:w="3855" w:type="dxa"/>
            <w:vAlign w:val="center"/>
          </w:tcPr>
          <w:p w14:paraId="2139CA61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Transform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Collider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Boundary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AssetReference</w:t>
            </w:r>
            <w:proofErr w:type="spellEnd"/>
          </w:p>
        </w:tc>
      </w:tr>
    </w:tbl>
    <w:p w14:paraId="5741216D" w14:textId="77777777" w:rsidR="00ED31E7" w:rsidRDefault="00000000">
      <w:pPr>
        <w:pStyle w:val="2"/>
        <w:numPr>
          <w:ilvl w:val="1"/>
          <w:numId w:val="9"/>
        </w:numPr>
        <w:jc w:val="left"/>
        <w:rPr>
          <w:rFonts w:ascii="Times New Roman" w:hAnsi="Times New Roman" w:cs="Times New Roman"/>
        </w:rPr>
      </w:pPr>
      <w:bookmarkStart w:id="14" w:name="_Toc12728"/>
      <w:r>
        <w:rPr>
          <w:rFonts w:ascii="Times New Roman" w:hAnsi="Times New Roman" w:cs="Times New Roman"/>
        </w:rPr>
        <w:t xml:space="preserve">Component </w:t>
      </w:r>
      <w:proofErr w:type="spellStart"/>
      <w:r>
        <w:rPr>
          <w:rFonts w:ascii="Times New Roman" w:hAnsi="Times New Roman" w:cs="Times New Roman"/>
        </w:rPr>
        <w:t>设计</w:t>
      </w:r>
      <w:bookmarkEnd w:id="14"/>
      <w:proofErr w:type="spellEnd"/>
    </w:p>
    <w:p w14:paraId="78AC2DA2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Component </w:t>
      </w:r>
      <w:r>
        <w:rPr>
          <w:rFonts w:ascii="Times New Roman" w:hAnsi="Times New Roman" w:cs="Times New Roman"/>
          <w:lang w:eastAsia="zh-CN"/>
        </w:rPr>
        <w:t>是平台中最重要的数据组织方式。组件应</w:t>
      </w:r>
      <w:proofErr w:type="gramStart"/>
      <w:r>
        <w:rPr>
          <w:rFonts w:ascii="Times New Roman" w:hAnsi="Times New Roman" w:cs="Times New Roman"/>
          <w:lang w:eastAsia="zh-CN"/>
        </w:rPr>
        <w:t>尽量只</w:t>
      </w:r>
      <w:proofErr w:type="gramEnd"/>
      <w:r>
        <w:rPr>
          <w:rFonts w:ascii="Times New Roman" w:hAnsi="Times New Roman" w:cs="Times New Roman"/>
          <w:lang w:eastAsia="zh-CN"/>
        </w:rPr>
        <w:t>保存数据，不包含复杂执行逻辑。通过组合不同组件，同一个</w:t>
      </w:r>
      <w:r>
        <w:rPr>
          <w:rFonts w:ascii="Times New Roman" w:hAnsi="Times New Roman" w:cs="Times New Roman"/>
          <w:lang w:eastAsia="zh-CN"/>
        </w:rPr>
        <w:t xml:space="preserve"> Entity </w:t>
      </w:r>
      <w:r>
        <w:rPr>
          <w:rFonts w:ascii="Times New Roman" w:hAnsi="Times New Roman" w:cs="Times New Roman"/>
          <w:lang w:eastAsia="zh-CN"/>
        </w:rPr>
        <w:t>可以在不同算法场景中承担不同角色。</w:t>
      </w:r>
    </w:p>
    <w:p w14:paraId="6FBE31B4" w14:textId="151D854D" w:rsidR="003A3F70" w:rsidRPr="003A3F70" w:rsidRDefault="003A3F70" w:rsidP="003A3F70">
      <w:pPr>
        <w:jc w:val="center"/>
        <w:rPr>
          <w:rFonts w:hint="eastAsia"/>
          <w:lang w:eastAsia="zh-CN"/>
        </w:rPr>
      </w:pPr>
      <w:r>
        <w:t>表3-</w:t>
      </w:r>
      <w:proofErr w:type="gramStart"/>
      <w:r>
        <w:t xml:space="preserve">2 </w:t>
      </w:r>
      <w:r w:rsidR="003778E5">
        <w:rPr>
          <w:rFonts w:hint="eastAsia"/>
          <w:lang w:eastAsia="zh-CN"/>
        </w:rPr>
        <w:t xml:space="preserve"> </w:t>
      </w:r>
      <w:proofErr w:type="spellStart"/>
      <w:r>
        <w:t>核心组件设计</w:t>
      </w:r>
      <w:proofErr w:type="spellEnd"/>
      <w:proofErr w:type="gram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2736"/>
        <w:gridCol w:w="2835"/>
        <w:gridCol w:w="3628"/>
      </w:tblGrid>
      <w:tr w:rsidR="00ED31E7" w14:paraId="775FFE34" w14:textId="77777777">
        <w:trPr>
          <w:jc w:val="center"/>
        </w:trPr>
        <w:tc>
          <w:tcPr>
            <w:tcW w:w="2041" w:type="dxa"/>
            <w:shd w:val="clear" w:color="auto" w:fill="1F4E79"/>
            <w:vAlign w:val="center"/>
          </w:tcPr>
          <w:p w14:paraId="005F944B" w14:textId="77777777" w:rsidR="00ED31E7" w:rsidRPr="00FF32C0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FF32C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组件名称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6DC8BF36" w14:textId="77777777" w:rsidR="00ED31E7" w:rsidRPr="00FF32C0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FF32C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职责</w:t>
            </w:r>
            <w:proofErr w:type="spellEnd"/>
          </w:p>
        </w:tc>
        <w:tc>
          <w:tcPr>
            <w:tcW w:w="3628" w:type="dxa"/>
            <w:shd w:val="clear" w:color="auto" w:fill="1F4E79"/>
            <w:vAlign w:val="center"/>
          </w:tcPr>
          <w:p w14:paraId="495C5CC6" w14:textId="77777777" w:rsidR="00ED31E7" w:rsidRPr="00FF32C0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FF32C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示例字段</w:t>
            </w:r>
            <w:proofErr w:type="spellEnd"/>
          </w:p>
        </w:tc>
      </w:tr>
      <w:tr w:rsidR="00ED31E7" w14:paraId="0F5A9AC9" w14:textId="77777777">
        <w:trPr>
          <w:jc w:val="center"/>
        </w:trPr>
        <w:tc>
          <w:tcPr>
            <w:tcW w:w="2041" w:type="dxa"/>
            <w:vAlign w:val="center"/>
          </w:tcPr>
          <w:p w14:paraId="38A80EC5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TransformComponent</w:t>
            </w:r>
            <w:proofErr w:type="spellEnd"/>
          </w:p>
        </w:tc>
        <w:tc>
          <w:tcPr>
            <w:tcW w:w="2835" w:type="dxa"/>
            <w:vAlign w:val="center"/>
          </w:tcPr>
          <w:p w14:paraId="224B7B67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描述实体位置、旋转和缩放</w:t>
            </w:r>
          </w:p>
        </w:tc>
        <w:tc>
          <w:tcPr>
            <w:tcW w:w="3628" w:type="dxa"/>
            <w:vAlign w:val="center"/>
          </w:tcPr>
          <w:p w14:paraId="44C9DE1B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position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rotation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scale</w:t>
            </w:r>
            <w:proofErr w:type="spellEnd"/>
          </w:p>
        </w:tc>
      </w:tr>
      <w:tr w:rsidR="00ED31E7" w14:paraId="2A1A0BC3" w14:textId="77777777">
        <w:trPr>
          <w:jc w:val="center"/>
        </w:trPr>
        <w:tc>
          <w:tcPr>
            <w:tcW w:w="2041" w:type="dxa"/>
            <w:vAlign w:val="center"/>
          </w:tcPr>
          <w:p w14:paraId="21F0D6DB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RenderComponent</w:t>
            </w:r>
            <w:proofErr w:type="spellEnd"/>
          </w:p>
        </w:tc>
        <w:tc>
          <w:tcPr>
            <w:tcW w:w="2835" w:type="dxa"/>
            <w:vAlign w:val="center"/>
          </w:tcPr>
          <w:p w14:paraId="2F6F4E20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描述渲染模式和材质参数</w:t>
            </w:r>
          </w:p>
        </w:tc>
        <w:tc>
          <w:tcPr>
            <w:tcW w:w="3628" w:type="dxa"/>
            <w:vAlign w:val="center"/>
          </w:tcPr>
          <w:p w14:paraId="5C14EECD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materialId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color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opacity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renderLayer</w:t>
            </w:r>
            <w:proofErr w:type="spellEnd"/>
          </w:p>
        </w:tc>
      </w:tr>
      <w:tr w:rsidR="00ED31E7" w14:paraId="5BD3FAFC" w14:textId="77777777">
        <w:trPr>
          <w:jc w:val="center"/>
        </w:trPr>
        <w:tc>
          <w:tcPr>
            <w:tcW w:w="2041" w:type="dxa"/>
            <w:vAlign w:val="center"/>
          </w:tcPr>
          <w:p w14:paraId="4441F0C9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ColliderComponent</w:t>
            </w:r>
            <w:proofErr w:type="spellEnd"/>
          </w:p>
        </w:tc>
        <w:tc>
          <w:tcPr>
            <w:tcW w:w="2835" w:type="dxa"/>
            <w:vAlign w:val="center"/>
          </w:tcPr>
          <w:p w14:paraId="30BF2AA8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描述碰撞形状和边界类型</w:t>
            </w:r>
          </w:p>
        </w:tc>
        <w:tc>
          <w:tcPr>
            <w:tcW w:w="3628" w:type="dxa"/>
            <w:vAlign w:val="center"/>
          </w:tcPr>
          <w:p w14:paraId="30D44E7E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shape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radius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meshId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boundaryMode</w:t>
            </w:r>
            <w:proofErr w:type="spellEnd"/>
          </w:p>
        </w:tc>
      </w:tr>
      <w:tr w:rsidR="00ED31E7" w14:paraId="53F1A94F" w14:textId="77777777">
        <w:trPr>
          <w:jc w:val="center"/>
        </w:trPr>
        <w:tc>
          <w:tcPr>
            <w:tcW w:w="2041" w:type="dxa"/>
            <w:vAlign w:val="center"/>
          </w:tcPr>
          <w:p w14:paraId="6E506CC3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SolverBindingComponent</w:t>
            </w:r>
            <w:proofErr w:type="spellEnd"/>
          </w:p>
        </w:tc>
        <w:tc>
          <w:tcPr>
            <w:tcW w:w="2835" w:type="dxa"/>
            <w:vAlign w:val="center"/>
          </w:tcPr>
          <w:p w14:paraId="1E695F2A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声明实体由哪个求解器处理</w:t>
            </w:r>
          </w:p>
        </w:tc>
        <w:tc>
          <w:tcPr>
            <w:tcW w:w="3628" w:type="dxa"/>
            <w:vAlign w:val="center"/>
          </w:tcPr>
          <w:p w14:paraId="4B749E81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solverType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solverGroup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priority</w:t>
            </w:r>
            <w:proofErr w:type="spellEnd"/>
          </w:p>
        </w:tc>
      </w:tr>
      <w:tr w:rsidR="00ED31E7" w14:paraId="4AAA7C20" w14:textId="77777777">
        <w:trPr>
          <w:jc w:val="center"/>
        </w:trPr>
        <w:tc>
          <w:tcPr>
            <w:tcW w:w="2041" w:type="dxa"/>
            <w:vAlign w:val="center"/>
          </w:tcPr>
          <w:p w14:paraId="78F90B7F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FluidComponent</w:t>
            </w:r>
            <w:proofErr w:type="spellEnd"/>
          </w:p>
        </w:tc>
        <w:tc>
          <w:tcPr>
            <w:tcW w:w="2835" w:type="dxa"/>
            <w:vAlign w:val="center"/>
          </w:tcPr>
          <w:p w14:paraId="053AF223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描述</w:t>
            </w:r>
            <w:proofErr w:type="spellEnd"/>
            <w:r>
              <w:rPr>
                <w:rFonts w:ascii="Times New Roman" w:hAnsi="Times New Roman" w:cs="Times New Roman"/>
              </w:rPr>
              <w:t xml:space="preserve"> PBF </w:t>
            </w:r>
            <w:proofErr w:type="spellStart"/>
            <w:r>
              <w:rPr>
                <w:rFonts w:ascii="Times New Roman" w:hAnsi="Times New Roman" w:cs="Times New Roman"/>
              </w:rPr>
              <w:t>流体参数</w:t>
            </w:r>
            <w:proofErr w:type="spellEnd"/>
          </w:p>
        </w:tc>
        <w:tc>
          <w:tcPr>
            <w:tcW w:w="3628" w:type="dxa"/>
            <w:vAlign w:val="center"/>
          </w:tcPr>
          <w:p w14:paraId="4167EAE0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particleCount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viscosity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stiffness</w:t>
            </w:r>
            <w:proofErr w:type="spellEnd"/>
          </w:p>
        </w:tc>
      </w:tr>
      <w:tr w:rsidR="00ED31E7" w14:paraId="38D00408" w14:textId="77777777">
        <w:trPr>
          <w:jc w:val="center"/>
        </w:trPr>
        <w:tc>
          <w:tcPr>
            <w:tcW w:w="2041" w:type="dxa"/>
            <w:vAlign w:val="center"/>
          </w:tcPr>
          <w:p w14:paraId="0968AEEC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SandComponent</w:t>
            </w:r>
            <w:proofErr w:type="spellEnd"/>
          </w:p>
        </w:tc>
        <w:tc>
          <w:tcPr>
            <w:tcW w:w="2835" w:type="dxa"/>
            <w:vAlign w:val="center"/>
          </w:tcPr>
          <w:p w14:paraId="100B384D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描述</w:t>
            </w:r>
            <w:proofErr w:type="spellEnd"/>
            <w:r>
              <w:rPr>
                <w:rFonts w:ascii="Times New Roman" w:hAnsi="Times New Roman" w:cs="Times New Roman"/>
              </w:rPr>
              <w:t xml:space="preserve"> MPM </w:t>
            </w:r>
            <w:proofErr w:type="spellStart"/>
            <w:r>
              <w:rPr>
                <w:rFonts w:ascii="Times New Roman" w:hAnsi="Times New Roman" w:cs="Times New Roman"/>
              </w:rPr>
              <w:t>沙子参数</w:t>
            </w:r>
            <w:proofErr w:type="spellEnd"/>
          </w:p>
        </w:tc>
        <w:tc>
          <w:tcPr>
            <w:tcW w:w="3628" w:type="dxa"/>
            <w:vAlign w:val="center"/>
          </w:tcPr>
          <w:p w14:paraId="197BAE07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density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friction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plasticity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particleRadius</w:t>
            </w:r>
            <w:proofErr w:type="spellEnd"/>
          </w:p>
        </w:tc>
      </w:tr>
      <w:tr w:rsidR="00ED31E7" w14:paraId="40B57DC8" w14:textId="77777777">
        <w:trPr>
          <w:jc w:val="center"/>
        </w:trPr>
        <w:tc>
          <w:tcPr>
            <w:tcW w:w="2041" w:type="dxa"/>
            <w:vAlign w:val="center"/>
          </w:tcPr>
          <w:p w14:paraId="1F37774E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SmokeComponent</w:t>
            </w:r>
            <w:proofErr w:type="spellEnd"/>
          </w:p>
        </w:tc>
        <w:tc>
          <w:tcPr>
            <w:tcW w:w="2835" w:type="dxa"/>
            <w:vAlign w:val="center"/>
          </w:tcPr>
          <w:p w14:paraId="2DE8C15B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描述</w:t>
            </w:r>
            <w:proofErr w:type="spellEnd"/>
            <w:r>
              <w:rPr>
                <w:rFonts w:ascii="Times New Roman" w:hAnsi="Times New Roman" w:cs="Times New Roman"/>
              </w:rPr>
              <w:t xml:space="preserve"> LBM </w:t>
            </w:r>
            <w:proofErr w:type="spellStart"/>
            <w:r>
              <w:rPr>
                <w:rFonts w:ascii="Times New Roman" w:hAnsi="Times New Roman" w:cs="Times New Roman"/>
              </w:rPr>
              <w:t>烟雾参数</w:t>
            </w:r>
            <w:proofErr w:type="spellEnd"/>
          </w:p>
        </w:tc>
        <w:tc>
          <w:tcPr>
            <w:tcW w:w="3628" w:type="dxa"/>
            <w:vAlign w:val="center"/>
          </w:tcPr>
          <w:p w14:paraId="554E879D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gridResolution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buoyancy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diffusion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dissipation</w:t>
            </w:r>
            <w:proofErr w:type="spellEnd"/>
          </w:p>
        </w:tc>
      </w:tr>
      <w:tr w:rsidR="00ED31E7" w14:paraId="0F0191C4" w14:textId="77777777">
        <w:trPr>
          <w:jc w:val="center"/>
        </w:trPr>
        <w:tc>
          <w:tcPr>
            <w:tcW w:w="2041" w:type="dxa"/>
            <w:vAlign w:val="center"/>
          </w:tcPr>
          <w:p w14:paraId="0DA74324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ForceFieldComponent</w:t>
            </w:r>
            <w:proofErr w:type="spellEnd"/>
          </w:p>
        </w:tc>
        <w:tc>
          <w:tcPr>
            <w:tcW w:w="2835" w:type="dxa"/>
            <w:vAlign w:val="center"/>
          </w:tcPr>
          <w:p w14:paraId="64C77B9E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描述外力场</w:t>
            </w:r>
            <w:proofErr w:type="spellEnd"/>
          </w:p>
        </w:tc>
        <w:tc>
          <w:tcPr>
            <w:tcW w:w="3628" w:type="dxa"/>
            <w:vAlign w:val="center"/>
          </w:tcPr>
          <w:p w14:paraId="53DE376F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direction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strength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radius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falloff</w:t>
            </w:r>
            <w:proofErr w:type="spellEnd"/>
          </w:p>
        </w:tc>
      </w:tr>
      <w:tr w:rsidR="00ED31E7" w14:paraId="12C325FC" w14:textId="77777777">
        <w:trPr>
          <w:jc w:val="center"/>
        </w:trPr>
        <w:tc>
          <w:tcPr>
            <w:tcW w:w="2041" w:type="dxa"/>
            <w:vAlign w:val="center"/>
          </w:tcPr>
          <w:p w14:paraId="4A41CA05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CouplingComponent</w:t>
            </w:r>
            <w:proofErr w:type="spellEnd"/>
          </w:p>
        </w:tc>
        <w:tc>
          <w:tcPr>
            <w:tcW w:w="2835" w:type="dxa"/>
            <w:vAlign w:val="center"/>
          </w:tcPr>
          <w:p w14:paraId="58EFF609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描述实体间耦合关系</w:t>
            </w:r>
            <w:proofErr w:type="spellEnd"/>
          </w:p>
        </w:tc>
        <w:tc>
          <w:tcPr>
            <w:tcW w:w="3628" w:type="dxa"/>
            <w:vAlign w:val="center"/>
          </w:tcPr>
          <w:p w14:paraId="08BE9768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target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mode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strength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feedback</w:t>
            </w:r>
            <w:proofErr w:type="spellEnd"/>
          </w:p>
        </w:tc>
      </w:tr>
    </w:tbl>
    <w:p w14:paraId="6262422D" w14:textId="77777777" w:rsidR="00ED31E7" w:rsidRDefault="00000000">
      <w:pPr>
        <w:pStyle w:val="2"/>
        <w:numPr>
          <w:ilvl w:val="1"/>
          <w:numId w:val="9"/>
        </w:numPr>
        <w:jc w:val="left"/>
        <w:rPr>
          <w:rFonts w:ascii="Times New Roman" w:hAnsi="Times New Roman" w:cs="Times New Roman"/>
        </w:rPr>
      </w:pPr>
      <w:bookmarkStart w:id="15" w:name="_Toc28145"/>
      <w:r>
        <w:rPr>
          <w:rFonts w:ascii="Times New Roman" w:hAnsi="Times New Roman" w:cs="Times New Roman"/>
        </w:rPr>
        <w:lastRenderedPageBreak/>
        <w:t xml:space="preserve">System </w:t>
      </w:r>
      <w:proofErr w:type="spellStart"/>
      <w:r>
        <w:rPr>
          <w:rFonts w:ascii="Times New Roman" w:hAnsi="Times New Roman" w:cs="Times New Roman"/>
        </w:rPr>
        <w:t>调度</w:t>
      </w:r>
      <w:bookmarkEnd w:id="15"/>
      <w:proofErr w:type="spellEnd"/>
    </w:p>
    <w:p w14:paraId="6E91B58D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System </w:t>
      </w:r>
      <w:r>
        <w:rPr>
          <w:rFonts w:ascii="Times New Roman" w:hAnsi="Times New Roman" w:cs="Times New Roman"/>
          <w:lang w:eastAsia="zh-CN"/>
        </w:rPr>
        <w:t>负责在每一帧读取组件数据并执行逻辑。平台按照固定顺序执行输入、资源、场景、耦合、求解、渲染、同步和性能统计系统。该顺序既保证用户输入能及时生效，也保证耦合关系在求解器运行之前完成准备。</w:t>
      </w:r>
    </w:p>
    <w:p w14:paraId="66EED011" w14:textId="77777777" w:rsidR="00ED31E7" w:rsidRDefault="00000000">
      <w:pPr>
        <w:ind w:firstLineChars="200" w:firstLine="480"/>
        <w:rPr>
          <w:rFonts w:hint="eastAsia"/>
        </w:rPr>
      </w:pPr>
      <w:proofErr w:type="spellStart"/>
      <w:r>
        <w:rPr>
          <w:rFonts w:ascii="Times New Roman" w:hAnsi="Times New Roman" w:cs="Times New Roman"/>
        </w:rPr>
        <w:t>SolverDispatchSystem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是平台连接</w:t>
      </w:r>
      <w:proofErr w:type="spellEnd"/>
      <w:r>
        <w:rPr>
          <w:rFonts w:ascii="Times New Roman" w:hAnsi="Times New Roman" w:cs="Times New Roman"/>
        </w:rPr>
        <w:t xml:space="preserve"> ECS </w:t>
      </w:r>
      <w:proofErr w:type="spellStart"/>
      <w:r>
        <w:rPr>
          <w:rFonts w:ascii="Times New Roman" w:hAnsi="Times New Roman" w:cs="Times New Roman"/>
        </w:rPr>
        <w:t>与底层求解器的关键系统。它根据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SolverBindingComponent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将实体分组，并调用对应求解器。</w:t>
      </w:r>
      <w:r>
        <w:rPr>
          <w:rFonts w:ascii="Times New Roman" w:hAnsi="Times New Roman" w:cs="Times New Roman"/>
        </w:rPr>
        <w:t>PBF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MPM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 xml:space="preserve"> LBM </w:t>
      </w:r>
      <w:proofErr w:type="spellStart"/>
      <w:r>
        <w:rPr>
          <w:rFonts w:ascii="Times New Roman" w:hAnsi="Times New Roman" w:cs="Times New Roman"/>
        </w:rPr>
        <w:t>可以拥有完全不同的数据结构和</w:t>
      </w:r>
      <w:proofErr w:type="spellEnd"/>
      <w:r>
        <w:rPr>
          <w:rFonts w:ascii="Times New Roman" w:hAnsi="Times New Roman" w:cs="Times New Roman"/>
        </w:rPr>
        <w:t xml:space="preserve"> GPU </w:t>
      </w:r>
      <w:proofErr w:type="spellStart"/>
      <w:r>
        <w:rPr>
          <w:rFonts w:ascii="Times New Roman" w:hAnsi="Times New Roman" w:cs="Times New Roman"/>
        </w:rPr>
        <w:t>计算管线，但在平台层面被统一调度</w:t>
      </w:r>
      <w:proofErr w:type="spellEnd"/>
      <w:r>
        <w:rPr>
          <w:rFonts w:ascii="Times New Roman" w:hAnsi="Times New Roman" w:cs="Times New Roman"/>
        </w:rPr>
        <w:t>。</w:t>
      </w:r>
    </w:p>
    <w:p w14:paraId="72B1011A" w14:textId="77777777" w:rsidR="00ED31E7" w:rsidRDefault="00000000">
      <w:pPr>
        <w:pStyle w:val="2"/>
        <w:numPr>
          <w:ilvl w:val="1"/>
          <w:numId w:val="9"/>
        </w:numPr>
        <w:jc w:val="left"/>
        <w:rPr>
          <w:rFonts w:hint="eastAsia"/>
        </w:rPr>
      </w:pPr>
      <w:bookmarkStart w:id="16" w:name="_Toc9806"/>
      <w:proofErr w:type="spellStart"/>
      <w:r>
        <w:t>数据流与生命周期</w:t>
      </w:r>
      <w:bookmarkEnd w:id="16"/>
      <w:proofErr w:type="spellEnd"/>
    </w:p>
    <w:p w14:paraId="0B8435FD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平台生命周期分为项目创建、资源导入、场景构建、运行预览、配置导出、移动端加载、仿真运行和资源释放几个阶段。每个阶段都对应明确的数据输入与输出。</w:t>
      </w:r>
    </w:p>
    <w:p w14:paraId="3B617F1B" w14:textId="532ED59E" w:rsidR="00FF32C0" w:rsidRPr="00FF32C0" w:rsidRDefault="00FF32C0" w:rsidP="00FF32C0">
      <w:pPr>
        <w:jc w:val="center"/>
        <w:rPr>
          <w:rFonts w:hint="eastAsia"/>
          <w:lang w:eastAsia="zh-CN"/>
        </w:rPr>
      </w:pPr>
      <w:r>
        <w:rPr>
          <w:lang w:eastAsia="zh-CN"/>
        </w:rPr>
        <w:t xml:space="preserve">表3-3 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平台生命周期数据流</w:t>
      </w:r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1701"/>
        <w:gridCol w:w="3118"/>
        <w:gridCol w:w="3685"/>
      </w:tblGrid>
      <w:tr w:rsidR="00ED31E7" w14:paraId="1C49F545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A17E1FB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阶段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3145476E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主要输入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49D21A5B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主要输出</w:t>
            </w:r>
            <w:proofErr w:type="spellEnd"/>
          </w:p>
        </w:tc>
      </w:tr>
      <w:tr w:rsidR="00ED31E7" w14:paraId="0AF664EA" w14:textId="77777777">
        <w:trPr>
          <w:jc w:val="center"/>
        </w:trPr>
        <w:tc>
          <w:tcPr>
            <w:tcW w:w="1701" w:type="dxa"/>
            <w:vAlign w:val="center"/>
          </w:tcPr>
          <w:p w14:paraId="5C53143C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项目创建</w:t>
            </w:r>
            <w:proofErr w:type="spellEnd"/>
          </w:p>
        </w:tc>
        <w:tc>
          <w:tcPr>
            <w:tcW w:w="3118" w:type="dxa"/>
            <w:vAlign w:val="center"/>
          </w:tcPr>
          <w:p w14:paraId="7A3C162A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项目模板、算法类型</w:t>
            </w:r>
            <w:proofErr w:type="spellEnd"/>
          </w:p>
        </w:tc>
        <w:tc>
          <w:tcPr>
            <w:tcW w:w="3685" w:type="dxa"/>
            <w:vAlign w:val="center"/>
          </w:tcPr>
          <w:p w14:paraId="6E2B3753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空</w:t>
            </w:r>
            <w:r>
              <w:rPr>
                <w:rFonts w:ascii="Times New Roman" w:hAnsi="Times New Roman" w:cs="Times New Roman"/>
              </w:rPr>
              <w:t xml:space="preserve"> ECS </w:t>
            </w:r>
            <w:proofErr w:type="spellStart"/>
            <w:r>
              <w:rPr>
                <w:rFonts w:ascii="Times New Roman" w:hAnsi="Times New Roman" w:cs="Times New Roman"/>
              </w:rPr>
              <w:t>World</w:t>
            </w:r>
            <w:r>
              <w:rPr>
                <w:rFonts w:ascii="Times New Roman" w:hAnsi="Times New Roman" w:cs="Times New Roman"/>
              </w:rPr>
              <w:t>、默认配置</w:t>
            </w:r>
            <w:proofErr w:type="spellEnd"/>
          </w:p>
        </w:tc>
      </w:tr>
      <w:tr w:rsidR="00ED31E7" w14:paraId="22D78776" w14:textId="77777777">
        <w:trPr>
          <w:jc w:val="center"/>
        </w:trPr>
        <w:tc>
          <w:tcPr>
            <w:tcW w:w="1701" w:type="dxa"/>
            <w:vAlign w:val="center"/>
          </w:tcPr>
          <w:p w14:paraId="298A1EEE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资源导入</w:t>
            </w:r>
            <w:proofErr w:type="spellEnd"/>
          </w:p>
        </w:tc>
        <w:tc>
          <w:tcPr>
            <w:tcW w:w="3118" w:type="dxa"/>
            <w:vAlign w:val="center"/>
          </w:tcPr>
          <w:p w14:paraId="32D15399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模型、贴图、</w:t>
            </w:r>
            <w:r>
              <w:rPr>
                <w:rFonts w:ascii="Times New Roman" w:hAnsi="Times New Roman" w:cs="Times New Roman"/>
                <w:lang w:eastAsia="zh-CN"/>
              </w:rPr>
              <w:t>JSON</w:t>
            </w:r>
            <w:r>
              <w:rPr>
                <w:rFonts w:ascii="Times New Roman" w:hAnsi="Times New Roman" w:cs="Times New Roman"/>
                <w:lang w:eastAsia="zh-CN"/>
              </w:rPr>
              <w:t>、边界掩码</w:t>
            </w:r>
          </w:p>
        </w:tc>
        <w:tc>
          <w:tcPr>
            <w:tcW w:w="3685" w:type="dxa"/>
            <w:vAlign w:val="center"/>
          </w:tcPr>
          <w:p w14:paraId="2380E4D5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AssetRecord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Runtime</w:t>
            </w:r>
            <w:proofErr w:type="spellEnd"/>
            <w:r>
              <w:rPr>
                <w:rFonts w:ascii="Times New Roman" w:hAnsi="Times New Roman" w:cs="Times New Roman"/>
              </w:rPr>
              <w:t xml:space="preserve"> Resource</w:t>
            </w:r>
          </w:p>
        </w:tc>
      </w:tr>
      <w:tr w:rsidR="00ED31E7" w14:paraId="31168AF7" w14:textId="77777777">
        <w:trPr>
          <w:jc w:val="center"/>
        </w:trPr>
        <w:tc>
          <w:tcPr>
            <w:tcW w:w="1701" w:type="dxa"/>
            <w:vAlign w:val="center"/>
          </w:tcPr>
          <w:p w14:paraId="417489AB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场景构建</w:t>
            </w:r>
            <w:proofErr w:type="spellEnd"/>
          </w:p>
        </w:tc>
        <w:tc>
          <w:tcPr>
            <w:tcW w:w="3118" w:type="dxa"/>
            <w:vAlign w:val="center"/>
          </w:tcPr>
          <w:p w14:paraId="2ED229C2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实体与组件编辑</w:t>
            </w:r>
            <w:proofErr w:type="spellEnd"/>
          </w:p>
        </w:tc>
        <w:tc>
          <w:tcPr>
            <w:tcW w:w="3685" w:type="dxa"/>
            <w:vAlign w:val="center"/>
          </w:tcPr>
          <w:p w14:paraId="4F98B9A3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完整</w:t>
            </w:r>
            <w:proofErr w:type="spellEnd"/>
            <w:r>
              <w:rPr>
                <w:rFonts w:ascii="Times New Roman" w:hAnsi="Times New Roman" w:cs="Times New Roman"/>
              </w:rPr>
              <w:t xml:space="preserve"> ECS </w:t>
            </w:r>
            <w:proofErr w:type="spellStart"/>
            <w:r>
              <w:rPr>
                <w:rFonts w:ascii="Times New Roman" w:hAnsi="Times New Roman" w:cs="Times New Roman"/>
              </w:rPr>
              <w:t>场景</w:t>
            </w:r>
            <w:proofErr w:type="spellEnd"/>
          </w:p>
        </w:tc>
      </w:tr>
      <w:tr w:rsidR="00ED31E7" w14:paraId="3F60A28F" w14:textId="77777777">
        <w:trPr>
          <w:jc w:val="center"/>
        </w:trPr>
        <w:tc>
          <w:tcPr>
            <w:tcW w:w="1701" w:type="dxa"/>
            <w:vAlign w:val="center"/>
          </w:tcPr>
          <w:p w14:paraId="48DDFD06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运行预览</w:t>
            </w:r>
            <w:proofErr w:type="spellEnd"/>
          </w:p>
        </w:tc>
        <w:tc>
          <w:tcPr>
            <w:tcW w:w="3118" w:type="dxa"/>
            <w:vAlign w:val="center"/>
          </w:tcPr>
          <w:p w14:paraId="07409A1D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 xml:space="preserve">ECS </w:t>
            </w:r>
            <w:r>
              <w:rPr>
                <w:rFonts w:ascii="Times New Roman" w:hAnsi="Times New Roman" w:cs="Times New Roman"/>
                <w:lang w:eastAsia="zh-CN"/>
              </w:rPr>
              <w:t>场景、求解器参数</w:t>
            </w:r>
          </w:p>
        </w:tc>
        <w:tc>
          <w:tcPr>
            <w:tcW w:w="3685" w:type="dxa"/>
            <w:vAlign w:val="center"/>
          </w:tcPr>
          <w:p w14:paraId="5464F039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实时仿真画面、性能数据</w:t>
            </w:r>
          </w:p>
        </w:tc>
      </w:tr>
      <w:tr w:rsidR="00ED31E7" w14:paraId="08EF3B00" w14:textId="77777777">
        <w:trPr>
          <w:jc w:val="center"/>
        </w:trPr>
        <w:tc>
          <w:tcPr>
            <w:tcW w:w="1701" w:type="dxa"/>
            <w:vAlign w:val="center"/>
          </w:tcPr>
          <w:p w14:paraId="79491858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配置导出</w:t>
            </w:r>
            <w:proofErr w:type="spellEnd"/>
          </w:p>
        </w:tc>
        <w:tc>
          <w:tcPr>
            <w:tcW w:w="3118" w:type="dxa"/>
            <w:vAlign w:val="center"/>
          </w:tcPr>
          <w:p w14:paraId="0437E45B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场景状态、资源引用</w:t>
            </w:r>
            <w:proofErr w:type="spellEnd"/>
          </w:p>
        </w:tc>
        <w:tc>
          <w:tcPr>
            <w:tcW w:w="3685" w:type="dxa"/>
            <w:vAlign w:val="center"/>
          </w:tcPr>
          <w:p w14:paraId="6F401840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跨端场景配置文件</w:t>
            </w:r>
            <w:proofErr w:type="spellEnd"/>
          </w:p>
        </w:tc>
      </w:tr>
      <w:tr w:rsidR="00ED31E7" w14:paraId="323ECD26" w14:textId="77777777">
        <w:trPr>
          <w:jc w:val="center"/>
        </w:trPr>
        <w:tc>
          <w:tcPr>
            <w:tcW w:w="1701" w:type="dxa"/>
            <w:vAlign w:val="center"/>
          </w:tcPr>
          <w:p w14:paraId="5CB72A44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移动端加载</w:t>
            </w:r>
            <w:proofErr w:type="spellEnd"/>
          </w:p>
        </w:tc>
        <w:tc>
          <w:tcPr>
            <w:tcW w:w="3118" w:type="dxa"/>
            <w:vAlign w:val="center"/>
          </w:tcPr>
          <w:p w14:paraId="79DD668A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配置文件、设备档位</w:t>
            </w:r>
            <w:proofErr w:type="spellEnd"/>
          </w:p>
        </w:tc>
        <w:tc>
          <w:tcPr>
            <w:tcW w:w="3685" w:type="dxa"/>
            <w:vAlign w:val="center"/>
          </w:tcPr>
          <w:p w14:paraId="3DB3B54B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移动端</w:t>
            </w:r>
            <w:proofErr w:type="spellEnd"/>
            <w:r>
              <w:rPr>
                <w:rFonts w:ascii="Times New Roman" w:hAnsi="Times New Roman" w:cs="Times New Roman"/>
              </w:rPr>
              <w:t xml:space="preserve"> ECS </w:t>
            </w:r>
            <w:proofErr w:type="spellStart"/>
            <w:r>
              <w:rPr>
                <w:rFonts w:ascii="Times New Roman" w:hAnsi="Times New Roman" w:cs="Times New Roman"/>
              </w:rPr>
              <w:t>World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GPU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资源</w:t>
            </w:r>
            <w:proofErr w:type="spellEnd"/>
          </w:p>
        </w:tc>
      </w:tr>
      <w:tr w:rsidR="00ED31E7" w14:paraId="4498BEEF" w14:textId="77777777">
        <w:trPr>
          <w:jc w:val="center"/>
        </w:trPr>
        <w:tc>
          <w:tcPr>
            <w:tcW w:w="1701" w:type="dxa"/>
            <w:vAlign w:val="center"/>
          </w:tcPr>
          <w:p w14:paraId="2E50E88C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资源释放</w:t>
            </w:r>
            <w:proofErr w:type="spellEnd"/>
          </w:p>
        </w:tc>
        <w:tc>
          <w:tcPr>
            <w:tcW w:w="3118" w:type="dxa"/>
            <w:vAlign w:val="center"/>
          </w:tcPr>
          <w:p w14:paraId="70F6101C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页面生命周期、场景切换</w:t>
            </w:r>
          </w:p>
        </w:tc>
        <w:tc>
          <w:tcPr>
            <w:tcW w:w="3685" w:type="dxa"/>
            <w:vAlign w:val="center"/>
          </w:tcPr>
          <w:p w14:paraId="2AD4E66D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释放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Buffer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Texture</w:t>
            </w:r>
            <w:r>
              <w:rPr>
                <w:rFonts w:ascii="Times New Roman" w:hAnsi="Times New Roman" w:cs="Times New Roman"/>
              </w:rPr>
              <w:t>、插件上下文</w:t>
            </w:r>
            <w:proofErr w:type="spellEnd"/>
          </w:p>
        </w:tc>
      </w:tr>
    </w:tbl>
    <w:p w14:paraId="19AD3FA1" w14:textId="77777777" w:rsidR="00ED31E7" w:rsidRDefault="00000000">
      <w:pPr>
        <w:pStyle w:val="1"/>
      </w:pPr>
      <w:bookmarkStart w:id="17" w:name="_Toc14028"/>
      <w:proofErr w:type="spellStart"/>
      <w:r>
        <w:lastRenderedPageBreak/>
        <w:t>多算法求解器框架</w:t>
      </w:r>
      <w:bookmarkEnd w:id="17"/>
      <w:proofErr w:type="spellEnd"/>
    </w:p>
    <w:p w14:paraId="266EB2D8" w14:textId="77777777" w:rsidR="00ED31E7" w:rsidRDefault="00000000">
      <w:pPr>
        <w:pStyle w:val="2"/>
        <w:numPr>
          <w:ilvl w:val="1"/>
          <w:numId w:val="10"/>
        </w:numPr>
        <w:jc w:val="left"/>
        <w:rPr>
          <w:rFonts w:hint="eastAsia"/>
        </w:rPr>
      </w:pPr>
      <w:bookmarkStart w:id="18" w:name="_Toc5758"/>
      <w:proofErr w:type="spellStart"/>
      <w:r>
        <w:t>求解器抽象接口</w:t>
      </w:r>
      <w:bookmarkEnd w:id="18"/>
      <w:proofErr w:type="spellEnd"/>
    </w:p>
    <w:p w14:paraId="7FCFDA83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平台要求所有求解器都遵循统一生命周期：创建、加载资源、写入参数、执行一步仿真、生成渲染输入、读取性能数据和释放资源。统一接口并不强制求解器共享内部数据结构，而是约束其对平台暴露的行为。</w:t>
      </w:r>
    </w:p>
    <w:p w14:paraId="63FECFD2" w14:textId="77777777" w:rsidR="00ED31E7" w:rsidRDefault="00000000">
      <w:pPr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CN"/>
        </w:rPr>
        <w:t>求解器抽象接口的核心价值是隔离平台与算法实现。平台只知道某个实体绑定了</w:t>
      </w:r>
      <w:r>
        <w:rPr>
          <w:rFonts w:ascii="Times New Roman" w:hAnsi="Times New Roman" w:cs="Times New Roman"/>
          <w:lang w:eastAsia="zh-CN"/>
        </w:rPr>
        <w:t xml:space="preserve"> PBF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MPM </w:t>
      </w:r>
      <w:r>
        <w:rPr>
          <w:rFonts w:ascii="Times New Roman" w:hAnsi="Times New Roman" w:cs="Times New Roman"/>
          <w:lang w:eastAsia="zh-CN"/>
        </w:rPr>
        <w:t>或</w:t>
      </w:r>
      <w:r>
        <w:rPr>
          <w:rFonts w:ascii="Times New Roman" w:hAnsi="Times New Roman" w:cs="Times New Roman"/>
          <w:lang w:eastAsia="zh-CN"/>
        </w:rPr>
        <w:t xml:space="preserve"> LBM</w:t>
      </w:r>
      <w:r>
        <w:rPr>
          <w:rFonts w:ascii="Times New Roman" w:hAnsi="Times New Roman" w:cs="Times New Roman"/>
          <w:lang w:eastAsia="zh-CN"/>
        </w:rPr>
        <w:t>，并通过统一</w:t>
      </w:r>
      <w:proofErr w:type="gramStart"/>
      <w:r>
        <w:rPr>
          <w:rFonts w:ascii="Times New Roman" w:hAnsi="Times New Roman" w:cs="Times New Roman"/>
          <w:lang w:eastAsia="zh-CN"/>
        </w:rPr>
        <w:t>调度器</w:t>
      </w:r>
      <w:proofErr w:type="gramEnd"/>
      <w:r>
        <w:rPr>
          <w:rFonts w:ascii="Times New Roman" w:hAnsi="Times New Roman" w:cs="Times New Roman"/>
          <w:lang w:eastAsia="zh-CN"/>
        </w:rPr>
        <w:t>发送参数和命令。</w:t>
      </w:r>
      <w:proofErr w:type="spellStart"/>
      <w:r>
        <w:rPr>
          <w:rFonts w:ascii="Times New Roman" w:hAnsi="Times New Roman" w:cs="Times New Roman"/>
        </w:rPr>
        <w:t>具体粒子缓冲、网格纹理、分布函数或</w:t>
      </w:r>
      <w:proofErr w:type="spellEnd"/>
      <w:r>
        <w:rPr>
          <w:rFonts w:ascii="Times New Roman" w:hAnsi="Times New Roman" w:cs="Times New Roman"/>
        </w:rPr>
        <w:t xml:space="preserve"> Compute Pass </w:t>
      </w:r>
      <w:proofErr w:type="spellStart"/>
      <w:r>
        <w:rPr>
          <w:rFonts w:ascii="Times New Roman" w:hAnsi="Times New Roman" w:cs="Times New Roman"/>
        </w:rPr>
        <w:t>由各自求解器内部维护</w:t>
      </w:r>
      <w:proofErr w:type="spellEnd"/>
      <w:r>
        <w:rPr>
          <w:rFonts w:ascii="Times New Roman" w:hAnsi="Times New Roman" w:cs="Times New Roman"/>
        </w:rPr>
        <w:t>。</w:t>
      </w:r>
    </w:p>
    <w:p w14:paraId="41778B6C" w14:textId="77777777" w:rsidR="00ED31E7" w:rsidRDefault="00000000">
      <w:pPr>
        <w:pStyle w:val="2"/>
        <w:numPr>
          <w:ilvl w:val="1"/>
          <w:numId w:val="10"/>
        </w:numPr>
        <w:jc w:val="left"/>
        <w:rPr>
          <w:rFonts w:hint="eastAsia"/>
        </w:rPr>
      </w:pPr>
      <w:bookmarkStart w:id="19" w:name="_Toc18964"/>
      <w:proofErr w:type="spellStart"/>
      <w:r>
        <w:t>PBF流体求解器</w:t>
      </w:r>
      <w:bookmarkEnd w:id="19"/>
      <w:proofErr w:type="spellEnd"/>
    </w:p>
    <w:p w14:paraId="222C89CD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PBF </w:t>
      </w:r>
      <w:r>
        <w:rPr>
          <w:rFonts w:ascii="Times New Roman" w:hAnsi="Times New Roman" w:cs="Times New Roman"/>
          <w:lang w:eastAsia="zh-CN"/>
        </w:rPr>
        <w:t>求解器用于水体、涟漪、飞溅</w:t>
      </w:r>
      <w:proofErr w:type="gramStart"/>
      <w:r>
        <w:rPr>
          <w:rFonts w:ascii="Times New Roman" w:hAnsi="Times New Roman" w:cs="Times New Roman"/>
          <w:lang w:eastAsia="zh-CN"/>
        </w:rPr>
        <w:t>和流固耦合</w:t>
      </w:r>
      <w:proofErr w:type="gramEnd"/>
      <w:r>
        <w:rPr>
          <w:rFonts w:ascii="Times New Roman" w:hAnsi="Times New Roman" w:cs="Times New Roman"/>
          <w:lang w:eastAsia="zh-CN"/>
        </w:rPr>
        <w:t>效果。它以粒子为核心数据表示，通过邻域搜索、密度约束求解、位置修正和速度更新模拟不可压缩流体。</w:t>
      </w:r>
      <w:r>
        <w:rPr>
          <w:rFonts w:ascii="Times New Roman" w:hAnsi="Times New Roman" w:cs="Times New Roman"/>
          <w:lang w:eastAsia="zh-CN"/>
        </w:rPr>
        <w:t xml:space="preserve">PBF </w:t>
      </w:r>
      <w:r>
        <w:rPr>
          <w:rFonts w:ascii="Times New Roman" w:hAnsi="Times New Roman" w:cs="Times New Roman"/>
          <w:lang w:eastAsia="zh-CN"/>
        </w:rPr>
        <w:t>的优势是稳定、可控，适合移动端实时交互。</w:t>
      </w:r>
    </w:p>
    <w:p w14:paraId="21AF2F9A" w14:textId="77777777" w:rsidR="00ED31E7" w:rsidRDefault="00000000">
      <w:pPr>
        <w:ind w:firstLineChars="200" w:firstLine="480"/>
        <w:rPr>
          <w:rFonts w:hint="eastAsia"/>
        </w:rPr>
      </w:pPr>
      <w:proofErr w:type="spellStart"/>
      <w:r>
        <w:rPr>
          <w:rFonts w:ascii="Times New Roman" w:hAnsi="Times New Roman" w:cs="Times New Roman"/>
        </w:rPr>
        <w:t>在平台中，</w:t>
      </w:r>
      <w:r>
        <w:rPr>
          <w:rFonts w:ascii="Times New Roman" w:hAnsi="Times New Roman" w:cs="Times New Roman"/>
        </w:rPr>
        <w:t>PBF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求解器接收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FluidComponent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ColliderComponent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CouplingComponent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作为输入。它输出流体粒子位置、速度、厚度和水面渲染所需的中间数据。对于双向耦合场景，求解器还会向刚体系统反馈流体作用力</w:t>
      </w:r>
      <w:proofErr w:type="spellEnd"/>
      <w:r>
        <w:t>。</w:t>
      </w:r>
    </w:p>
    <w:p w14:paraId="58C1EE47" w14:textId="77777777" w:rsidR="00ED31E7" w:rsidRDefault="00000000">
      <w:pPr>
        <w:pStyle w:val="2"/>
        <w:numPr>
          <w:ilvl w:val="1"/>
          <w:numId w:val="10"/>
        </w:numPr>
        <w:jc w:val="left"/>
        <w:rPr>
          <w:rFonts w:hint="eastAsia"/>
        </w:rPr>
      </w:pPr>
      <w:bookmarkStart w:id="20" w:name="_Toc25788"/>
      <w:r>
        <w:t xml:space="preserve">MPM </w:t>
      </w:r>
      <w:proofErr w:type="spellStart"/>
      <w:r>
        <w:t>沙子求解器</w:t>
      </w:r>
      <w:bookmarkEnd w:id="20"/>
      <w:proofErr w:type="spellEnd"/>
    </w:p>
    <w:p w14:paraId="22DEF0A3" w14:textId="77777777" w:rsidR="00ED31E7" w:rsidRDefault="00000000">
      <w:pPr>
        <w:rPr>
          <w:rFonts w:hint="eastAsia"/>
          <w:lang w:eastAsia="zh-CN"/>
        </w:rPr>
      </w:pPr>
      <w:r>
        <w:rPr>
          <w:lang w:eastAsia="zh-CN"/>
        </w:rPr>
        <w:t>MPM 求解器用于沙子和颗粒介质效果。它结合粒子和背景网格：粒子携带材料状态，网格负责动量计算、外力施加和边界处理。每一帧通常包括粒子到网格传输、网格动量更新、边界处理、网格到粒子回传和粒子状态更新。</w:t>
      </w:r>
    </w:p>
    <w:p w14:paraId="5DC264B2" w14:textId="77777777" w:rsidR="00ED31E7" w:rsidRDefault="00000000">
      <w:pPr>
        <w:rPr>
          <w:rFonts w:hint="eastAsia"/>
        </w:rPr>
      </w:pPr>
      <w:proofErr w:type="spellStart"/>
      <w:r>
        <w:t>在平台中，MPM</w:t>
      </w:r>
      <w:proofErr w:type="spellEnd"/>
      <w:r>
        <w:t xml:space="preserve"> </w:t>
      </w:r>
      <w:proofErr w:type="spellStart"/>
      <w:r>
        <w:t>求解器接收</w:t>
      </w:r>
      <w:proofErr w:type="spellEnd"/>
      <w:r>
        <w:t xml:space="preserve"> </w:t>
      </w:r>
      <w:proofErr w:type="spellStart"/>
      <w:r>
        <w:t>SandComponent、ForceFieldComponent、ColliderComponent</w:t>
      </w:r>
      <w:proofErr w:type="spellEnd"/>
      <w:r>
        <w:t xml:space="preserve"> 和 </w:t>
      </w:r>
      <w:proofErr w:type="spellStart"/>
      <w:r>
        <w:t>CouplingComponent</w:t>
      </w:r>
      <w:proofErr w:type="spellEnd"/>
      <w:r>
        <w:t xml:space="preserve"> 作为输入。风扇、重力和触摸扰动会转化为外力场，作用在沙子材料点或背景网格上。求解器输出沙粒位置、速度、堆积状态和渲染所需的颗粒数据。</w:t>
      </w:r>
    </w:p>
    <w:p w14:paraId="059DE572" w14:textId="77777777" w:rsidR="00ED31E7" w:rsidRDefault="00000000">
      <w:pPr>
        <w:pStyle w:val="2"/>
        <w:numPr>
          <w:ilvl w:val="1"/>
          <w:numId w:val="10"/>
        </w:numPr>
        <w:jc w:val="left"/>
        <w:rPr>
          <w:rFonts w:hint="eastAsia"/>
        </w:rPr>
      </w:pPr>
      <w:bookmarkStart w:id="21" w:name="_Toc11318"/>
      <w:r>
        <w:lastRenderedPageBreak/>
        <w:t xml:space="preserve">LBM </w:t>
      </w:r>
      <w:proofErr w:type="spellStart"/>
      <w:r>
        <w:t>烟雾求解器</w:t>
      </w:r>
      <w:bookmarkEnd w:id="21"/>
      <w:proofErr w:type="spellEnd"/>
    </w:p>
    <w:p w14:paraId="157805A8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LBM </w:t>
      </w:r>
      <w:r>
        <w:rPr>
          <w:rFonts w:ascii="Times New Roman" w:hAnsi="Times New Roman" w:cs="Times New Roman"/>
          <w:lang w:eastAsia="zh-CN"/>
        </w:rPr>
        <w:t>求解器用于烟雾、雾气和气体流场效果。它以规则格点为核心表示，通过分布函数的碰撞和迁移传播模拟气体流动。</w:t>
      </w:r>
      <w:r>
        <w:rPr>
          <w:rFonts w:ascii="Times New Roman" w:hAnsi="Times New Roman" w:cs="Times New Roman"/>
          <w:lang w:eastAsia="zh-CN"/>
        </w:rPr>
        <w:t xml:space="preserve">LBM </w:t>
      </w:r>
      <w:r>
        <w:rPr>
          <w:rFonts w:ascii="Times New Roman" w:hAnsi="Times New Roman" w:cs="Times New Roman"/>
          <w:lang w:eastAsia="zh-CN"/>
        </w:rPr>
        <w:t>天然适合</w:t>
      </w:r>
      <w:r>
        <w:rPr>
          <w:rFonts w:ascii="Times New Roman" w:hAnsi="Times New Roman" w:cs="Times New Roman"/>
          <w:lang w:eastAsia="zh-CN"/>
        </w:rPr>
        <w:t xml:space="preserve"> GPU </w:t>
      </w:r>
      <w:r>
        <w:rPr>
          <w:rFonts w:ascii="Times New Roman" w:hAnsi="Times New Roman" w:cs="Times New Roman"/>
          <w:lang w:eastAsia="zh-CN"/>
        </w:rPr>
        <w:t>并行，尤其适合烟雾的扩散、上升、绕流和消散。</w:t>
      </w:r>
    </w:p>
    <w:p w14:paraId="387DBD32" w14:textId="33746840" w:rsidR="00ED31E7" w:rsidRDefault="00000000">
      <w:pPr>
        <w:ind w:firstLineChars="200" w:firstLine="480"/>
        <w:rPr>
          <w:rFonts w:hint="eastAsia"/>
          <w:lang w:eastAsia="zh-CN"/>
        </w:rPr>
      </w:pPr>
      <w:proofErr w:type="spellStart"/>
      <w:r>
        <w:rPr>
          <w:rFonts w:ascii="Times New Roman" w:hAnsi="Times New Roman" w:cs="Times New Roman"/>
        </w:rPr>
        <w:t>在平台中，</w:t>
      </w:r>
      <w:r>
        <w:rPr>
          <w:rFonts w:ascii="Times New Roman" w:hAnsi="Times New Roman" w:cs="Times New Roman"/>
        </w:rPr>
        <w:t>LBM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求解器接收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SmokeComponent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ForceFieldComponent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ColliderComponent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CouplingComponent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作为输入</w:t>
      </w:r>
      <w:proofErr w:type="spellEnd"/>
      <w:r>
        <w:rPr>
          <w:rFonts w:ascii="Times New Roman" w:hAnsi="Times New Roman" w:cs="Times New Roman"/>
        </w:rPr>
        <w:t>。</w:t>
      </w:r>
      <w:r>
        <w:rPr>
          <w:rFonts w:ascii="Times New Roman" w:hAnsi="Times New Roman" w:cs="Times New Roman"/>
          <w:lang w:eastAsia="zh-CN"/>
        </w:rPr>
        <w:t>烟雾发射器负责向密度场注入烟雾，</w:t>
      </w:r>
      <w:r w:rsidR="005E3010">
        <w:rPr>
          <w:rFonts w:ascii="Times New Roman" w:hAnsi="Times New Roman" w:cs="Times New Roman" w:hint="eastAsia"/>
          <w:lang w:eastAsia="zh-CN"/>
        </w:rPr>
        <w:t>风扇</w:t>
      </w:r>
      <w:r>
        <w:rPr>
          <w:rFonts w:ascii="Times New Roman" w:hAnsi="Times New Roman" w:cs="Times New Roman"/>
          <w:lang w:eastAsia="zh-CN"/>
        </w:rPr>
        <w:t>或障碍物会被转换为网格边界标记。求解器输出烟雾密度场、速度场和透明渲染所需的纹理。</w:t>
      </w:r>
    </w:p>
    <w:p w14:paraId="4AD005B9" w14:textId="77777777" w:rsidR="00ED31E7" w:rsidRDefault="00000000">
      <w:pPr>
        <w:pStyle w:val="2"/>
        <w:numPr>
          <w:ilvl w:val="1"/>
          <w:numId w:val="10"/>
        </w:numPr>
        <w:jc w:val="left"/>
        <w:rPr>
          <w:rFonts w:hint="eastAsia"/>
        </w:rPr>
      </w:pPr>
      <w:bookmarkStart w:id="22" w:name="_Toc10340"/>
      <w:proofErr w:type="spellStart"/>
      <w:r>
        <w:t>统一调度与差异化实现</w:t>
      </w:r>
      <w:bookmarkEnd w:id="22"/>
      <w:proofErr w:type="spellEnd"/>
    </w:p>
    <w:p w14:paraId="29786CE4" w14:textId="77777777" w:rsidR="00ED31E7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三类算法在物理原理和数据结构上差异明显：PBF 偏粒子，MPM 是粒子-网格混合，LBM 是纯格点流场。</w:t>
      </w:r>
      <w:proofErr w:type="spellStart"/>
      <w:r>
        <w:t>平台通过统一的</w:t>
      </w:r>
      <w:proofErr w:type="spellEnd"/>
      <w:r>
        <w:t xml:space="preserve"> </w:t>
      </w:r>
      <w:proofErr w:type="spellStart"/>
      <w:r>
        <w:t>SolverBinding</w:t>
      </w:r>
      <w:proofErr w:type="spellEnd"/>
      <w:r>
        <w:t xml:space="preserve"> </w:t>
      </w:r>
      <w:proofErr w:type="spellStart"/>
      <w:r>
        <w:t>和资源接口管理它们，同时允许求解器内部根据算法特性进行差异化优化</w:t>
      </w:r>
      <w:proofErr w:type="spellEnd"/>
      <w:r>
        <w:t>。</w:t>
      </w:r>
    </w:p>
    <w:p w14:paraId="3FF33288" w14:textId="1AB7B67F" w:rsidR="00D626ED" w:rsidRDefault="00D626ED" w:rsidP="00D626ED">
      <w:pPr>
        <w:jc w:val="center"/>
        <w:rPr>
          <w:rFonts w:hint="eastAsia"/>
          <w:lang w:eastAsia="zh-CN"/>
        </w:rPr>
      </w:pPr>
      <w:r>
        <w:rPr>
          <w:rFonts w:hint="eastAsia"/>
        </w:rPr>
        <w:t>表4-</w:t>
      </w:r>
      <w:proofErr w:type="gramStart"/>
      <w:r>
        <w:rPr>
          <w:rFonts w:hint="eastAsia"/>
        </w:rPr>
        <w:t xml:space="preserve">1 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</w:rPr>
        <w:t>三类算法对比</w:t>
      </w:r>
      <w:proofErr w:type="spellEnd"/>
      <w:proofErr w:type="gram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1134"/>
        <w:gridCol w:w="1701"/>
        <w:gridCol w:w="2835"/>
        <w:gridCol w:w="1814"/>
        <w:gridCol w:w="2154"/>
      </w:tblGrid>
      <w:tr w:rsidR="00ED31E7" w14:paraId="2C37F36D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0BF622C6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rFonts w:hint="eastAsia"/>
                <w:b/>
                <w:bCs/>
                <w:color w:val="FFFFFF" w:themeColor="background1"/>
              </w:rPr>
              <w:t>算法</w:t>
            </w:r>
            <w:proofErr w:type="spellEnd"/>
          </w:p>
        </w:tc>
        <w:tc>
          <w:tcPr>
            <w:tcW w:w="1701" w:type="dxa"/>
            <w:shd w:val="clear" w:color="auto" w:fill="1F4E79"/>
            <w:vAlign w:val="center"/>
          </w:tcPr>
          <w:p w14:paraId="7CA0C564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rFonts w:hint="eastAsia"/>
                <w:b/>
                <w:bCs/>
                <w:color w:val="FFFFFF" w:themeColor="background1"/>
              </w:rPr>
              <w:t>数据表示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3EC187C3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rFonts w:hint="eastAsia"/>
                <w:b/>
                <w:bCs/>
                <w:color w:val="FFFFFF" w:themeColor="background1"/>
              </w:rPr>
              <w:t>主要计算阶段</w:t>
            </w:r>
            <w:proofErr w:type="spellEnd"/>
          </w:p>
        </w:tc>
        <w:tc>
          <w:tcPr>
            <w:tcW w:w="1814" w:type="dxa"/>
            <w:shd w:val="clear" w:color="auto" w:fill="1F4E79"/>
            <w:vAlign w:val="center"/>
          </w:tcPr>
          <w:p w14:paraId="21821630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rFonts w:hint="eastAsia"/>
                <w:b/>
                <w:bCs/>
                <w:color w:val="FFFFFF" w:themeColor="background1"/>
              </w:rPr>
              <w:t>典型渲染输入</w:t>
            </w:r>
            <w:proofErr w:type="spellEnd"/>
          </w:p>
        </w:tc>
        <w:tc>
          <w:tcPr>
            <w:tcW w:w="2154" w:type="dxa"/>
            <w:shd w:val="clear" w:color="auto" w:fill="1F4E79"/>
            <w:vAlign w:val="center"/>
          </w:tcPr>
          <w:p w14:paraId="1699FAD1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rFonts w:hint="eastAsia"/>
                <w:b/>
                <w:bCs/>
                <w:color w:val="FFFFFF" w:themeColor="background1"/>
              </w:rPr>
              <w:t>适用效果</w:t>
            </w:r>
            <w:proofErr w:type="spellEnd"/>
          </w:p>
        </w:tc>
      </w:tr>
      <w:tr w:rsidR="00ED31E7" w14:paraId="2C6AE247" w14:textId="77777777">
        <w:trPr>
          <w:jc w:val="center"/>
        </w:trPr>
        <w:tc>
          <w:tcPr>
            <w:tcW w:w="1134" w:type="dxa"/>
            <w:vAlign w:val="center"/>
          </w:tcPr>
          <w:p w14:paraId="79826BB8" w14:textId="77777777" w:rsidR="00ED31E7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PBF</w:t>
            </w:r>
          </w:p>
        </w:tc>
        <w:tc>
          <w:tcPr>
            <w:tcW w:w="1701" w:type="dxa"/>
            <w:vAlign w:val="center"/>
          </w:tcPr>
          <w:p w14:paraId="1B6B6ADB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粒子</w:t>
            </w:r>
            <w:proofErr w:type="spellEnd"/>
          </w:p>
        </w:tc>
        <w:tc>
          <w:tcPr>
            <w:tcW w:w="2835" w:type="dxa"/>
            <w:vAlign w:val="center"/>
          </w:tcPr>
          <w:p w14:paraId="02EF1487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邻域搜索、约束求解、位置修正</w:t>
            </w:r>
          </w:p>
        </w:tc>
        <w:tc>
          <w:tcPr>
            <w:tcW w:w="1814" w:type="dxa"/>
            <w:vAlign w:val="center"/>
          </w:tcPr>
          <w:p w14:paraId="28F31EAA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粒子位置、厚度、法线</w:t>
            </w:r>
          </w:p>
        </w:tc>
        <w:tc>
          <w:tcPr>
            <w:tcW w:w="2154" w:type="dxa"/>
            <w:vAlign w:val="center"/>
          </w:tcPr>
          <w:p w14:paraId="11EC2C44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水体、涟漪、</w:t>
            </w:r>
            <w:proofErr w:type="gramStart"/>
            <w:r>
              <w:rPr>
                <w:rFonts w:hint="eastAsia"/>
                <w:lang w:eastAsia="zh-CN"/>
              </w:rPr>
              <w:t>流固耦合</w:t>
            </w:r>
            <w:proofErr w:type="gramEnd"/>
          </w:p>
        </w:tc>
      </w:tr>
      <w:tr w:rsidR="00ED31E7" w14:paraId="6E9630EE" w14:textId="77777777">
        <w:trPr>
          <w:jc w:val="center"/>
        </w:trPr>
        <w:tc>
          <w:tcPr>
            <w:tcW w:w="1134" w:type="dxa"/>
            <w:vAlign w:val="center"/>
          </w:tcPr>
          <w:p w14:paraId="1B7792C4" w14:textId="77777777" w:rsidR="00ED31E7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MPM</w:t>
            </w:r>
          </w:p>
        </w:tc>
        <w:tc>
          <w:tcPr>
            <w:tcW w:w="1701" w:type="dxa"/>
            <w:vAlign w:val="center"/>
          </w:tcPr>
          <w:p w14:paraId="55461BEE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粒子</w:t>
            </w:r>
            <w:proofErr w:type="spellEnd"/>
            <w:r>
              <w:rPr>
                <w:rFonts w:hint="eastAsia"/>
              </w:rPr>
              <w:t xml:space="preserve"> + </w:t>
            </w:r>
            <w:proofErr w:type="spellStart"/>
            <w:r>
              <w:rPr>
                <w:rFonts w:hint="eastAsia"/>
              </w:rPr>
              <w:t>背景网格</w:t>
            </w:r>
            <w:proofErr w:type="spellEnd"/>
          </w:p>
        </w:tc>
        <w:tc>
          <w:tcPr>
            <w:tcW w:w="2835" w:type="dxa"/>
            <w:vAlign w:val="center"/>
          </w:tcPr>
          <w:p w14:paraId="7DAA522C" w14:textId="47FF6921" w:rsidR="00ED31E7" w:rsidRDefault="00B86E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网格清理、</w:t>
            </w:r>
            <w:r>
              <w:rPr>
                <w:rFonts w:hint="eastAsia"/>
              </w:rPr>
              <w:t>P2G、网格更新、G2P</w:t>
            </w:r>
          </w:p>
        </w:tc>
        <w:tc>
          <w:tcPr>
            <w:tcW w:w="1814" w:type="dxa"/>
            <w:vAlign w:val="center"/>
          </w:tcPr>
          <w:p w14:paraId="0A1F6497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沙粒位置、速度、颜色</w:t>
            </w:r>
          </w:p>
        </w:tc>
        <w:tc>
          <w:tcPr>
            <w:tcW w:w="2154" w:type="dxa"/>
            <w:vAlign w:val="center"/>
          </w:tcPr>
          <w:p w14:paraId="7162990B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沙堆、扬沙、颗粒滑移</w:t>
            </w:r>
          </w:p>
        </w:tc>
      </w:tr>
      <w:tr w:rsidR="00ED31E7" w14:paraId="2769C840" w14:textId="77777777">
        <w:trPr>
          <w:jc w:val="center"/>
        </w:trPr>
        <w:tc>
          <w:tcPr>
            <w:tcW w:w="1134" w:type="dxa"/>
            <w:vAlign w:val="center"/>
          </w:tcPr>
          <w:p w14:paraId="12E01712" w14:textId="77777777" w:rsidR="00ED31E7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LBM</w:t>
            </w:r>
          </w:p>
        </w:tc>
        <w:tc>
          <w:tcPr>
            <w:tcW w:w="1701" w:type="dxa"/>
            <w:vAlign w:val="center"/>
          </w:tcPr>
          <w:p w14:paraId="39E1C3B7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规则格点流场</w:t>
            </w:r>
            <w:proofErr w:type="spellEnd"/>
          </w:p>
        </w:tc>
        <w:tc>
          <w:tcPr>
            <w:tcW w:w="2835" w:type="dxa"/>
            <w:vAlign w:val="center"/>
          </w:tcPr>
          <w:p w14:paraId="251E0379" w14:textId="11E945C5" w:rsidR="00ED31E7" w:rsidRDefault="00D22AB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碰撞流动</w:t>
            </w:r>
            <w:r w:rsidR="00000000">
              <w:rPr>
                <w:rFonts w:hint="eastAsia"/>
              </w:rPr>
              <w:t>、</w:t>
            </w:r>
            <w:proofErr w:type="gramStart"/>
            <w:r>
              <w:rPr>
                <w:rFonts w:hint="eastAsia"/>
                <w:lang w:eastAsia="zh-CN"/>
              </w:rPr>
              <w:t>固液耦合</w:t>
            </w:r>
            <w:proofErr w:type="gramEnd"/>
            <w:r>
              <w:rPr>
                <w:rFonts w:hint="eastAsia"/>
                <w:lang w:eastAsia="zh-CN"/>
              </w:rPr>
              <w:t>、浓度更新</w:t>
            </w:r>
          </w:p>
        </w:tc>
        <w:tc>
          <w:tcPr>
            <w:tcW w:w="1814" w:type="dxa"/>
            <w:vAlign w:val="center"/>
          </w:tcPr>
          <w:p w14:paraId="0B77F115" w14:textId="25EC0584" w:rsidR="00ED31E7" w:rsidRDefault="0000000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密度场、速度场</w:t>
            </w:r>
            <w:proofErr w:type="spellEnd"/>
            <w:r w:rsidR="00D8675F">
              <w:rPr>
                <w:rFonts w:hint="eastAsia"/>
                <w:lang w:eastAsia="zh-CN"/>
              </w:rPr>
              <w:t>、</w:t>
            </w:r>
            <w:proofErr w:type="gramStart"/>
            <w:r w:rsidR="00D8675F">
              <w:rPr>
                <w:rFonts w:hint="eastAsia"/>
                <w:lang w:eastAsia="zh-CN"/>
              </w:rPr>
              <w:t>浓度场</w:t>
            </w:r>
            <w:proofErr w:type="gramEnd"/>
          </w:p>
        </w:tc>
        <w:tc>
          <w:tcPr>
            <w:tcW w:w="2154" w:type="dxa"/>
            <w:vAlign w:val="center"/>
          </w:tcPr>
          <w:p w14:paraId="136867FB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烟雾扩散、绕流、消散</w:t>
            </w:r>
          </w:p>
        </w:tc>
      </w:tr>
    </w:tbl>
    <w:p w14:paraId="05B12733" w14:textId="77777777" w:rsidR="00ED31E7" w:rsidRDefault="00000000">
      <w:pPr>
        <w:pStyle w:val="1"/>
      </w:pPr>
      <w:bookmarkStart w:id="23" w:name="_Toc12600"/>
      <w:proofErr w:type="spellStart"/>
      <w:r>
        <w:t>双向耦合设计</w:t>
      </w:r>
      <w:bookmarkEnd w:id="23"/>
      <w:proofErr w:type="spellEnd"/>
    </w:p>
    <w:p w14:paraId="78398FF6" w14:textId="77777777" w:rsidR="00ED31E7" w:rsidRDefault="00000000">
      <w:pPr>
        <w:pStyle w:val="2"/>
        <w:numPr>
          <w:ilvl w:val="1"/>
          <w:numId w:val="11"/>
        </w:numPr>
        <w:jc w:val="left"/>
        <w:rPr>
          <w:rFonts w:hint="eastAsia"/>
        </w:rPr>
      </w:pPr>
      <w:bookmarkStart w:id="24" w:name="_Toc32531"/>
      <w:proofErr w:type="spellStart"/>
      <w:r>
        <w:t>耦合框架</w:t>
      </w:r>
      <w:bookmarkEnd w:id="24"/>
      <w:proofErr w:type="spellEnd"/>
    </w:p>
    <w:p w14:paraId="5354D8A9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耦合系统负责在不同实体之间建立物理反馈关系。平台将耦合关系抽象为</w:t>
      </w:r>
      <w:r>
        <w:rPr>
          <w:rFonts w:ascii="Times New Roman" w:hAnsi="Times New Roman" w:cs="Times New Roman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CouplingComponent</w:t>
      </w:r>
      <w:proofErr w:type="spellEnd"/>
      <w:r>
        <w:rPr>
          <w:rFonts w:ascii="Times New Roman" w:hAnsi="Times New Roman" w:cs="Times New Roman"/>
          <w:lang w:eastAsia="zh-CN"/>
        </w:rPr>
        <w:t>，并在</w:t>
      </w:r>
      <w:r>
        <w:rPr>
          <w:rFonts w:ascii="Times New Roman" w:hAnsi="Times New Roman" w:cs="Times New Roman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CouplingSystem</w:t>
      </w:r>
      <w:proofErr w:type="spellEnd"/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中统</w:t>
      </w:r>
      <w:proofErr w:type="gramStart"/>
      <w:r>
        <w:rPr>
          <w:rFonts w:ascii="Times New Roman" w:hAnsi="Times New Roman" w:cs="Times New Roman"/>
          <w:lang w:eastAsia="zh-CN"/>
        </w:rPr>
        <w:t>一</w:t>
      </w:r>
      <w:proofErr w:type="gramEnd"/>
      <w:r>
        <w:rPr>
          <w:rFonts w:ascii="Times New Roman" w:hAnsi="Times New Roman" w:cs="Times New Roman"/>
          <w:lang w:eastAsia="zh-CN"/>
        </w:rPr>
        <w:t>处理。耦合计算通常发生在求解</w:t>
      </w:r>
      <w:proofErr w:type="gramStart"/>
      <w:r>
        <w:rPr>
          <w:rFonts w:ascii="Times New Roman" w:hAnsi="Times New Roman" w:cs="Times New Roman"/>
          <w:lang w:eastAsia="zh-CN"/>
        </w:rPr>
        <w:t>器执行</w:t>
      </w:r>
      <w:proofErr w:type="gramEnd"/>
      <w:r>
        <w:rPr>
          <w:rFonts w:ascii="Times New Roman" w:hAnsi="Times New Roman" w:cs="Times New Roman"/>
          <w:lang w:eastAsia="zh-CN"/>
        </w:rPr>
        <w:t>之前和之后：求解前准备边界、外力或掩码；求解后汇总反馈力、阻力、遮挡或状态变化。</w:t>
      </w:r>
    </w:p>
    <w:p w14:paraId="7908B4D1" w14:textId="7F104B24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>双向耦合区别于单向控制。单向控制中，外部对象只影响仿真对象；双向耦合中，仿真对象也会反过来影响外部对象。</w:t>
      </w:r>
    </w:p>
    <w:p w14:paraId="5E0DA591" w14:textId="77777777" w:rsidR="00ED31E7" w:rsidRDefault="00000000">
      <w:pPr>
        <w:pStyle w:val="2"/>
        <w:numPr>
          <w:ilvl w:val="1"/>
          <w:numId w:val="11"/>
        </w:numPr>
        <w:jc w:val="left"/>
        <w:rPr>
          <w:rFonts w:hint="eastAsia"/>
          <w:lang w:eastAsia="zh-CN"/>
        </w:rPr>
      </w:pPr>
      <w:bookmarkStart w:id="25" w:name="_Toc31532"/>
      <w:r>
        <w:rPr>
          <w:lang w:eastAsia="zh-CN"/>
        </w:rPr>
        <w:t>PBF流体与刚体双向耦合</w:t>
      </w:r>
      <w:bookmarkEnd w:id="25"/>
    </w:p>
    <w:p w14:paraId="4C959E64" w14:textId="0A5BB2CF" w:rsidR="00ED31E7" w:rsidRDefault="00000000">
      <w:pPr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PBF 流体与刚体双向耦合用于水池、漂浮</w:t>
      </w:r>
      <w:r w:rsidR="002F4CE7">
        <w:rPr>
          <w:rFonts w:ascii="Times New Roman" w:hAnsi="Times New Roman" w:cs="Times New Roman" w:hint="eastAsia"/>
          <w:lang w:eastAsia="zh-CN"/>
        </w:rPr>
        <w:t>风扇</w:t>
      </w:r>
      <w:r>
        <w:rPr>
          <w:lang w:eastAsia="zh-CN"/>
        </w:rPr>
        <w:t>、挡板和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交互障碍物等场景。刚体作为动态边界参与流体约束求解，流体粒子接触刚体时会被修正位置和速度，避免穿透并产生绕流。</w:t>
      </w:r>
    </w:p>
    <w:p w14:paraId="22EA3FB1" w14:textId="77777777" w:rsidR="00ED31E7" w:rsidRDefault="00000000">
      <w:pPr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流体对刚体的反馈通过动量变化估算。平台将接触粒子的冲量累积到刚体上，使刚体发生漂浮、平移或旋转。刚体运动后又会更新边界条件，反过来影响下一帧流体状态，从而形成稳定</w:t>
      </w:r>
      <w:proofErr w:type="gramStart"/>
      <w:r>
        <w:rPr>
          <w:lang w:eastAsia="zh-CN"/>
        </w:rPr>
        <w:t>的流固双向</w:t>
      </w:r>
      <w:proofErr w:type="gramEnd"/>
      <w:r>
        <w:rPr>
          <w:lang w:eastAsia="zh-CN"/>
        </w:rPr>
        <w:t>交互。</w:t>
      </w:r>
    </w:p>
    <w:p w14:paraId="0F9A2938" w14:textId="77777777" w:rsidR="00ED31E7" w:rsidRDefault="00000000">
      <w:pPr>
        <w:pStyle w:val="2"/>
        <w:numPr>
          <w:ilvl w:val="1"/>
          <w:numId w:val="11"/>
        </w:numPr>
        <w:jc w:val="left"/>
        <w:rPr>
          <w:rFonts w:hint="eastAsia"/>
          <w:lang w:eastAsia="zh-CN"/>
        </w:rPr>
      </w:pPr>
      <w:bookmarkStart w:id="26" w:name="_Toc14808"/>
      <w:r>
        <w:rPr>
          <w:lang w:eastAsia="zh-CN"/>
        </w:rPr>
        <w:t>MPM 沙子与风扇双向耦合</w:t>
      </w:r>
      <w:bookmarkEnd w:id="26"/>
    </w:p>
    <w:p w14:paraId="6808A8DD" w14:textId="27F58E37" w:rsidR="00B86EA1" w:rsidRDefault="00B86EA1" w:rsidP="00B86EA1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MPM 沙子与风扇耦合用于扬沙、</w:t>
      </w:r>
      <w:proofErr w:type="gramStart"/>
      <w:r>
        <w:rPr>
          <w:rFonts w:hint="eastAsia"/>
          <w:lang w:eastAsia="zh-CN"/>
        </w:rPr>
        <w:t>沙堆受</w:t>
      </w:r>
      <w:proofErr w:type="gramEnd"/>
      <w:r>
        <w:rPr>
          <w:rFonts w:hint="eastAsia"/>
          <w:lang w:eastAsia="zh-CN"/>
        </w:rPr>
        <w:t>风扇、沙丘移动和局部遮挡反馈等场景。风扇实体通过</w:t>
      </w:r>
      <w:proofErr w:type="spellStart"/>
      <w:r>
        <w:rPr>
          <w:rFonts w:hint="eastAsia"/>
          <w:lang w:eastAsia="zh-CN"/>
        </w:rPr>
        <w:t>ForceFieldComponent</w:t>
      </w:r>
      <w:proofErr w:type="spellEnd"/>
      <w:r>
        <w:rPr>
          <w:rFonts w:hint="eastAsia"/>
          <w:lang w:eastAsia="zh-CN"/>
        </w:rPr>
        <w:t>描述方向、强度和作用范围。该力会作为外力影响MPM背景网格或沙粒材料点，使沙子产生滑移、扬起和重新堆积。</w:t>
      </w:r>
    </w:p>
    <w:p w14:paraId="3A35B9F8" w14:textId="2F431E9A" w:rsidR="00ED31E7" w:rsidRDefault="00B86EA1" w:rsidP="00B86EA1">
      <w:pPr>
        <w:ind w:firstLineChars="200"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沙子对风扇的反馈主要体现在砂砾转动风扇。平台根据沙子碰撞风扇前后速度变化，产生作用力，该力会作为外力影响影响风扇，使风扇获得角加速度，改变风扇转动速度。</w:t>
      </w:r>
    </w:p>
    <w:p w14:paraId="3A2C4526" w14:textId="325FBAED" w:rsidR="00ED31E7" w:rsidRDefault="00000000">
      <w:pPr>
        <w:pStyle w:val="2"/>
        <w:numPr>
          <w:ilvl w:val="1"/>
          <w:numId w:val="11"/>
        </w:numPr>
        <w:jc w:val="left"/>
        <w:rPr>
          <w:rFonts w:hint="eastAsia"/>
          <w:lang w:eastAsia="zh-CN"/>
        </w:rPr>
      </w:pPr>
      <w:bookmarkStart w:id="27" w:name="_Toc31004"/>
      <w:r>
        <w:rPr>
          <w:lang w:eastAsia="zh-CN"/>
        </w:rPr>
        <w:t>LBM 烟雾与</w:t>
      </w:r>
      <w:r w:rsidR="0085626D">
        <w:rPr>
          <w:rFonts w:hint="eastAsia"/>
          <w:lang w:eastAsia="zh-CN"/>
        </w:rPr>
        <w:t>风扇</w:t>
      </w:r>
      <w:r>
        <w:rPr>
          <w:lang w:eastAsia="zh-CN"/>
        </w:rPr>
        <w:t>耦合</w:t>
      </w:r>
      <w:bookmarkEnd w:id="27"/>
    </w:p>
    <w:p w14:paraId="4F65856A" w14:textId="1F9AE775" w:rsidR="00ED31E7" w:rsidRDefault="00000000">
      <w:pPr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LBM烟雾与</w:t>
      </w:r>
      <w:r w:rsidR="0085626D">
        <w:rPr>
          <w:rFonts w:hint="eastAsia"/>
          <w:lang w:eastAsia="zh-CN"/>
        </w:rPr>
        <w:t>风扇</w:t>
      </w:r>
      <w:r>
        <w:rPr>
          <w:lang w:eastAsia="zh-CN"/>
        </w:rPr>
        <w:t>耦合用于展示烟雾绕流、尾迹、局部涡旋和移动障碍物扰动。</w:t>
      </w:r>
      <w:r w:rsidR="0085626D">
        <w:rPr>
          <w:rFonts w:hint="eastAsia"/>
          <w:lang w:eastAsia="zh-CN"/>
        </w:rPr>
        <w:t>风扇</w:t>
      </w:r>
      <w:r>
        <w:rPr>
          <w:lang w:eastAsia="zh-CN"/>
        </w:rPr>
        <w:t>会被映射为LBM 网格中的动态障碍物掩码，烟雾在</w:t>
      </w:r>
      <w:r w:rsidR="0085626D">
        <w:rPr>
          <w:rFonts w:hint="eastAsia"/>
          <w:lang w:eastAsia="zh-CN"/>
        </w:rPr>
        <w:t>风扇</w:t>
      </w:r>
      <w:r>
        <w:rPr>
          <w:lang w:eastAsia="zh-CN"/>
        </w:rPr>
        <w:t>边界处执行反弹或速度边界处理，从而绕过</w:t>
      </w:r>
      <w:r w:rsidR="00FE68F1">
        <w:rPr>
          <w:rFonts w:ascii="Times New Roman" w:hAnsi="Times New Roman" w:cs="Times New Roman" w:hint="eastAsia"/>
          <w:lang w:eastAsia="zh-CN"/>
        </w:rPr>
        <w:t>风扇</w:t>
      </w:r>
      <w:r>
        <w:rPr>
          <w:lang w:eastAsia="zh-CN"/>
        </w:rPr>
        <w:t>并在后方形成尾迹。</w:t>
      </w:r>
    </w:p>
    <w:p w14:paraId="04BC1FB5" w14:textId="56AE5408" w:rsidR="00ED31E7" w:rsidRDefault="00000000">
      <w:pPr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烟雾对</w:t>
      </w:r>
      <w:r w:rsidR="0085626D">
        <w:rPr>
          <w:rFonts w:hint="eastAsia"/>
          <w:lang w:eastAsia="zh-CN"/>
        </w:rPr>
        <w:t>风扇</w:t>
      </w:r>
      <w:r>
        <w:rPr>
          <w:lang w:eastAsia="zh-CN"/>
        </w:rPr>
        <w:t>的反馈可以通过局部速度差和密度分布估算阻力。该反馈不一定追求高精度气动力，而是用于让交互对象具备流场响应感。例如，</w:t>
      </w:r>
      <w:r w:rsidR="00C15591">
        <w:rPr>
          <w:rFonts w:hint="eastAsia"/>
          <w:lang w:eastAsia="zh-CN"/>
        </w:rPr>
        <w:t>风扇</w:t>
      </w:r>
      <w:r>
        <w:rPr>
          <w:lang w:eastAsia="zh-CN"/>
        </w:rPr>
        <w:t>在烟雾中移动时产生轻微阻尼，烟雾流过</w:t>
      </w:r>
      <w:r w:rsidR="00C15591">
        <w:rPr>
          <w:rFonts w:hint="eastAsia"/>
          <w:lang w:eastAsia="zh-CN"/>
        </w:rPr>
        <w:t>风扇</w:t>
      </w:r>
      <w:r>
        <w:rPr>
          <w:lang w:eastAsia="zh-CN"/>
        </w:rPr>
        <w:t>时能产生可视化绕流。</w:t>
      </w:r>
    </w:p>
    <w:p w14:paraId="40192152" w14:textId="77777777" w:rsidR="00ED31E7" w:rsidRDefault="00000000">
      <w:pPr>
        <w:pStyle w:val="1"/>
      </w:pPr>
      <w:bookmarkStart w:id="28" w:name="_Toc19682"/>
      <w:proofErr w:type="spellStart"/>
      <w:r>
        <w:lastRenderedPageBreak/>
        <w:t>平台整合与算法切换</w:t>
      </w:r>
      <w:bookmarkEnd w:id="28"/>
      <w:proofErr w:type="spellEnd"/>
    </w:p>
    <w:p w14:paraId="1F2013F8" w14:textId="77777777" w:rsidR="00ED31E7" w:rsidRDefault="00000000">
      <w:pPr>
        <w:pStyle w:val="2"/>
        <w:numPr>
          <w:ilvl w:val="1"/>
          <w:numId w:val="12"/>
        </w:numPr>
        <w:jc w:val="left"/>
        <w:rPr>
          <w:rFonts w:hint="eastAsia"/>
        </w:rPr>
      </w:pPr>
      <w:bookmarkStart w:id="29" w:name="_Toc21132"/>
      <w:proofErr w:type="spellStart"/>
      <w:r>
        <w:t>场景模板与算法模式</w:t>
      </w:r>
      <w:bookmarkEnd w:id="29"/>
      <w:proofErr w:type="spellEnd"/>
    </w:p>
    <w:p w14:paraId="2CAAC805" w14:textId="77777777" w:rsidR="00ED31E7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平台通过场景模板降低创作成本。模板包含默认实体、组件、边界、求解器类型、渲染模式和参数范围。开发者可以从模板创建项目，也可以在已有项目中切换算法模式。</w:t>
      </w:r>
    </w:p>
    <w:p w14:paraId="6127E32A" w14:textId="2589482C" w:rsidR="00D97623" w:rsidRDefault="00D97623" w:rsidP="00D97623">
      <w:pPr>
        <w:jc w:val="center"/>
        <w:rPr>
          <w:rFonts w:hint="eastAsia"/>
          <w:lang w:eastAsia="zh-CN"/>
        </w:rPr>
      </w:pPr>
      <w:r>
        <w:t>表6-</w:t>
      </w:r>
      <w:proofErr w:type="gramStart"/>
      <w:r>
        <w:t>1</w:t>
      </w:r>
      <w:r w:rsidR="00073090">
        <w:rPr>
          <w:rFonts w:hint="eastAsia"/>
          <w:lang w:eastAsia="zh-CN"/>
        </w:rPr>
        <w:t xml:space="preserve"> </w:t>
      </w:r>
      <w:r>
        <w:t xml:space="preserve"> </w:t>
      </w:r>
      <w:proofErr w:type="spellStart"/>
      <w:r>
        <w:t>平台场景模板</w:t>
      </w:r>
      <w:proofErr w:type="spellEnd"/>
      <w:proofErr w:type="gram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2709"/>
        <w:gridCol w:w="1417"/>
        <w:gridCol w:w="2551"/>
        <w:gridCol w:w="2268"/>
      </w:tblGrid>
      <w:tr w:rsidR="00ED31E7" w14:paraId="4F6B2DDD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EC820C3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模板</w:t>
            </w:r>
            <w:proofErr w:type="spellEnd"/>
          </w:p>
        </w:tc>
        <w:tc>
          <w:tcPr>
            <w:tcW w:w="1417" w:type="dxa"/>
            <w:shd w:val="clear" w:color="auto" w:fill="1F4E79"/>
            <w:vAlign w:val="center"/>
          </w:tcPr>
          <w:p w14:paraId="4E9DB47A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算法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13218BC8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核心对象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08FC3ADF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适用场景</w:t>
            </w:r>
            <w:proofErr w:type="spellEnd"/>
          </w:p>
        </w:tc>
      </w:tr>
      <w:tr w:rsidR="00ED31E7" w14:paraId="672E7F00" w14:textId="77777777">
        <w:trPr>
          <w:jc w:val="center"/>
        </w:trPr>
        <w:tc>
          <w:tcPr>
            <w:tcW w:w="2268" w:type="dxa"/>
            <w:vAlign w:val="center"/>
          </w:tcPr>
          <w:p w14:paraId="5DCB619B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WaterCouplingTemplate</w:t>
            </w:r>
            <w:proofErr w:type="spellEnd"/>
          </w:p>
        </w:tc>
        <w:tc>
          <w:tcPr>
            <w:tcW w:w="1417" w:type="dxa"/>
            <w:vAlign w:val="center"/>
          </w:tcPr>
          <w:p w14:paraId="5E6C6DD8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PBF</w:t>
            </w:r>
          </w:p>
        </w:tc>
        <w:tc>
          <w:tcPr>
            <w:tcW w:w="2551" w:type="dxa"/>
            <w:vAlign w:val="center"/>
          </w:tcPr>
          <w:p w14:paraId="00BEDEF3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水体、刚体、容器</w:t>
            </w:r>
            <w:proofErr w:type="spellEnd"/>
          </w:p>
        </w:tc>
        <w:tc>
          <w:tcPr>
            <w:tcW w:w="2268" w:type="dxa"/>
            <w:vAlign w:val="center"/>
          </w:tcPr>
          <w:p w14:paraId="357BBDD6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游泳池、涟漪、漂浮物</w:t>
            </w:r>
          </w:p>
        </w:tc>
      </w:tr>
      <w:tr w:rsidR="00ED31E7" w14:paraId="4A841500" w14:textId="77777777">
        <w:trPr>
          <w:jc w:val="center"/>
        </w:trPr>
        <w:tc>
          <w:tcPr>
            <w:tcW w:w="2268" w:type="dxa"/>
            <w:vAlign w:val="center"/>
          </w:tcPr>
          <w:p w14:paraId="7DCB1A82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SandFanTemplate</w:t>
            </w:r>
            <w:proofErr w:type="spellEnd"/>
          </w:p>
        </w:tc>
        <w:tc>
          <w:tcPr>
            <w:tcW w:w="1417" w:type="dxa"/>
            <w:vAlign w:val="center"/>
          </w:tcPr>
          <w:p w14:paraId="73C4E290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MPM</w:t>
            </w:r>
          </w:p>
        </w:tc>
        <w:tc>
          <w:tcPr>
            <w:tcW w:w="2551" w:type="dxa"/>
            <w:vAlign w:val="center"/>
          </w:tcPr>
          <w:p w14:paraId="63349988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沙堆、风扇、地面</w:t>
            </w:r>
            <w:proofErr w:type="spellEnd"/>
          </w:p>
        </w:tc>
        <w:tc>
          <w:tcPr>
            <w:tcW w:w="2268" w:type="dxa"/>
            <w:vAlign w:val="center"/>
          </w:tcPr>
          <w:p w14:paraId="73F2F3E9" w14:textId="3824E1CA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扬沙、沙堆受</w:t>
            </w:r>
            <w:r w:rsidR="00B86EA1">
              <w:rPr>
                <w:rFonts w:ascii="Times New Roman" w:hAnsi="Times New Roman" w:cs="Times New Roman" w:hint="eastAsia"/>
                <w:lang w:eastAsia="zh-CN"/>
              </w:rPr>
              <w:t>力</w:t>
            </w:r>
            <w:r>
              <w:rPr>
                <w:rFonts w:ascii="Times New Roman" w:hAnsi="Times New Roman" w:cs="Times New Roman"/>
                <w:lang w:eastAsia="zh-CN"/>
              </w:rPr>
              <w:t>、颗粒堆积</w:t>
            </w:r>
          </w:p>
        </w:tc>
      </w:tr>
      <w:tr w:rsidR="00ED31E7" w14:paraId="144E86A9" w14:textId="77777777">
        <w:trPr>
          <w:jc w:val="center"/>
        </w:trPr>
        <w:tc>
          <w:tcPr>
            <w:tcW w:w="2268" w:type="dxa"/>
            <w:vAlign w:val="center"/>
          </w:tcPr>
          <w:p w14:paraId="48267572" w14:textId="1A7A5715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Smoke</w:t>
            </w:r>
            <w:r w:rsidR="00F20E67">
              <w:rPr>
                <w:rFonts w:ascii="Times New Roman" w:hAnsi="Times New Roman" w:cs="Times New Roman" w:hint="eastAsia"/>
                <w:lang w:eastAsia="zh-CN"/>
              </w:rPr>
              <w:t>Fan</w:t>
            </w:r>
            <w:r>
              <w:rPr>
                <w:rFonts w:ascii="Times New Roman" w:hAnsi="Times New Roman" w:cs="Times New Roman"/>
              </w:rPr>
              <w:t>Template</w:t>
            </w:r>
            <w:proofErr w:type="spellEnd"/>
          </w:p>
        </w:tc>
        <w:tc>
          <w:tcPr>
            <w:tcW w:w="1417" w:type="dxa"/>
            <w:vAlign w:val="center"/>
          </w:tcPr>
          <w:p w14:paraId="06746518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LBM</w:t>
            </w:r>
          </w:p>
        </w:tc>
        <w:tc>
          <w:tcPr>
            <w:tcW w:w="2551" w:type="dxa"/>
            <w:vAlign w:val="center"/>
          </w:tcPr>
          <w:p w14:paraId="3A56F28E" w14:textId="394F4E43" w:rsidR="00ED31E7" w:rsidRDefault="00BF337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 w:hint="eastAsia"/>
                <w:lang w:eastAsia="zh-CN"/>
              </w:rPr>
              <w:t>浓度</w:t>
            </w:r>
            <w:r w:rsidR="00000000">
              <w:rPr>
                <w:rFonts w:ascii="Times New Roman" w:hAnsi="Times New Roman" w:cs="Times New Roman"/>
                <w:lang w:eastAsia="zh-CN"/>
              </w:rPr>
              <w:t>场、发射器、</w:t>
            </w:r>
            <w:r w:rsidR="00D378A9">
              <w:rPr>
                <w:rFonts w:hint="eastAsia"/>
                <w:lang w:eastAsia="zh-CN"/>
              </w:rPr>
              <w:t>风扇</w:t>
            </w:r>
          </w:p>
        </w:tc>
        <w:tc>
          <w:tcPr>
            <w:tcW w:w="2268" w:type="dxa"/>
            <w:vAlign w:val="center"/>
          </w:tcPr>
          <w:p w14:paraId="34A40B34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烟雾绕流、扩散、气固交互</w:t>
            </w:r>
          </w:p>
        </w:tc>
      </w:tr>
      <w:tr w:rsidR="00ED31E7" w14:paraId="73838C6D" w14:textId="77777777">
        <w:trPr>
          <w:jc w:val="center"/>
        </w:trPr>
        <w:tc>
          <w:tcPr>
            <w:tcW w:w="2268" w:type="dxa"/>
            <w:vAlign w:val="center"/>
          </w:tcPr>
          <w:p w14:paraId="2390C0C9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MixedShowcaseTemplate</w:t>
            </w:r>
            <w:proofErr w:type="spellEnd"/>
          </w:p>
        </w:tc>
        <w:tc>
          <w:tcPr>
            <w:tcW w:w="1417" w:type="dxa"/>
            <w:vAlign w:val="center"/>
          </w:tcPr>
          <w:p w14:paraId="0340AC20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PBF / MPM / LBM</w:t>
            </w:r>
          </w:p>
        </w:tc>
        <w:tc>
          <w:tcPr>
            <w:tcW w:w="2551" w:type="dxa"/>
            <w:vAlign w:val="center"/>
          </w:tcPr>
          <w:p w14:paraId="6317F794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多个子场景</w:t>
            </w:r>
            <w:proofErr w:type="spellEnd"/>
          </w:p>
        </w:tc>
        <w:tc>
          <w:tcPr>
            <w:tcW w:w="2268" w:type="dxa"/>
            <w:vAlign w:val="center"/>
          </w:tcPr>
          <w:p w14:paraId="2981CC33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技术演示、教学实验、算法验证</w:t>
            </w:r>
          </w:p>
        </w:tc>
      </w:tr>
    </w:tbl>
    <w:p w14:paraId="14193705" w14:textId="77777777" w:rsidR="00ED31E7" w:rsidRDefault="00000000">
      <w:pPr>
        <w:pStyle w:val="2"/>
        <w:numPr>
          <w:ilvl w:val="1"/>
          <w:numId w:val="12"/>
        </w:numPr>
        <w:jc w:val="left"/>
        <w:rPr>
          <w:rFonts w:hint="eastAsia"/>
        </w:rPr>
      </w:pPr>
      <w:bookmarkStart w:id="30" w:name="_Toc23949"/>
      <w:proofErr w:type="spellStart"/>
      <w:r>
        <w:t>运行时切换流程</w:t>
      </w:r>
      <w:bookmarkEnd w:id="30"/>
      <w:proofErr w:type="spellEnd"/>
    </w:p>
    <w:p w14:paraId="266069B9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算法切换不是简单更改一个参数。由于</w:t>
      </w:r>
      <w:r>
        <w:rPr>
          <w:rFonts w:ascii="Times New Roman" w:hAnsi="Times New Roman" w:cs="Times New Roman"/>
          <w:lang w:eastAsia="zh-CN"/>
        </w:rPr>
        <w:t xml:space="preserve"> PBF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MPM </w:t>
      </w:r>
      <w:r>
        <w:rPr>
          <w:rFonts w:ascii="Times New Roman" w:hAnsi="Times New Roman" w:cs="Times New Roman"/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 xml:space="preserve"> LBM </w:t>
      </w:r>
      <w:r>
        <w:rPr>
          <w:rFonts w:ascii="Times New Roman" w:hAnsi="Times New Roman" w:cs="Times New Roman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 xml:space="preserve"> GPU </w:t>
      </w:r>
      <w:r>
        <w:rPr>
          <w:rFonts w:ascii="Times New Roman" w:hAnsi="Times New Roman" w:cs="Times New Roman"/>
          <w:lang w:eastAsia="zh-CN"/>
        </w:rPr>
        <w:t>资源、数据结构和渲染路径不同，平台在运行时切换算法时需要执行完整的资源释放、状态保存、求解器重建和渲染管线绑定流程。</w:t>
      </w:r>
    </w:p>
    <w:p w14:paraId="5BC4ACCE" w14:textId="77777777" w:rsidR="00ED31E7" w:rsidRDefault="00000000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4B39AD8A" wp14:editId="7EC3623E">
            <wp:extent cx="6106160" cy="3362325"/>
            <wp:effectExtent l="0" t="0" r="5080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6496F" w14:textId="07B6CDDC" w:rsidR="00ED31E7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图6-1 </w:t>
      </w:r>
      <w:r w:rsidR="00610F0F">
        <w:rPr>
          <w:rFonts w:hint="eastAsia"/>
          <w:lang w:eastAsia="zh-CN"/>
        </w:rPr>
        <w:t xml:space="preserve"> </w:t>
      </w:r>
      <w:r>
        <w:rPr>
          <w:lang w:eastAsia="zh-CN"/>
        </w:rPr>
        <w:t>多算法整合与运行时切换</w:t>
      </w:r>
    </w:p>
    <w:p w14:paraId="0EDBDEB3" w14:textId="77777777" w:rsidR="00ED31E7" w:rsidRDefault="00000000">
      <w:pPr>
        <w:jc w:val="left"/>
        <w:rPr>
          <w:rFonts w:hint="eastAsia"/>
          <w:lang w:eastAsia="zh-CN"/>
        </w:rPr>
      </w:pPr>
      <w:r>
        <w:rPr>
          <w:lang w:eastAsia="zh-CN"/>
        </w:rPr>
        <w:t>（1）暂停当前仿真循环，阻止新的用户命令继续写入旧求解器。</w:t>
      </w:r>
    </w:p>
    <w:p w14:paraId="23FB356C" w14:textId="77777777" w:rsidR="00ED31E7" w:rsidRDefault="00000000">
      <w:pPr>
        <w:jc w:val="left"/>
        <w:rPr>
          <w:rFonts w:hint="eastAsia"/>
          <w:lang w:eastAsia="zh-CN"/>
        </w:rPr>
      </w:pPr>
      <w:r>
        <w:rPr>
          <w:lang w:eastAsia="zh-CN"/>
        </w:rPr>
        <w:t>（2）保存需要迁移的平台状态，如相机、通用场景参数、UI 参数和性能档位。</w:t>
      </w:r>
    </w:p>
    <w:p w14:paraId="773D3324" w14:textId="77777777" w:rsidR="00ED31E7" w:rsidRDefault="00000000">
      <w:pPr>
        <w:jc w:val="left"/>
        <w:rPr>
          <w:rFonts w:hint="eastAsia"/>
          <w:lang w:eastAsia="zh-CN"/>
        </w:rPr>
      </w:pPr>
      <w:r>
        <w:rPr>
          <w:lang w:eastAsia="zh-CN"/>
        </w:rPr>
        <w:t>（3）释放当前算法专用资源，如粒子 Buffer、网格 Texture、分布函数纹理或中间渲染目标。</w:t>
      </w:r>
    </w:p>
    <w:p w14:paraId="01DFF427" w14:textId="77777777" w:rsidR="00ED31E7" w:rsidRDefault="00000000">
      <w:pPr>
        <w:jc w:val="left"/>
        <w:rPr>
          <w:rFonts w:hint="eastAsia"/>
        </w:rPr>
      </w:pPr>
      <w:r>
        <w:t xml:space="preserve">（4）根据新的 </w:t>
      </w:r>
      <w:proofErr w:type="spellStart"/>
      <w:r>
        <w:t>SimulationType</w:t>
      </w:r>
      <w:proofErr w:type="spellEnd"/>
      <w:r>
        <w:t xml:space="preserve"> </w:t>
      </w:r>
      <w:proofErr w:type="spellStart"/>
      <w:r>
        <w:t>创建求解器实例，并分配对应</w:t>
      </w:r>
      <w:proofErr w:type="spellEnd"/>
      <w:r>
        <w:t xml:space="preserve"> GPU </w:t>
      </w:r>
      <w:proofErr w:type="spellStart"/>
      <w:r>
        <w:t>资源</w:t>
      </w:r>
      <w:proofErr w:type="spellEnd"/>
      <w:r>
        <w:t>。</w:t>
      </w:r>
    </w:p>
    <w:p w14:paraId="07A62A41" w14:textId="77777777" w:rsidR="00ED31E7" w:rsidRDefault="00000000">
      <w:pPr>
        <w:jc w:val="left"/>
        <w:rPr>
          <w:rFonts w:hint="eastAsia"/>
        </w:rPr>
      </w:pPr>
      <w:r>
        <w:t xml:space="preserve">（5）绑定新的渲染模式，如 </w:t>
      </w:r>
      <w:proofErr w:type="spellStart"/>
      <w:r>
        <w:t>FluidSurface、SandParticles</w:t>
      </w:r>
      <w:proofErr w:type="spellEnd"/>
      <w:r>
        <w:t xml:space="preserve"> 或 </w:t>
      </w:r>
      <w:proofErr w:type="spellStart"/>
      <w:r>
        <w:t>SmokeVolume</w:t>
      </w:r>
      <w:proofErr w:type="spellEnd"/>
      <w:r>
        <w:t>。</w:t>
      </w:r>
    </w:p>
    <w:p w14:paraId="0CAFA7EE" w14:textId="77777777" w:rsidR="00ED31E7" w:rsidRDefault="00000000">
      <w:pPr>
        <w:jc w:val="left"/>
        <w:rPr>
          <w:rFonts w:hint="eastAsia"/>
          <w:lang w:eastAsia="zh-CN"/>
        </w:rPr>
      </w:pPr>
      <w:r>
        <w:rPr>
          <w:lang w:eastAsia="zh-CN"/>
        </w:rPr>
        <w:t>（6）恢复仿真循环，并向应用层回调算法切换完成事件。</w:t>
      </w:r>
    </w:p>
    <w:p w14:paraId="49CA154A" w14:textId="77777777" w:rsidR="00ED31E7" w:rsidRDefault="00000000">
      <w:pPr>
        <w:pStyle w:val="2"/>
        <w:numPr>
          <w:ilvl w:val="1"/>
          <w:numId w:val="12"/>
        </w:numPr>
        <w:jc w:val="left"/>
        <w:rPr>
          <w:rFonts w:hint="eastAsia"/>
        </w:rPr>
      </w:pPr>
      <w:bookmarkStart w:id="31" w:name="_Toc19389"/>
      <w:proofErr w:type="spellStart"/>
      <w:r>
        <w:t>状态迁移与资源重建</w:t>
      </w:r>
      <w:bookmarkEnd w:id="31"/>
      <w:proofErr w:type="spellEnd"/>
    </w:p>
    <w:p w14:paraId="689F9F89" w14:textId="77777777" w:rsidR="00ED31E7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并非所有状态都能在算法之间直接迁移。PBF 的粒子状态、MPM 的材料点和背景网格、LBM 的分布函数和</w:t>
      </w:r>
      <w:proofErr w:type="gramStart"/>
      <w:r>
        <w:rPr>
          <w:lang w:eastAsia="zh-CN"/>
        </w:rPr>
        <w:t>密度场</w:t>
      </w:r>
      <w:proofErr w:type="gramEnd"/>
      <w:r>
        <w:rPr>
          <w:lang w:eastAsia="zh-CN"/>
        </w:rPr>
        <w:t>具有不同语义，因此平台将状态分为可迁移状态和不可迁移状态。</w:t>
      </w:r>
    </w:p>
    <w:p w14:paraId="2413EEF9" w14:textId="0F80C57A" w:rsidR="00AF1626" w:rsidRDefault="00AF1626" w:rsidP="00AF1626">
      <w:pPr>
        <w:jc w:val="center"/>
        <w:rPr>
          <w:rFonts w:hint="eastAsia"/>
          <w:lang w:eastAsia="zh-CN"/>
        </w:rPr>
      </w:pPr>
      <w:r>
        <w:t>表6-</w:t>
      </w:r>
      <w:proofErr w:type="gramStart"/>
      <w:r>
        <w:t>2</w:t>
      </w:r>
      <w:r w:rsidR="00316256">
        <w:rPr>
          <w:rFonts w:hint="eastAsia"/>
          <w:lang w:eastAsia="zh-CN"/>
        </w:rPr>
        <w:t xml:space="preserve"> </w:t>
      </w:r>
      <w:r>
        <w:t xml:space="preserve"> </w:t>
      </w:r>
      <w:proofErr w:type="spellStart"/>
      <w:r>
        <w:t>状态迁移策略</w:t>
      </w:r>
      <w:proofErr w:type="spellEnd"/>
      <w:proofErr w:type="gram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2268"/>
        <w:gridCol w:w="1304"/>
        <w:gridCol w:w="4932"/>
      </w:tblGrid>
      <w:tr w:rsidR="00ED31E7" w14:paraId="605C5C6A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EB8340B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状态类型</w:t>
            </w:r>
            <w:proofErr w:type="spellEnd"/>
          </w:p>
        </w:tc>
        <w:tc>
          <w:tcPr>
            <w:tcW w:w="1304" w:type="dxa"/>
            <w:shd w:val="clear" w:color="auto" w:fill="1F4E79"/>
            <w:vAlign w:val="center"/>
          </w:tcPr>
          <w:p w14:paraId="0BB16BB5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是否迁移</w:t>
            </w:r>
            <w:proofErr w:type="spellEnd"/>
          </w:p>
        </w:tc>
        <w:tc>
          <w:tcPr>
            <w:tcW w:w="4932" w:type="dxa"/>
            <w:shd w:val="clear" w:color="auto" w:fill="1F4E79"/>
            <w:vAlign w:val="center"/>
          </w:tcPr>
          <w:p w14:paraId="307DACD6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说明</w:t>
            </w:r>
            <w:proofErr w:type="spellEnd"/>
          </w:p>
        </w:tc>
      </w:tr>
      <w:tr w:rsidR="00ED31E7" w14:paraId="52F4785C" w14:textId="77777777">
        <w:trPr>
          <w:jc w:val="center"/>
        </w:trPr>
        <w:tc>
          <w:tcPr>
            <w:tcW w:w="2268" w:type="dxa"/>
            <w:vAlign w:val="center"/>
          </w:tcPr>
          <w:p w14:paraId="52524412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相机、视图、UI 状态</w:t>
            </w:r>
          </w:p>
        </w:tc>
        <w:tc>
          <w:tcPr>
            <w:tcW w:w="1304" w:type="dxa"/>
            <w:vAlign w:val="center"/>
          </w:tcPr>
          <w:p w14:paraId="390A4027" w14:textId="77777777" w:rsidR="00ED31E7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4932" w:type="dxa"/>
            <w:vAlign w:val="center"/>
          </w:tcPr>
          <w:p w14:paraId="594BFB4C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与算法无关，可在场景切换后保留。</w:t>
            </w:r>
          </w:p>
        </w:tc>
      </w:tr>
      <w:tr w:rsidR="00ED31E7" w14:paraId="5F48E141" w14:textId="77777777">
        <w:trPr>
          <w:jc w:val="center"/>
        </w:trPr>
        <w:tc>
          <w:tcPr>
            <w:tcW w:w="2268" w:type="dxa"/>
            <w:vAlign w:val="center"/>
          </w:tcPr>
          <w:p w14:paraId="07BA54E4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颜色、材质风格</w:t>
            </w:r>
            <w:proofErr w:type="spellEnd"/>
          </w:p>
        </w:tc>
        <w:tc>
          <w:tcPr>
            <w:tcW w:w="1304" w:type="dxa"/>
            <w:vAlign w:val="center"/>
          </w:tcPr>
          <w:p w14:paraId="12575EC9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部分迁移</w:t>
            </w:r>
            <w:proofErr w:type="spellEnd"/>
          </w:p>
        </w:tc>
        <w:tc>
          <w:tcPr>
            <w:tcW w:w="4932" w:type="dxa"/>
            <w:vAlign w:val="center"/>
          </w:tcPr>
          <w:p w14:paraId="3CDC0216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可映射为不同算法的渲染参数。</w:t>
            </w:r>
          </w:p>
        </w:tc>
      </w:tr>
      <w:tr w:rsidR="00ED31E7" w14:paraId="17F1BA9B" w14:textId="77777777">
        <w:trPr>
          <w:jc w:val="center"/>
        </w:trPr>
        <w:tc>
          <w:tcPr>
            <w:tcW w:w="2268" w:type="dxa"/>
            <w:vAlign w:val="center"/>
          </w:tcPr>
          <w:p w14:paraId="09F65D99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边界和障碍物</w:t>
            </w:r>
            <w:proofErr w:type="spellEnd"/>
          </w:p>
        </w:tc>
        <w:tc>
          <w:tcPr>
            <w:tcW w:w="1304" w:type="dxa"/>
            <w:vAlign w:val="center"/>
          </w:tcPr>
          <w:p w14:paraId="4B716809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部分迁移</w:t>
            </w:r>
            <w:proofErr w:type="spellEnd"/>
          </w:p>
        </w:tc>
        <w:tc>
          <w:tcPr>
            <w:tcW w:w="4932" w:type="dxa"/>
            <w:vAlign w:val="center"/>
          </w:tcPr>
          <w:p w14:paraId="58B0F69D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需转换为对应算法可使用的碰撞、掩码或边界。</w:t>
            </w:r>
          </w:p>
        </w:tc>
      </w:tr>
      <w:tr w:rsidR="00ED31E7" w14:paraId="42AD4F8A" w14:textId="77777777">
        <w:trPr>
          <w:jc w:val="center"/>
        </w:trPr>
        <w:tc>
          <w:tcPr>
            <w:tcW w:w="2268" w:type="dxa"/>
            <w:vAlign w:val="center"/>
          </w:tcPr>
          <w:p w14:paraId="2F90906B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粒子/网格/分布函数状态</w:t>
            </w:r>
          </w:p>
        </w:tc>
        <w:tc>
          <w:tcPr>
            <w:tcW w:w="1304" w:type="dxa"/>
            <w:vAlign w:val="center"/>
          </w:tcPr>
          <w:p w14:paraId="580136FB" w14:textId="77777777" w:rsidR="00ED31E7" w:rsidRDefault="00000000">
            <w:pPr>
              <w:rPr>
                <w:rFonts w:hint="eastAsia"/>
              </w:rPr>
            </w:pPr>
            <w:r>
              <w:t>否</w:t>
            </w:r>
          </w:p>
        </w:tc>
        <w:tc>
          <w:tcPr>
            <w:tcW w:w="4932" w:type="dxa"/>
            <w:vAlign w:val="center"/>
          </w:tcPr>
          <w:p w14:paraId="41A71A6B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算法内部语义不同，通常重新初始化。</w:t>
            </w:r>
          </w:p>
        </w:tc>
      </w:tr>
      <w:tr w:rsidR="00ED31E7" w14:paraId="0551A4D4" w14:textId="77777777">
        <w:trPr>
          <w:jc w:val="center"/>
        </w:trPr>
        <w:tc>
          <w:tcPr>
            <w:tcW w:w="2268" w:type="dxa"/>
            <w:vAlign w:val="center"/>
          </w:tcPr>
          <w:p w14:paraId="0DD144B7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性能档位</w:t>
            </w:r>
            <w:proofErr w:type="spellEnd"/>
          </w:p>
        </w:tc>
        <w:tc>
          <w:tcPr>
            <w:tcW w:w="1304" w:type="dxa"/>
            <w:vAlign w:val="center"/>
          </w:tcPr>
          <w:p w14:paraId="3045E351" w14:textId="77777777" w:rsidR="00ED31E7" w:rsidRDefault="00000000">
            <w:pPr>
              <w:rPr>
                <w:rFonts w:hint="eastAsia"/>
              </w:rPr>
            </w:pPr>
            <w:r>
              <w:t>是</w:t>
            </w:r>
          </w:p>
        </w:tc>
        <w:tc>
          <w:tcPr>
            <w:tcW w:w="4932" w:type="dxa"/>
            <w:vAlign w:val="center"/>
          </w:tcPr>
          <w:p w14:paraId="042E752B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用于选择默认粒子数、网格分辨率和渲染比例。</w:t>
            </w:r>
          </w:p>
        </w:tc>
      </w:tr>
    </w:tbl>
    <w:p w14:paraId="618A635C" w14:textId="77777777" w:rsidR="00ED31E7" w:rsidRDefault="00000000">
      <w:pPr>
        <w:pStyle w:val="1"/>
      </w:pPr>
      <w:bookmarkStart w:id="32" w:name="_Toc27141"/>
      <w:proofErr w:type="spellStart"/>
      <w:r>
        <w:t>外部资源管理</w:t>
      </w:r>
      <w:bookmarkEnd w:id="32"/>
      <w:proofErr w:type="spellEnd"/>
    </w:p>
    <w:p w14:paraId="1512AEA5" w14:textId="77777777" w:rsidR="00ED31E7" w:rsidRDefault="00000000">
      <w:pPr>
        <w:pStyle w:val="2"/>
        <w:numPr>
          <w:ilvl w:val="1"/>
          <w:numId w:val="13"/>
        </w:numPr>
        <w:jc w:val="left"/>
        <w:rPr>
          <w:rFonts w:hint="eastAsia"/>
        </w:rPr>
      </w:pPr>
      <w:bookmarkStart w:id="33" w:name="_Toc20821"/>
      <w:proofErr w:type="spellStart"/>
      <w:r>
        <w:t>资源类型</w:t>
      </w:r>
      <w:bookmarkEnd w:id="33"/>
      <w:proofErr w:type="spellEnd"/>
    </w:p>
    <w:p w14:paraId="08C2AAD7" w14:textId="77777777" w:rsidR="00ED31E7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外部资源管理是端到端平台的重要能力。平台需要将 PC 端导入的模型、贴图、材质、场景配置和边界数据转换为</w:t>
      </w:r>
      <w:proofErr w:type="gramStart"/>
      <w:r>
        <w:rPr>
          <w:lang w:eastAsia="zh-CN"/>
        </w:rPr>
        <w:t>移动端可运行</w:t>
      </w:r>
      <w:proofErr w:type="gramEnd"/>
      <w:r>
        <w:rPr>
          <w:lang w:eastAsia="zh-CN"/>
        </w:rPr>
        <w:t>的资源，并保证资源路径、版本和依赖关系可追踪。</w:t>
      </w:r>
    </w:p>
    <w:p w14:paraId="3A467614" w14:textId="7EAAAA6A" w:rsidR="009A4611" w:rsidRDefault="009A4611" w:rsidP="009A4611">
      <w:pPr>
        <w:jc w:val="center"/>
        <w:rPr>
          <w:rFonts w:hint="eastAsia"/>
          <w:lang w:eastAsia="zh-CN"/>
        </w:rPr>
      </w:pPr>
      <w:r>
        <w:t>表7-</w:t>
      </w:r>
      <w:proofErr w:type="gramStart"/>
      <w:r>
        <w:t xml:space="preserve">1 </w:t>
      </w:r>
      <w:r>
        <w:rPr>
          <w:rFonts w:hint="eastAsia"/>
          <w:lang w:eastAsia="zh-CN"/>
        </w:rPr>
        <w:t xml:space="preserve"> </w:t>
      </w:r>
      <w:proofErr w:type="spellStart"/>
      <w:r>
        <w:t>资源类型</w:t>
      </w:r>
      <w:proofErr w:type="spellEnd"/>
      <w:proofErr w:type="gram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1701"/>
        <w:gridCol w:w="3969"/>
        <w:gridCol w:w="2835"/>
      </w:tblGrid>
      <w:tr w:rsidR="00ED31E7" w14:paraId="520F0F95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F20A4BE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资源类型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125CCE10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用途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0D5A08C4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适用算法</w:t>
            </w:r>
            <w:proofErr w:type="spellEnd"/>
          </w:p>
        </w:tc>
      </w:tr>
      <w:tr w:rsidR="00ED31E7" w14:paraId="5B75B0C7" w14:textId="77777777">
        <w:trPr>
          <w:jc w:val="center"/>
        </w:trPr>
        <w:tc>
          <w:tcPr>
            <w:tcW w:w="1701" w:type="dxa"/>
            <w:vAlign w:val="center"/>
          </w:tcPr>
          <w:p w14:paraId="26D5B2CD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几何模型</w:t>
            </w:r>
            <w:proofErr w:type="spellEnd"/>
          </w:p>
        </w:tc>
        <w:tc>
          <w:tcPr>
            <w:tcW w:w="3969" w:type="dxa"/>
            <w:vAlign w:val="center"/>
          </w:tcPr>
          <w:p w14:paraId="6F393CFC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容器、障碍物、球体、风扇外观、地形</w:t>
            </w:r>
          </w:p>
        </w:tc>
        <w:tc>
          <w:tcPr>
            <w:tcW w:w="2835" w:type="dxa"/>
            <w:vAlign w:val="center"/>
          </w:tcPr>
          <w:p w14:paraId="01E57993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PBF / MPM / LBM</w:t>
            </w:r>
          </w:p>
        </w:tc>
      </w:tr>
      <w:tr w:rsidR="00ED31E7" w14:paraId="37C78140" w14:textId="77777777">
        <w:trPr>
          <w:jc w:val="center"/>
        </w:trPr>
        <w:tc>
          <w:tcPr>
            <w:tcW w:w="1701" w:type="dxa"/>
            <w:vAlign w:val="center"/>
          </w:tcPr>
          <w:p w14:paraId="4D0B9ADC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材质与贴图</w:t>
            </w:r>
            <w:proofErr w:type="spellEnd"/>
          </w:p>
        </w:tc>
        <w:tc>
          <w:tcPr>
            <w:tcW w:w="3969" w:type="dxa"/>
            <w:vAlign w:val="center"/>
          </w:tcPr>
          <w:p w14:paraId="5140CF39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颜色、粗糙度、透明度、颗粒纹理、烟雾颜色映射</w:t>
            </w:r>
          </w:p>
        </w:tc>
        <w:tc>
          <w:tcPr>
            <w:tcW w:w="2835" w:type="dxa"/>
            <w:vAlign w:val="center"/>
          </w:tcPr>
          <w:p w14:paraId="3E5AADBA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PBF / MPM / LBM</w:t>
            </w:r>
          </w:p>
        </w:tc>
      </w:tr>
      <w:tr w:rsidR="00ED31E7" w14:paraId="61EA6DEB" w14:textId="77777777">
        <w:trPr>
          <w:jc w:val="center"/>
        </w:trPr>
        <w:tc>
          <w:tcPr>
            <w:tcW w:w="1701" w:type="dxa"/>
            <w:vAlign w:val="center"/>
          </w:tcPr>
          <w:p w14:paraId="7BB6556E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场景配置</w:t>
            </w:r>
            <w:proofErr w:type="spellEnd"/>
          </w:p>
        </w:tc>
        <w:tc>
          <w:tcPr>
            <w:tcW w:w="3969" w:type="dxa"/>
            <w:vAlign w:val="center"/>
          </w:tcPr>
          <w:p w14:paraId="1CF84D5B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保存</w:t>
            </w:r>
            <w:r>
              <w:rPr>
                <w:rFonts w:ascii="Times New Roman" w:hAnsi="Times New Roman" w:cs="Times New Roman"/>
                <w:lang w:eastAsia="zh-CN"/>
              </w:rPr>
              <w:t xml:space="preserve"> ECS </w:t>
            </w:r>
            <w:r>
              <w:rPr>
                <w:rFonts w:ascii="Times New Roman" w:hAnsi="Times New Roman" w:cs="Times New Roman"/>
                <w:lang w:eastAsia="zh-CN"/>
              </w:rPr>
              <w:t>实体、组件、求解器、耦合关系和性能档位</w:t>
            </w:r>
          </w:p>
        </w:tc>
        <w:tc>
          <w:tcPr>
            <w:tcW w:w="2835" w:type="dxa"/>
            <w:vAlign w:val="center"/>
          </w:tcPr>
          <w:p w14:paraId="7CBC6137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PBF / MPM / LBM</w:t>
            </w:r>
          </w:p>
        </w:tc>
      </w:tr>
      <w:tr w:rsidR="00ED31E7" w14:paraId="3F1C40E7" w14:textId="77777777">
        <w:trPr>
          <w:jc w:val="center"/>
        </w:trPr>
        <w:tc>
          <w:tcPr>
            <w:tcW w:w="1701" w:type="dxa"/>
            <w:vAlign w:val="center"/>
          </w:tcPr>
          <w:p w14:paraId="7987C2C9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边界掩码</w:t>
            </w:r>
            <w:proofErr w:type="spellEnd"/>
          </w:p>
        </w:tc>
        <w:tc>
          <w:tcPr>
            <w:tcW w:w="3969" w:type="dxa"/>
            <w:vAlign w:val="center"/>
          </w:tcPr>
          <w:p w14:paraId="684880DE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定义烟雾墙体、障碍物区域、发射区域</w:t>
            </w:r>
          </w:p>
        </w:tc>
        <w:tc>
          <w:tcPr>
            <w:tcW w:w="2835" w:type="dxa"/>
            <w:vAlign w:val="center"/>
          </w:tcPr>
          <w:p w14:paraId="4084BB8F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LBM / MPM</w:t>
            </w:r>
          </w:p>
        </w:tc>
      </w:tr>
      <w:tr w:rsidR="00ED31E7" w14:paraId="2D79E26E" w14:textId="77777777">
        <w:trPr>
          <w:jc w:val="center"/>
        </w:trPr>
        <w:tc>
          <w:tcPr>
            <w:tcW w:w="1701" w:type="dxa"/>
            <w:vAlign w:val="center"/>
          </w:tcPr>
          <w:p w14:paraId="39F2C399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缓存资源</w:t>
            </w:r>
            <w:proofErr w:type="spellEnd"/>
          </w:p>
        </w:tc>
        <w:tc>
          <w:tcPr>
            <w:tcW w:w="3969" w:type="dxa"/>
            <w:vAlign w:val="center"/>
          </w:tcPr>
          <w:p w14:paraId="31468AB7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移动端预处理后的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Buffer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Texture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或简化</w:t>
            </w:r>
            <w:proofErr w:type="spellEnd"/>
            <w:r>
              <w:rPr>
                <w:rFonts w:ascii="Times New Roman" w:hAnsi="Times New Roman" w:cs="Times New Roman"/>
              </w:rPr>
              <w:t xml:space="preserve"> Mesh</w:t>
            </w:r>
          </w:p>
        </w:tc>
        <w:tc>
          <w:tcPr>
            <w:tcW w:w="2835" w:type="dxa"/>
            <w:vAlign w:val="center"/>
          </w:tcPr>
          <w:p w14:paraId="7A4468EA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PBF / MPM / LBM</w:t>
            </w:r>
          </w:p>
        </w:tc>
      </w:tr>
    </w:tbl>
    <w:p w14:paraId="19019691" w14:textId="77777777" w:rsidR="00ED31E7" w:rsidRDefault="00000000">
      <w:pPr>
        <w:pStyle w:val="2"/>
        <w:numPr>
          <w:ilvl w:val="1"/>
          <w:numId w:val="13"/>
        </w:numPr>
        <w:jc w:val="left"/>
        <w:rPr>
          <w:rFonts w:hint="eastAsia"/>
        </w:rPr>
      </w:pPr>
      <w:bookmarkStart w:id="34" w:name="_Toc7897"/>
      <w:proofErr w:type="spellStart"/>
      <w:r>
        <w:t>资源导入与转换</w:t>
      </w:r>
      <w:bookmarkEnd w:id="34"/>
      <w:proofErr w:type="spellEnd"/>
    </w:p>
    <w:p w14:paraId="6CFA0660" w14:textId="77777777" w:rsidR="00ED31E7" w:rsidRDefault="00000000">
      <w:pPr>
        <w:ind w:firstLineChars="200" w:firstLine="480"/>
        <w:jc w:val="left"/>
        <w:rPr>
          <w:rFonts w:hint="eastAsia"/>
          <w:lang w:eastAsia="zh-CN"/>
        </w:rPr>
      </w:pPr>
      <w:r>
        <w:rPr>
          <w:lang w:eastAsia="zh-CN"/>
        </w:rPr>
        <w:t>资源导入流程分为解析、规范化、转换和缓存四步。解析阶段读取外部文件；规范化阶段统一坐标系、单位和命名；转换阶段生成求解器或</w:t>
      </w:r>
      <w:proofErr w:type="gramStart"/>
      <w:r>
        <w:rPr>
          <w:lang w:eastAsia="zh-CN"/>
        </w:rPr>
        <w:t>渲染器</w:t>
      </w:r>
      <w:proofErr w:type="gramEnd"/>
      <w:r>
        <w:rPr>
          <w:lang w:eastAsia="zh-CN"/>
        </w:rPr>
        <w:t>可直接使用的数据；缓存阶段保存移动</w:t>
      </w:r>
      <w:proofErr w:type="gramStart"/>
      <w:r>
        <w:rPr>
          <w:lang w:eastAsia="zh-CN"/>
        </w:rPr>
        <w:t>端友好</w:t>
      </w:r>
      <w:proofErr w:type="gramEnd"/>
      <w:r>
        <w:rPr>
          <w:lang w:eastAsia="zh-CN"/>
        </w:rPr>
        <w:t>的二进制或压缩格式。</w:t>
      </w:r>
    </w:p>
    <w:p w14:paraId="4ED37893" w14:textId="77777777" w:rsidR="00ED31E7" w:rsidRDefault="00000000">
      <w:pPr>
        <w:ind w:firstLineChars="200" w:firstLine="480"/>
        <w:jc w:val="left"/>
        <w:rPr>
          <w:rFonts w:hint="eastAsia"/>
          <w:lang w:eastAsia="zh-CN"/>
        </w:rPr>
      </w:pPr>
      <w:r>
        <w:rPr>
          <w:lang w:eastAsia="zh-CN"/>
        </w:rPr>
        <w:lastRenderedPageBreak/>
        <w:t>例如，几何模型在 PBF 中可能用于粒子边界，在 MPM 中可能用于沙子碰撞，在 LBM 中可能被栅格化为障碍物掩码。同一份模型资产会根据目标算法转换为不同运行时资源。</w:t>
      </w:r>
    </w:p>
    <w:p w14:paraId="21C5883B" w14:textId="77777777" w:rsidR="00ED31E7" w:rsidRDefault="00000000">
      <w:pPr>
        <w:pStyle w:val="2"/>
        <w:numPr>
          <w:ilvl w:val="1"/>
          <w:numId w:val="13"/>
        </w:numPr>
        <w:jc w:val="left"/>
        <w:rPr>
          <w:rFonts w:hint="eastAsia"/>
        </w:rPr>
      </w:pPr>
      <w:bookmarkStart w:id="35" w:name="_Toc3622"/>
      <w:proofErr w:type="spellStart"/>
      <w:r>
        <w:t>运行时资源加载</w:t>
      </w:r>
      <w:bookmarkEnd w:id="35"/>
      <w:proofErr w:type="spellEnd"/>
    </w:p>
    <w:p w14:paraId="3207F755" w14:textId="77777777" w:rsidR="00ED31E7" w:rsidRDefault="00000000">
      <w:pPr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CN"/>
        </w:rPr>
        <w:t>鸿蒙</w:t>
      </w:r>
      <w:proofErr w:type="gramStart"/>
      <w:r>
        <w:rPr>
          <w:rFonts w:ascii="Times New Roman" w:hAnsi="Times New Roman" w:cs="Times New Roman"/>
          <w:lang w:eastAsia="zh-CN"/>
        </w:rPr>
        <w:t>端运行</w:t>
      </w:r>
      <w:proofErr w:type="gramEnd"/>
      <w:r>
        <w:rPr>
          <w:rFonts w:ascii="Times New Roman" w:hAnsi="Times New Roman" w:cs="Times New Roman"/>
          <w:lang w:eastAsia="zh-CN"/>
        </w:rPr>
        <w:t>时加载资源时，应避免在主线程执行耗时解析。平台通过异步加载与预处理缓存减少启动时间。</w:t>
      </w:r>
      <w:proofErr w:type="spellStart"/>
      <w:r>
        <w:rPr>
          <w:rFonts w:ascii="Times New Roman" w:hAnsi="Times New Roman" w:cs="Times New Roman"/>
        </w:rPr>
        <w:t>资源加载完成后，</w:t>
      </w:r>
      <w:r>
        <w:rPr>
          <w:rFonts w:ascii="Times New Roman" w:hAnsi="Times New Roman" w:cs="Times New Roman"/>
        </w:rPr>
        <w:t>AssetSystem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会通知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SceneSystem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创建对应实体，随后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SolverDispatchSystem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根据算法需要创建</w:t>
      </w:r>
      <w:proofErr w:type="spellEnd"/>
      <w:r>
        <w:rPr>
          <w:rFonts w:ascii="Times New Roman" w:hAnsi="Times New Roman" w:cs="Times New Roman"/>
        </w:rPr>
        <w:t xml:space="preserve"> GPU Buffer 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 xml:space="preserve"> Texture</w:t>
      </w:r>
      <w:r>
        <w:rPr>
          <w:rFonts w:ascii="Times New Roman" w:hAnsi="Times New Roman" w:cs="Times New Roman"/>
        </w:rPr>
        <w:t>。</w:t>
      </w:r>
    </w:p>
    <w:p w14:paraId="76A83EAF" w14:textId="77777777" w:rsidR="00ED31E7" w:rsidRDefault="00000000">
      <w:pPr>
        <w:pStyle w:val="2"/>
        <w:numPr>
          <w:ilvl w:val="1"/>
          <w:numId w:val="13"/>
        </w:numPr>
        <w:jc w:val="left"/>
        <w:rPr>
          <w:rFonts w:hint="eastAsia"/>
        </w:rPr>
      </w:pPr>
      <w:bookmarkStart w:id="36" w:name="_Toc21031"/>
      <w:proofErr w:type="spellStart"/>
      <w:r>
        <w:t>资源缓存与版本管理</w:t>
      </w:r>
      <w:bookmarkEnd w:id="36"/>
      <w:proofErr w:type="spellEnd"/>
    </w:p>
    <w:p w14:paraId="2F79B25E" w14:textId="77777777" w:rsidR="00ED31E7" w:rsidRDefault="00000000">
      <w:pPr>
        <w:ind w:firstLineChars="200" w:firstLine="480"/>
        <w:jc w:val="left"/>
        <w:rPr>
          <w:rFonts w:hint="eastAsia"/>
          <w:lang w:eastAsia="zh-CN"/>
        </w:rPr>
      </w:pPr>
      <w:r>
        <w:rPr>
          <w:lang w:eastAsia="zh-CN"/>
        </w:rPr>
        <w:t>平台为资源建立唯一标识和版本号，确保 PC 端与移动端使用同一份资源语义。当外部模型或贴图发生变化时，平台会更新资源版本，并触发相关缓存重建，避免移动端加载到过期资源。</w:t>
      </w:r>
    </w:p>
    <w:p w14:paraId="6ABC7E1D" w14:textId="77777777" w:rsidR="00ED31E7" w:rsidRDefault="00000000">
      <w:pPr>
        <w:ind w:firstLineChars="200" w:firstLine="480"/>
        <w:jc w:val="left"/>
        <w:rPr>
          <w:rFonts w:hint="eastAsia"/>
          <w:lang w:eastAsia="zh-CN"/>
        </w:rPr>
      </w:pPr>
      <w:r>
        <w:rPr>
          <w:lang w:eastAsia="zh-CN"/>
        </w:rPr>
        <w:t>资源缓存还应记录目标平台信息。例如，一份烟雾边界掩码在 PC 端可以使用高分辨率版本，在鸿蒙端则可以根据设备档位生成 192×108 或 128×72 的压缩版本。</w:t>
      </w:r>
    </w:p>
    <w:p w14:paraId="5C3F00B1" w14:textId="77777777" w:rsidR="00ED31E7" w:rsidRDefault="00000000">
      <w:pPr>
        <w:pStyle w:val="1"/>
      </w:pPr>
      <w:bookmarkStart w:id="37" w:name="_Toc17431"/>
      <w:proofErr w:type="spellStart"/>
      <w:r>
        <w:t>移动端部署与运行时</w:t>
      </w:r>
      <w:bookmarkEnd w:id="37"/>
      <w:proofErr w:type="spellEnd"/>
    </w:p>
    <w:p w14:paraId="780A5E30" w14:textId="77777777" w:rsidR="00ED31E7" w:rsidRDefault="00000000">
      <w:pPr>
        <w:pStyle w:val="2"/>
        <w:numPr>
          <w:ilvl w:val="1"/>
          <w:numId w:val="14"/>
        </w:numPr>
        <w:jc w:val="left"/>
        <w:rPr>
          <w:rFonts w:hint="eastAsia"/>
        </w:rPr>
      </w:pPr>
      <w:bookmarkStart w:id="38" w:name="_Toc6491"/>
      <w:proofErr w:type="spellStart"/>
      <w:r>
        <w:t>鸿蒙端模块组成</w:t>
      </w:r>
      <w:bookmarkEnd w:id="38"/>
      <w:proofErr w:type="spellEnd"/>
    </w:p>
    <w:p w14:paraId="40CC5A1D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proofErr w:type="spellStart"/>
      <w:r>
        <w:rPr>
          <w:rFonts w:ascii="Times New Roman" w:hAnsi="Times New Roman" w:cs="Times New Roman"/>
        </w:rPr>
        <w:t>鸿蒙端由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ArkTS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上层组件、</w:t>
      </w:r>
      <w:r>
        <w:rPr>
          <w:rFonts w:ascii="Times New Roman" w:hAnsi="Times New Roman" w:cs="Times New Roman"/>
        </w:rPr>
        <w:t>NAPI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桥接层、平台</w:t>
      </w:r>
      <w:proofErr w:type="spellEnd"/>
      <w:r>
        <w:rPr>
          <w:rFonts w:ascii="Times New Roman" w:hAnsi="Times New Roman" w:cs="Times New Roman"/>
        </w:rPr>
        <w:t xml:space="preserve"> Native </w:t>
      </w:r>
      <w:proofErr w:type="spellStart"/>
      <w:r>
        <w:rPr>
          <w:rFonts w:ascii="Times New Roman" w:hAnsi="Times New Roman" w:cs="Times New Roman"/>
        </w:rPr>
        <w:t>Runtime</w:t>
      </w:r>
      <w:r>
        <w:rPr>
          <w:rFonts w:ascii="Times New Roman" w:hAnsi="Times New Roman" w:cs="Times New Roman"/>
        </w:rPr>
        <w:t>、仿真插件运行时、</w:t>
      </w:r>
      <w:r>
        <w:rPr>
          <w:rFonts w:ascii="Times New Roman" w:hAnsi="Times New Roman" w:cs="Times New Roman"/>
        </w:rPr>
        <w:t>AGP</w:t>
      </w:r>
      <w:proofErr w:type="spellEnd"/>
      <w:r>
        <w:rPr>
          <w:rFonts w:ascii="Times New Roman" w:hAnsi="Times New Roman" w:cs="Times New Roman"/>
        </w:rPr>
        <w:t xml:space="preserve">/Vulkan </w:t>
      </w:r>
      <w:proofErr w:type="spellStart"/>
      <w:r>
        <w:rPr>
          <w:rFonts w:ascii="Times New Roman" w:hAnsi="Times New Roman" w:cs="Times New Roman"/>
        </w:rPr>
        <w:t>图形层和性能监控模块组成。</w:t>
      </w:r>
      <w:r>
        <w:rPr>
          <w:rFonts w:ascii="Times New Roman" w:hAnsi="Times New Roman" w:cs="Times New Roman"/>
        </w:rPr>
        <w:t>ArkTS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负责页面集成和交互输入；</w:t>
      </w:r>
      <w:r>
        <w:rPr>
          <w:rFonts w:ascii="Times New Roman" w:hAnsi="Times New Roman" w:cs="Times New Roman"/>
        </w:rPr>
        <w:t>Native</w:t>
      </w:r>
      <w:proofErr w:type="spellEnd"/>
      <w:r>
        <w:rPr>
          <w:rFonts w:ascii="Times New Roman" w:hAnsi="Times New Roman" w:cs="Times New Roman"/>
        </w:rPr>
        <w:t xml:space="preserve"> Runtime </w:t>
      </w:r>
      <w:proofErr w:type="spellStart"/>
      <w:r>
        <w:rPr>
          <w:rFonts w:ascii="Times New Roman" w:hAnsi="Times New Roman" w:cs="Times New Roman"/>
        </w:rPr>
        <w:t>负责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ECS</w:t>
      </w:r>
      <w:r>
        <w:rPr>
          <w:rFonts w:ascii="Times New Roman" w:hAnsi="Times New Roman" w:cs="Times New Roman"/>
        </w:rPr>
        <w:t>、资源和调度；底层插件负责物理计算与渲染输出</w:t>
      </w:r>
      <w:proofErr w:type="spellEnd"/>
      <w:r>
        <w:rPr>
          <w:rFonts w:ascii="Times New Roman" w:hAnsi="Times New Roman" w:cs="Times New Roman"/>
        </w:rPr>
        <w:t>。</w:t>
      </w:r>
    </w:p>
    <w:p w14:paraId="4204EEE4" w14:textId="2039913E" w:rsidR="00B71DC1" w:rsidRDefault="00B71DC1" w:rsidP="00B71DC1">
      <w:pPr>
        <w:jc w:val="center"/>
        <w:rPr>
          <w:rFonts w:ascii="Times New Roman" w:hAnsi="Times New Roman" w:cs="Times New Roman" w:hint="eastAsia"/>
          <w:lang w:eastAsia="zh-CN"/>
        </w:rPr>
      </w:pPr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t>8-</w:t>
      </w:r>
      <w:proofErr w:type="gramStart"/>
      <w:r>
        <w:rPr>
          <w:rFonts w:ascii="Times New Roman" w:hAnsi="Times New Roman" w:cs="Times New Roman"/>
        </w:rPr>
        <w:t xml:space="preserve">1 </w:t>
      </w:r>
      <w:r w:rsidR="00A86A2A">
        <w:rPr>
          <w:rFonts w:ascii="Times New Roman" w:hAnsi="Times New Roman" w:cs="Times New Roman" w:hint="eastAsia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</w:rPr>
        <w:t>鸿蒙端模块组成</w:t>
      </w:r>
      <w:proofErr w:type="spellEnd"/>
      <w:proofErr w:type="gram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2268"/>
        <w:gridCol w:w="6236"/>
      </w:tblGrid>
      <w:tr w:rsidR="00ED31E7" w14:paraId="17A568A6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AA9DBFB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模块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61691708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职责</w:t>
            </w:r>
            <w:proofErr w:type="spellEnd"/>
          </w:p>
        </w:tc>
      </w:tr>
      <w:tr w:rsidR="00ED31E7" w14:paraId="23763CC4" w14:textId="77777777">
        <w:trPr>
          <w:jc w:val="center"/>
        </w:trPr>
        <w:tc>
          <w:tcPr>
            <w:tcW w:w="2268" w:type="dxa"/>
            <w:vAlign w:val="center"/>
          </w:tcPr>
          <w:p w14:paraId="3FAC5A82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ArkTS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组件</w:t>
            </w:r>
            <w:proofErr w:type="spellEnd"/>
          </w:p>
        </w:tc>
        <w:tc>
          <w:tcPr>
            <w:tcW w:w="6236" w:type="dxa"/>
            <w:vAlign w:val="center"/>
          </w:tcPr>
          <w:p w14:paraId="5218FB87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创建视图、加载场景、接收触摸和</w:t>
            </w:r>
            <w:r>
              <w:rPr>
                <w:rFonts w:ascii="Times New Roman" w:hAnsi="Times New Roman" w:cs="Times New Roman"/>
                <w:lang w:eastAsia="zh-CN"/>
              </w:rPr>
              <w:t xml:space="preserve"> UI </w:t>
            </w:r>
            <w:r>
              <w:rPr>
                <w:rFonts w:ascii="Times New Roman" w:hAnsi="Times New Roman" w:cs="Times New Roman"/>
                <w:lang w:eastAsia="zh-CN"/>
              </w:rPr>
              <w:t>参数变化。</w:t>
            </w:r>
          </w:p>
        </w:tc>
      </w:tr>
      <w:tr w:rsidR="00ED31E7" w14:paraId="3E795BC0" w14:textId="77777777">
        <w:trPr>
          <w:jc w:val="center"/>
        </w:trPr>
        <w:tc>
          <w:tcPr>
            <w:tcW w:w="2268" w:type="dxa"/>
            <w:vAlign w:val="center"/>
          </w:tcPr>
          <w:p w14:paraId="0A05F310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NAPI </w:t>
            </w:r>
            <w:proofErr w:type="spellStart"/>
            <w:r>
              <w:rPr>
                <w:rFonts w:ascii="Times New Roman" w:hAnsi="Times New Roman" w:cs="Times New Roman"/>
              </w:rPr>
              <w:t>桥接层</w:t>
            </w:r>
            <w:proofErr w:type="spellEnd"/>
          </w:p>
        </w:tc>
        <w:tc>
          <w:tcPr>
            <w:tcW w:w="6236" w:type="dxa"/>
            <w:vAlign w:val="center"/>
          </w:tcPr>
          <w:p w14:paraId="214A67B5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将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ArkTS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命令安全传递给</w:t>
            </w:r>
            <w:proofErr w:type="spellEnd"/>
            <w:r>
              <w:rPr>
                <w:rFonts w:ascii="Times New Roman" w:hAnsi="Times New Roman" w:cs="Times New Roman"/>
              </w:rPr>
              <w:t xml:space="preserve"> C++ </w:t>
            </w:r>
            <w:proofErr w:type="spellStart"/>
            <w:r>
              <w:rPr>
                <w:rFonts w:ascii="Times New Roman" w:hAnsi="Times New Roman" w:cs="Times New Roman"/>
              </w:rPr>
              <w:t>Runtime</w:t>
            </w:r>
            <w:r>
              <w:rPr>
                <w:rFonts w:ascii="Times New Roman" w:hAnsi="Times New Roman" w:cs="Times New Roman"/>
              </w:rPr>
              <w:t>，并回传事件</w:t>
            </w:r>
            <w:proofErr w:type="spellEnd"/>
            <w:r>
              <w:rPr>
                <w:rFonts w:ascii="Times New Roman" w:hAnsi="Times New Roman" w:cs="Times New Roman"/>
              </w:rPr>
              <w:t>。</w:t>
            </w:r>
          </w:p>
        </w:tc>
      </w:tr>
      <w:tr w:rsidR="00ED31E7" w14:paraId="693DFAA4" w14:textId="77777777">
        <w:trPr>
          <w:jc w:val="center"/>
        </w:trPr>
        <w:tc>
          <w:tcPr>
            <w:tcW w:w="2268" w:type="dxa"/>
            <w:vAlign w:val="center"/>
          </w:tcPr>
          <w:p w14:paraId="50C1BC26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Native Runtime</w:t>
            </w:r>
          </w:p>
        </w:tc>
        <w:tc>
          <w:tcPr>
            <w:tcW w:w="6236" w:type="dxa"/>
            <w:vAlign w:val="center"/>
          </w:tcPr>
          <w:p w14:paraId="335BF11F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创建</w:t>
            </w:r>
            <w:proofErr w:type="spellEnd"/>
            <w:r>
              <w:rPr>
                <w:rFonts w:ascii="Times New Roman" w:hAnsi="Times New Roman" w:cs="Times New Roman"/>
              </w:rPr>
              <w:t xml:space="preserve"> ECS </w:t>
            </w:r>
            <w:proofErr w:type="spellStart"/>
            <w:r>
              <w:rPr>
                <w:rFonts w:ascii="Times New Roman" w:hAnsi="Times New Roman" w:cs="Times New Roman"/>
              </w:rPr>
              <w:t>World</w:t>
            </w:r>
            <w:r>
              <w:rPr>
                <w:rFonts w:ascii="Times New Roman" w:hAnsi="Times New Roman" w:cs="Times New Roman"/>
              </w:rPr>
              <w:t>、调度系统、管理资源和算法切换</w:t>
            </w:r>
            <w:proofErr w:type="spellEnd"/>
            <w:r>
              <w:rPr>
                <w:rFonts w:ascii="Times New Roman" w:hAnsi="Times New Roman" w:cs="Times New Roman"/>
              </w:rPr>
              <w:t>。</w:t>
            </w:r>
          </w:p>
        </w:tc>
      </w:tr>
      <w:tr w:rsidR="00ED31E7" w14:paraId="0ED0C8DE" w14:textId="77777777">
        <w:trPr>
          <w:jc w:val="center"/>
        </w:trPr>
        <w:tc>
          <w:tcPr>
            <w:tcW w:w="2268" w:type="dxa"/>
            <w:vAlign w:val="center"/>
          </w:tcPr>
          <w:p w14:paraId="09C55141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仿真插件运行时</w:t>
            </w:r>
            <w:proofErr w:type="spellEnd"/>
          </w:p>
        </w:tc>
        <w:tc>
          <w:tcPr>
            <w:tcW w:w="6236" w:type="dxa"/>
            <w:vAlign w:val="center"/>
          </w:tcPr>
          <w:p w14:paraId="71CADEC3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执行</w:t>
            </w:r>
            <w:proofErr w:type="spellEnd"/>
            <w:r>
              <w:rPr>
                <w:rFonts w:ascii="Times New Roman" w:hAnsi="Times New Roman" w:cs="Times New Roman"/>
              </w:rPr>
              <w:t xml:space="preserve"> PBF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 xml:space="preserve">MPM </w:t>
            </w:r>
            <w:r>
              <w:rPr>
                <w:rFonts w:ascii="Times New Roman" w:hAnsi="Times New Roman" w:cs="Times New Roman"/>
              </w:rPr>
              <w:t>或</w:t>
            </w:r>
            <w:r>
              <w:rPr>
                <w:rFonts w:ascii="Times New Roman" w:hAnsi="Times New Roman" w:cs="Times New Roman"/>
              </w:rPr>
              <w:t xml:space="preserve"> LBM </w:t>
            </w:r>
            <w:proofErr w:type="spellStart"/>
            <w:r>
              <w:rPr>
                <w:rFonts w:ascii="Times New Roman" w:hAnsi="Times New Roman" w:cs="Times New Roman"/>
              </w:rPr>
              <w:t>具体求解与渲染</w:t>
            </w:r>
            <w:proofErr w:type="spellEnd"/>
            <w:r>
              <w:rPr>
                <w:rFonts w:ascii="Times New Roman" w:hAnsi="Times New Roman" w:cs="Times New Roman"/>
              </w:rPr>
              <w:t>。</w:t>
            </w:r>
          </w:p>
        </w:tc>
      </w:tr>
      <w:tr w:rsidR="00ED31E7" w14:paraId="469CDCD6" w14:textId="77777777">
        <w:trPr>
          <w:jc w:val="center"/>
        </w:trPr>
        <w:tc>
          <w:tcPr>
            <w:tcW w:w="2268" w:type="dxa"/>
            <w:vAlign w:val="center"/>
          </w:tcPr>
          <w:p w14:paraId="7AB6A105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AGP/Vulkan </w:t>
            </w:r>
            <w:proofErr w:type="spellStart"/>
            <w:r>
              <w:rPr>
                <w:rFonts w:ascii="Times New Roman" w:hAnsi="Times New Roman" w:cs="Times New Roman"/>
              </w:rPr>
              <w:t>图形层</w:t>
            </w:r>
            <w:proofErr w:type="spellEnd"/>
          </w:p>
        </w:tc>
        <w:tc>
          <w:tcPr>
            <w:tcW w:w="6236" w:type="dxa"/>
            <w:vAlign w:val="center"/>
          </w:tcPr>
          <w:p w14:paraId="4B4C3BBF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管理</w:t>
            </w:r>
            <w:proofErr w:type="spellEnd"/>
            <w:r>
              <w:rPr>
                <w:rFonts w:ascii="Times New Roman" w:hAnsi="Times New Roman" w:cs="Times New Roman"/>
              </w:rPr>
              <w:t xml:space="preserve"> GPU </w:t>
            </w:r>
            <w:proofErr w:type="spellStart"/>
            <w:r>
              <w:rPr>
                <w:rFonts w:ascii="Times New Roman" w:hAnsi="Times New Roman" w:cs="Times New Roman"/>
              </w:rPr>
              <w:t>设备、命令队列、</w:t>
            </w:r>
            <w:r>
              <w:rPr>
                <w:rFonts w:ascii="Times New Roman" w:hAnsi="Times New Roman" w:cs="Times New Roman"/>
              </w:rPr>
              <w:t>Buffer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Texture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和渲染表</w:t>
            </w:r>
            <w:r>
              <w:rPr>
                <w:rFonts w:ascii="Times New Roman" w:hAnsi="Times New Roman" w:cs="Times New Roman"/>
              </w:rPr>
              <w:lastRenderedPageBreak/>
              <w:t>面</w:t>
            </w:r>
            <w:proofErr w:type="spellEnd"/>
            <w:r>
              <w:rPr>
                <w:rFonts w:ascii="Times New Roman" w:hAnsi="Times New Roman" w:cs="Times New Roman"/>
              </w:rPr>
              <w:t>。</w:t>
            </w:r>
          </w:p>
        </w:tc>
      </w:tr>
      <w:tr w:rsidR="00ED31E7" w14:paraId="772975E9" w14:textId="77777777">
        <w:trPr>
          <w:jc w:val="center"/>
        </w:trPr>
        <w:tc>
          <w:tcPr>
            <w:tcW w:w="2268" w:type="dxa"/>
            <w:vAlign w:val="center"/>
          </w:tcPr>
          <w:p w14:paraId="0AD0DE67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性能监控模块</w:t>
            </w:r>
            <w:proofErr w:type="spellEnd"/>
          </w:p>
        </w:tc>
        <w:tc>
          <w:tcPr>
            <w:tcW w:w="6236" w:type="dxa"/>
            <w:vAlign w:val="center"/>
          </w:tcPr>
          <w:p w14:paraId="09F0D509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统计</w:t>
            </w:r>
            <w:r>
              <w:rPr>
                <w:rFonts w:ascii="Times New Roman" w:hAnsi="Times New Roman" w:cs="Times New Roman"/>
                <w:lang w:eastAsia="zh-CN"/>
              </w:rPr>
              <w:t xml:space="preserve"> FPS</w:t>
            </w:r>
            <w:r>
              <w:rPr>
                <w:rFonts w:ascii="Times New Roman" w:hAnsi="Times New Roman" w:cs="Times New Roman"/>
                <w:lang w:eastAsia="zh-CN"/>
              </w:rPr>
              <w:t>、</w:t>
            </w:r>
            <w:r>
              <w:rPr>
                <w:rFonts w:ascii="Times New Roman" w:hAnsi="Times New Roman" w:cs="Times New Roman"/>
                <w:lang w:eastAsia="zh-CN"/>
              </w:rPr>
              <w:t xml:space="preserve">GPU </w:t>
            </w:r>
            <w:r>
              <w:rPr>
                <w:rFonts w:ascii="Times New Roman" w:hAnsi="Times New Roman" w:cs="Times New Roman"/>
                <w:lang w:eastAsia="zh-CN"/>
              </w:rPr>
              <w:t>耗时、内存占用和降级触发条件。</w:t>
            </w:r>
          </w:p>
        </w:tc>
      </w:tr>
    </w:tbl>
    <w:p w14:paraId="0BDDD100" w14:textId="77777777" w:rsidR="00ED31E7" w:rsidRDefault="00000000">
      <w:pPr>
        <w:pStyle w:val="2"/>
        <w:numPr>
          <w:ilvl w:val="1"/>
          <w:numId w:val="14"/>
        </w:numPr>
        <w:jc w:val="left"/>
        <w:rPr>
          <w:rFonts w:hint="eastAsia"/>
        </w:rPr>
      </w:pPr>
      <w:bookmarkStart w:id="39" w:name="_Toc10632"/>
      <w:proofErr w:type="spellStart"/>
      <w:r>
        <w:t>线程模型与生命周期</w:t>
      </w:r>
      <w:bookmarkEnd w:id="39"/>
      <w:proofErr w:type="spellEnd"/>
    </w:p>
    <w:p w14:paraId="57A79E4D" w14:textId="77777777" w:rsidR="00ED31E7" w:rsidRDefault="00000000">
      <w:pPr>
        <w:ind w:firstLineChars="200" w:firstLine="480"/>
        <w:jc w:val="lef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移动</w:t>
      </w:r>
      <w:proofErr w:type="gramStart"/>
      <w:r>
        <w:rPr>
          <w:rFonts w:ascii="Times New Roman" w:hAnsi="Times New Roman" w:cs="Times New Roman"/>
          <w:lang w:eastAsia="zh-CN"/>
        </w:rPr>
        <w:t>端运行</w:t>
      </w:r>
      <w:proofErr w:type="gramEnd"/>
      <w:r>
        <w:rPr>
          <w:rFonts w:ascii="Times New Roman" w:hAnsi="Times New Roman" w:cs="Times New Roman"/>
          <w:lang w:eastAsia="zh-CN"/>
        </w:rPr>
        <w:t>时应避免在</w:t>
      </w:r>
      <w:r>
        <w:rPr>
          <w:rFonts w:ascii="Times New Roman" w:hAnsi="Times New Roman" w:cs="Times New Roman"/>
          <w:lang w:eastAsia="zh-CN"/>
        </w:rPr>
        <w:t xml:space="preserve"> UI </w:t>
      </w:r>
      <w:r>
        <w:rPr>
          <w:rFonts w:ascii="Times New Roman" w:hAnsi="Times New Roman" w:cs="Times New Roman"/>
          <w:lang w:eastAsia="zh-CN"/>
        </w:rPr>
        <w:t>线程执行高负载计算。</w:t>
      </w:r>
      <w:proofErr w:type="spellStart"/>
      <w:r>
        <w:rPr>
          <w:rFonts w:ascii="Times New Roman" w:hAnsi="Times New Roman" w:cs="Times New Roman"/>
          <w:lang w:eastAsia="zh-CN"/>
        </w:rPr>
        <w:t>ArkTS</w:t>
      </w:r>
      <w:proofErr w:type="spellEnd"/>
      <w:r>
        <w:rPr>
          <w:rFonts w:ascii="Times New Roman" w:hAnsi="Times New Roman" w:cs="Times New Roman"/>
          <w:lang w:eastAsia="zh-CN"/>
        </w:rPr>
        <w:t xml:space="preserve"> UI </w:t>
      </w:r>
      <w:proofErr w:type="gramStart"/>
      <w:r>
        <w:rPr>
          <w:rFonts w:ascii="Times New Roman" w:hAnsi="Times New Roman" w:cs="Times New Roman"/>
          <w:lang w:eastAsia="zh-CN"/>
        </w:rPr>
        <w:t>线程只</w:t>
      </w:r>
      <w:proofErr w:type="gramEnd"/>
      <w:r>
        <w:rPr>
          <w:rFonts w:ascii="Times New Roman" w:hAnsi="Times New Roman" w:cs="Times New Roman"/>
          <w:lang w:eastAsia="zh-CN"/>
        </w:rPr>
        <w:t>负责用户</w:t>
      </w:r>
      <w:proofErr w:type="gramStart"/>
      <w:r>
        <w:rPr>
          <w:rFonts w:ascii="Times New Roman" w:hAnsi="Times New Roman" w:cs="Times New Roman"/>
          <w:lang w:eastAsia="zh-CN"/>
        </w:rPr>
        <w:t>交互和</w:t>
      </w:r>
      <w:proofErr w:type="gramEnd"/>
      <w:r>
        <w:rPr>
          <w:rFonts w:ascii="Times New Roman" w:hAnsi="Times New Roman" w:cs="Times New Roman"/>
          <w:lang w:eastAsia="zh-CN"/>
        </w:rPr>
        <w:t>页面生命周期；</w:t>
      </w:r>
      <w:r>
        <w:rPr>
          <w:rFonts w:ascii="Times New Roman" w:hAnsi="Times New Roman" w:cs="Times New Roman"/>
          <w:lang w:eastAsia="zh-CN"/>
        </w:rPr>
        <w:t xml:space="preserve">Native </w:t>
      </w:r>
      <w:r>
        <w:rPr>
          <w:rFonts w:ascii="Times New Roman" w:hAnsi="Times New Roman" w:cs="Times New Roman"/>
          <w:lang w:eastAsia="zh-CN"/>
        </w:rPr>
        <w:t>仿真</w:t>
      </w:r>
      <w:r>
        <w:rPr>
          <w:rFonts w:ascii="Times New Roman" w:hAnsi="Times New Roman" w:cs="Times New Roman"/>
          <w:lang w:eastAsia="zh-CN"/>
        </w:rPr>
        <w:t>/</w:t>
      </w:r>
      <w:r>
        <w:rPr>
          <w:rFonts w:ascii="Times New Roman" w:hAnsi="Times New Roman" w:cs="Times New Roman"/>
          <w:lang w:eastAsia="zh-CN"/>
        </w:rPr>
        <w:t>渲染线程负责</w:t>
      </w:r>
      <w:r>
        <w:rPr>
          <w:rFonts w:ascii="Times New Roman" w:hAnsi="Times New Roman" w:cs="Times New Roman"/>
          <w:lang w:eastAsia="zh-CN"/>
        </w:rPr>
        <w:t xml:space="preserve"> ECS </w:t>
      </w:r>
      <w:r>
        <w:rPr>
          <w:rFonts w:ascii="Times New Roman" w:hAnsi="Times New Roman" w:cs="Times New Roman"/>
          <w:lang w:eastAsia="zh-CN"/>
        </w:rPr>
        <w:t>更新、求解器调度和命令缓冲生成；</w:t>
      </w:r>
      <w:r>
        <w:rPr>
          <w:rFonts w:ascii="Times New Roman" w:hAnsi="Times New Roman" w:cs="Times New Roman"/>
          <w:lang w:eastAsia="zh-CN"/>
        </w:rPr>
        <w:t xml:space="preserve">GPU </w:t>
      </w:r>
      <w:r>
        <w:rPr>
          <w:rFonts w:ascii="Times New Roman" w:hAnsi="Times New Roman" w:cs="Times New Roman"/>
          <w:lang w:eastAsia="zh-CN"/>
        </w:rPr>
        <w:t>则异步执行</w:t>
      </w:r>
      <w:r>
        <w:rPr>
          <w:rFonts w:ascii="Times New Roman" w:hAnsi="Times New Roman" w:cs="Times New Roman"/>
          <w:lang w:eastAsia="zh-CN"/>
        </w:rPr>
        <w:t xml:space="preserve"> Compute </w:t>
      </w:r>
      <w:r>
        <w:rPr>
          <w:rFonts w:ascii="Times New Roman" w:hAnsi="Times New Roman" w:cs="Times New Roman"/>
          <w:lang w:eastAsia="zh-CN"/>
        </w:rPr>
        <w:t>与</w:t>
      </w:r>
      <w:r>
        <w:rPr>
          <w:rFonts w:ascii="Times New Roman" w:hAnsi="Times New Roman" w:cs="Times New Roman"/>
          <w:lang w:eastAsia="zh-CN"/>
        </w:rPr>
        <w:t xml:space="preserve"> Render </w:t>
      </w:r>
      <w:r>
        <w:rPr>
          <w:rFonts w:ascii="Times New Roman" w:hAnsi="Times New Roman" w:cs="Times New Roman"/>
          <w:lang w:eastAsia="zh-CN"/>
        </w:rPr>
        <w:t>指令。</w:t>
      </w:r>
    </w:p>
    <w:p w14:paraId="5470DDBE" w14:textId="77777777" w:rsidR="00ED31E7" w:rsidRDefault="00000000">
      <w:pPr>
        <w:ind w:firstLineChars="200" w:firstLine="48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CN"/>
        </w:rPr>
        <w:t>页面显示时，平台恢复仿真循环；页面隐藏时，平台暂停求解器和渲染提交，降低功耗；页面销毁时，平台释放</w:t>
      </w:r>
      <w:r>
        <w:rPr>
          <w:rFonts w:ascii="Times New Roman" w:hAnsi="Times New Roman" w:cs="Times New Roman"/>
          <w:lang w:eastAsia="zh-CN"/>
        </w:rPr>
        <w:t xml:space="preserve"> ECS World</w:t>
      </w:r>
      <w:r>
        <w:rPr>
          <w:rFonts w:ascii="Times New Roman" w:hAnsi="Times New Roman" w:cs="Times New Roman"/>
          <w:lang w:eastAsia="zh-CN"/>
        </w:rPr>
        <w:t>、插件上下文和</w:t>
      </w:r>
      <w:r>
        <w:rPr>
          <w:rFonts w:ascii="Times New Roman" w:hAnsi="Times New Roman" w:cs="Times New Roman"/>
          <w:lang w:eastAsia="zh-CN"/>
        </w:rPr>
        <w:t xml:space="preserve"> GPU </w:t>
      </w:r>
      <w:r>
        <w:rPr>
          <w:rFonts w:ascii="Times New Roman" w:hAnsi="Times New Roman" w:cs="Times New Roman"/>
          <w:lang w:eastAsia="zh-CN"/>
        </w:rPr>
        <w:t>资源。</w:t>
      </w:r>
      <w:proofErr w:type="spellStart"/>
      <w:r>
        <w:rPr>
          <w:rFonts w:ascii="Times New Roman" w:hAnsi="Times New Roman" w:cs="Times New Roman"/>
        </w:rPr>
        <w:t>所有跨线程命令均通过线程安全队列提交，避免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ArkTS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直接写入</w:t>
      </w:r>
      <w:proofErr w:type="spellEnd"/>
      <w:r>
        <w:rPr>
          <w:rFonts w:ascii="Times New Roman" w:hAnsi="Times New Roman" w:cs="Times New Roman"/>
        </w:rPr>
        <w:t xml:space="preserve"> Native </w:t>
      </w:r>
      <w:proofErr w:type="spellStart"/>
      <w:r>
        <w:rPr>
          <w:rFonts w:ascii="Times New Roman" w:hAnsi="Times New Roman" w:cs="Times New Roman"/>
        </w:rPr>
        <w:t>仿真数据</w:t>
      </w:r>
      <w:proofErr w:type="spellEnd"/>
      <w:r>
        <w:rPr>
          <w:rFonts w:ascii="Times New Roman" w:hAnsi="Times New Roman" w:cs="Times New Roman"/>
        </w:rPr>
        <w:t>。</w:t>
      </w:r>
    </w:p>
    <w:p w14:paraId="08F79FD6" w14:textId="77777777" w:rsidR="00ED31E7" w:rsidRDefault="00000000">
      <w:pPr>
        <w:pStyle w:val="2"/>
        <w:numPr>
          <w:ilvl w:val="1"/>
          <w:numId w:val="14"/>
        </w:numPr>
        <w:jc w:val="left"/>
        <w:rPr>
          <w:rFonts w:hint="eastAsia"/>
        </w:rPr>
      </w:pPr>
      <w:bookmarkStart w:id="40" w:name="_Toc21894"/>
      <w:proofErr w:type="spellStart"/>
      <w:r>
        <w:t>性能档位与降级策略</w:t>
      </w:r>
      <w:bookmarkEnd w:id="40"/>
      <w:proofErr w:type="spellEnd"/>
    </w:p>
    <w:p w14:paraId="1EBB981B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移动端设备性能差异显著，平台提供高、中、低三类性能档位。档位可以由设备信息、初始基准测试或运行时</w:t>
      </w:r>
      <w:r>
        <w:rPr>
          <w:rFonts w:ascii="Times New Roman" w:hAnsi="Times New Roman" w:cs="Times New Roman"/>
          <w:lang w:eastAsia="zh-CN"/>
        </w:rPr>
        <w:t xml:space="preserve"> FPS </w:t>
      </w:r>
      <w:r>
        <w:rPr>
          <w:rFonts w:ascii="Times New Roman" w:hAnsi="Times New Roman" w:cs="Times New Roman"/>
          <w:lang w:eastAsia="zh-CN"/>
        </w:rPr>
        <w:t>统计决定。平台会优先保持效果参数一致，同时调整性能参数。</w:t>
      </w:r>
    </w:p>
    <w:p w14:paraId="4D18B76B" w14:textId="1CCDF976" w:rsidR="00BA5A0D" w:rsidRDefault="00BA5A0D" w:rsidP="00BA5A0D">
      <w:pPr>
        <w:jc w:val="center"/>
        <w:rPr>
          <w:rFonts w:ascii="Times New Roman" w:hAnsi="Times New Roman" w:cs="Times New Roman" w:hint="eastAsia"/>
          <w:lang w:eastAsia="zh-CN"/>
        </w:rPr>
      </w:pPr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t>8-</w:t>
      </w:r>
      <w:proofErr w:type="gramStart"/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 w:hint="eastAsia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</w:rPr>
        <w:t>移动端性能降级策略</w:t>
      </w:r>
      <w:proofErr w:type="spellEnd"/>
      <w:proofErr w:type="gram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1304"/>
        <w:gridCol w:w="3685"/>
        <w:gridCol w:w="3515"/>
      </w:tblGrid>
      <w:tr w:rsidR="00ED31E7" w14:paraId="0B6F66A6" w14:textId="77777777">
        <w:trPr>
          <w:jc w:val="center"/>
        </w:trPr>
        <w:tc>
          <w:tcPr>
            <w:tcW w:w="1304" w:type="dxa"/>
            <w:shd w:val="clear" w:color="auto" w:fill="1F4E79"/>
            <w:vAlign w:val="center"/>
          </w:tcPr>
          <w:p w14:paraId="1DC7029A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算法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76BB89A9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优先降级参数</w:t>
            </w:r>
            <w:proofErr w:type="spellEnd"/>
          </w:p>
        </w:tc>
        <w:tc>
          <w:tcPr>
            <w:tcW w:w="3515" w:type="dxa"/>
            <w:shd w:val="clear" w:color="auto" w:fill="1F4E79"/>
            <w:vAlign w:val="center"/>
          </w:tcPr>
          <w:p w14:paraId="139D0FAF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保持不变的效果参数</w:t>
            </w:r>
            <w:proofErr w:type="spellEnd"/>
          </w:p>
        </w:tc>
      </w:tr>
      <w:tr w:rsidR="00ED31E7" w14:paraId="4D50FCC8" w14:textId="77777777">
        <w:trPr>
          <w:jc w:val="center"/>
        </w:trPr>
        <w:tc>
          <w:tcPr>
            <w:tcW w:w="1304" w:type="dxa"/>
            <w:vAlign w:val="center"/>
          </w:tcPr>
          <w:p w14:paraId="4BC19903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PBF</w:t>
            </w:r>
          </w:p>
        </w:tc>
        <w:tc>
          <w:tcPr>
            <w:tcW w:w="3685" w:type="dxa"/>
            <w:vAlign w:val="center"/>
          </w:tcPr>
          <w:p w14:paraId="5D17F675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粒子数量、迭代次数、屏幕空间渲染分辨率</w:t>
            </w:r>
          </w:p>
        </w:tc>
        <w:tc>
          <w:tcPr>
            <w:tcW w:w="3515" w:type="dxa"/>
            <w:vAlign w:val="center"/>
          </w:tcPr>
          <w:p w14:paraId="7B56D5B2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粘度、刚度、颜色、重力方向</w:t>
            </w:r>
          </w:p>
        </w:tc>
      </w:tr>
      <w:tr w:rsidR="00ED31E7" w14:paraId="72E17302" w14:textId="77777777">
        <w:trPr>
          <w:jc w:val="center"/>
        </w:trPr>
        <w:tc>
          <w:tcPr>
            <w:tcW w:w="1304" w:type="dxa"/>
            <w:vAlign w:val="center"/>
          </w:tcPr>
          <w:p w14:paraId="36FE6CE2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MPM</w:t>
            </w:r>
          </w:p>
        </w:tc>
        <w:tc>
          <w:tcPr>
            <w:tcW w:w="3685" w:type="dxa"/>
            <w:vAlign w:val="center"/>
          </w:tcPr>
          <w:p w14:paraId="59A3E6FA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材料点数量、背景网格分辨率、子步数、阴影质量</w:t>
            </w:r>
          </w:p>
        </w:tc>
        <w:tc>
          <w:tcPr>
            <w:tcW w:w="3515" w:type="dxa"/>
            <w:vAlign w:val="center"/>
          </w:tcPr>
          <w:p w14:paraId="7FE0EC98" w14:textId="0B75282D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摩擦、塑性、材质颜色</w:t>
            </w:r>
          </w:p>
        </w:tc>
      </w:tr>
      <w:tr w:rsidR="00ED31E7" w14:paraId="2C7F39F4" w14:textId="77777777">
        <w:trPr>
          <w:jc w:val="center"/>
        </w:trPr>
        <w:tc>
          <w:tcPr>
            <w:tcW w:w="1304" w:type="dxa"/>
            <w:vAlign w:val="center"/>
          </w:tcPr>
          <w:p w14:paraId="4E06143A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LBM</w:t>
            </w:r>
          </w:p>
        </w:tc>
        <w:tc>
          <w:tcPr>
            <w:tcW w:w="3685" w:type="dxa"/>
            <w:vAlign w:val="center"/>
          </w:tcPr>
          <w:p w14:paraId="5A42E2B0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格点分辨率、渲染比例、透明混合质量</w:t>
            </w:r>
          </w:p>
        </w:tc>
        <w:tc>
          <w:tcPr>
            <w:tcW w:w="3515" w:type="dxa"/>
            <w:vAlign w:val="center"/>
          </w:tcPr>
          <w:p w14:paraId="52FF702C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浮力、扩散、消散、烟雾颜色</w:t>
            </w:r>
          </w:p>
        </w:tc>
      </w:tr>
    </w:tbl>
    <w:p w14:paraId="319D1356" w14:textId="77777777" w:rsidR="00ED31E7" w:rsidRDefault="00000000">
      <w:pPr>
        <w:pStyle w:val="1"/>
      </w:pPr>
      <w:bookmarkStart w:id="41" w:name="_Toc22184"/>
      <w:proofErr w:type="spellStart"/>
      <w:r>
        <w:t>端到端工作流</w:t>
      </w:r>
      <w:bookmarkEnd w:id="41"/>
      <w:proofErr w:type="spellEnd"/>
    </w:p>
    <w:p w14:paraId="71FB9E02" w14:textId="77777777" w:rsidR="00ED31E7" w:rsidRDefault="00000000">
      <w:pPr>
        <w:pStyle w:val="2"/>
        <w:numPr>
          <w:ilvl w:val="1"/>
          <w:numId w:val="15"/>
        </w:numPr>
        <w:jc w:val="left"/>
        <w:rPr>
          <w:rFonts w:hint="eastAsia"/>
        </w:rPr>
      </w:pPr>
      <w:bookmarkStart w:id="42" w:name="_Toc13280"/>
      <w:r>
        <w:t xml:space="preserve">PC </w:t>
      </w:r>
      <w:proofErr w:type="spellStart"/>
      <w:r>
        <w:t>端创作与验证</w:t>
      </w:r>
      <w:bookmarkEnd w:id="42"/>
      <w:proofErr w:type="spellEnd"/>
    </w:p>
    <w:p w14:paraId="5CE9B5C6" w14:textId="77777777" w:rsidR="00ED31E7" w:rsidRDefault="00000000">
      <w:pPr>
        <w:ind w:firstLineChars="200" w:firstLine="480"/>
        <w:jc w:val="lef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PC </w:t>
      </w:r>
      <w:proofErr w:type="gramStart"/>
      <w:r>
        <w:rPr>
          <w:rFonts w:ascii="Times New Roman" w:hAnsi="Times New Roman" w:cs="Times New Roman"/>
          <w:lang w:eastAsia="zh-CN"/>
        </w:rPr>
        <w:t>端用于</w:t>
      </w:r>
      <w:proofErr w:type="gramEnd"/>
      <w:r>
        <w:rPr>
          <w:rFonts w:ascii="Times New Roman" w:hAnsi="Times New Roman" w:cs="Times New Roman"/>
          <w:lang w:eastAsia="zh-CN"/>
        </w:rPr>
        <w:t>创建和验证仿真效果。开发者首先选择模板，导入外部资源，创建</w:t>
      </w:r>
      <w:r>
        <w:rPr>
          <w:rFonts w:ascii="Times New Roman" w:hAnsi="Times New Roman" w:cs="Times New Roman"/>
          <w:lang w:eastAsia="zh-CN"/>
        </w:rPr>
        <w:t xml:space="preserve"> ECS </w:t>
      </w:r>
      <w:r>
        <w:rPr>
          <w:rFonts w:ascii="Times New Roman" w:hAnsi="Times New Roman" w:cs="Times New Roman"/>
          <w:lang w:eastAsia="zh-CN"/>
        </w:rPr>
        <w:t>实体，挂载组件，并绑定对应求解器。随后通过实时预览验证物理行为和视觉表现，包括水体涟漪、沙堆受风和</w:t>
      </w:r>
      <w:proofErr w:type="gramStart"/>
      <w:r>
        <w:rPr>
          <w:rFonts w:ascii="Times New Roman" w:hAnsi="Times New Roman" w:cs="Times New Roman"/>
          <w:lang w:eastAsia="zh-CN"/>
        </w:rPr>
        <w:t>烟雾绕球等</w:t>
      </w:r>
      <w:proofErr w:type="gramEnd"/>
      <w:r>
        <w:rPr>
          <w:rFonts w:ascii="Times New Roman" w:hAnsi="Times New Roman" w:cs="Times New Roman"/>
          <w:lang w:eastAsia="zh-CN"/>
        </w:rPr>
        <w:t>效果。</w:t>
      </w:r>
    </w:p>
    <w:p w14:paraId="0CEF614C" w14:textId="77777777" w:rsidR="00ED31E7" w:rsidRDefault="00000000">
      <w:pPr>
        <w:ind w:firstLineChars="200" w:firstLine="480"/>
        <w:jc w:val="lef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lastRenderedPageBreak/>
        <w:t xml:space="preserve">PC </w:t>
      </w:r>
      <w:r>
        <w:rPr>
          <w:rFonts w:ascii="Times New Roman" w:hAnsi="Times New Roman" w:cs="Times New Roman"/>
          <w:lang w:eastAsia="zh-CN"/>
        </w:rPr>
        <w:t>端验证关注的是效果正确性和参数可用性。它应提供完整的参数面板、资源列表、实体层级、性能统计和调试可视化，例如显示</w:t>
      </w:r>
      <w:r>
        <w:rPr>
          <w:rFonts w:ascii="Times New Roman" w:hAnsi="Times New Roman" w:cs="Times New Roman"/>
          <w:lang w:eastAsia="zh-CN"/>
        </w:rPr>
        <w:t xml:space="preserve"> PBF </w:t>
      </w:r>
      <w:r>
        <w:rPr>
          <w:rFonts w:ascii="Times New Roman" w:hAnsi="Times New Roman" w:cs="Times New Roman"/>
          <w:lang w:eastAsia="zh-CN"/>
        </w:rPr>
        <w:t>粒子、</w:t>
      </w:r>
      <w:r>
        <w:rPr>
          <w:rFonts w:ascii="Times New Roman" w:hAnsi="Times New Roman" w:cs="Times New Roman"/>
          <w:lang w:eastAsia="zh-CN"/>
        </w:rPr>
        <w:t xml:space="preserve">MPM </w:t>
      </w:r>
      <w:r>
        <w:rPr>
          <w:rFonts w:ascii="Times New Roman" w:hAnsi="Times New Roman" w:cs="Times New Roman"/>
          <w:lang w:eastAsia="zh-CN"/>
        </w:rPr>
        <w:t>背景网格、</w:t>
      </w:r>
      <w:r>
        <w:rPr>
          <w:rFonts w:ascii="Times New Roman" w:hAnsi="Times New Roman" w:cs="Times New Roman"/>
          <w:lang w:eastAsia="zh-CN"/>
        </w:rPr>
        <w:t xml:space="preserve">LBM </w:t>
      </w:r>
      <w:r>
        <w:rPr>
          <w:rFonts w:ascii="Times New Roman" w:hAnsi="Times New Roman" w:cs="Times New Roman"/>
          <w:lang w:eastAsia="zh-CN"/>
        </w:rPr>
        <w:t>速度场或耦合边界。</w:t>
      </w:r>
    </w:p>
    <w:p w14:paraId="56745775" w14:textId="77777777" w:rsidR="00ED31E7" w:rsidRDefault="00000000">
      <w:pPr>
        <w:pStyle w:val="2"/>
        <w:numPr>
          <w:ilvl w:val="1"/>
          <w:numId w:val="15"/>
        </w:numPr>
        <w:jc w:val="left"/>
        <w:rPr>
          <w:rFonts w:hint="eastAsia"/>
        </w:rPr>
      </w:pPr>
      <w:bookmarkStart w:id="43" w:name="_Toc27277"/>
      <w:proofErr w:type="spellStart"/>
      <w:r>
        <w:t>参数同步与效果复现</w:t>
      </w:r>
      <w:bookmarkEnd w:id="43"/>
      <w:proofErr w:type="spellEnd"/>
    </w:p>
    <w:p w14:paraId="484BFBD8" w14:textId="77777777" w:rsidR="00ED31E7" w:rsidRDefault="00000000">
      <w:pPr>
        <w:ind w:firstLineChars="200" w:firstLine="480"/>
        <w:jc w:val="lef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平台需要保证</w:t>
      </w:r>
      <w:r>
        <w:rPr>
          <w:rFonts w:ascii="Times New Roman" w:hAnsi="Times New Roman" w:cs="Times New Roman"/>
          <w:lang w:eastAsia="zh-CN"/>
        </w:rPr>
        <w:t xml:space="preserve"> PC </w:t>
      </w:r>
      <w:r>
        <w:rPr>
          <w:rFonts w:ascii="Times New Roman" w:hAnsi="Times New Roman" w:cs="Times New Roman"/>
          <w:lang w:eastAsia="zh-CN"/>
        </w:rPr>
        <w:t>端调试出的仿真效果能够在鸿蒙端尽可能一致地复现。由于</w:t>
      </w:r>
      <w:r>
        <w:rPr>
          <w:rFonts w:ascii="Times New Roman" w:hAnsi="Times New Roman" w:cs="Times New Roman"/>
          <w:lang w:eastAsia="zh-CN"/>
        </w:rPr>
        <w:t xml:space="preserve"> PC </w:t>
      </w:r>
      <w:r>
        <w:rPr>
          <w:rFonts w:ascii="Times New Roman" w:hAnsi="Times New Roman" w:cs="Times New Roman"/>
          <w:lang w:eastAsia="zh-CN"/>
        </w:rPr>
        <w:t>与移动端硬件能力差异较大，平台将参数分为效果参数和性能参数。效果参数决定视觉和物理表现，原则上</w:t>
      </w:r>
      <w:proofErr w:type="gramStart"/>
      <w:r>
        <w:rPr>
          <w:rFonts w:ascii="Times New Roman" w:hAnsi="Times New Roman" w:cs="Times New Roman"/>
          <w:lang w:eastAsia="zh-CN"/>
        </w:rPr>
        <w:t>跨端保持</w:t>
      </w:r>
      <w:proofErr w:type="gramEnd"/>
      <w:r>
        <w:rPr>
          <w:rFonts w:ascii="Times New Roman" w:hAnsi="Times New Roman" w:cs="Times New Roman"/>
          <w:lang w:eastAsia="zh-CN"/>
        </w:rPr>
        <w:t>一致；性能参数决定计算规模和资源占用，可根据设备性能调整。</w:t>
      </w:r>
    </w:p>
    <w:p w14:paraId="26096D3B" w14:textId="77777777" w:rsidR="00ED31E7" w:rsidRDefault="00000000">
      <w:pPr>
        <w:ind w:firstLineChars="200" w:firstLine="480"/>
        <w:jc w:val="lef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效果复现并不要求每一个粒子或格点完全一致，而是要求整体动态趋势、交互反馈和视觉风格一致。例如，水体仍然保持相同粘度与飞溅风格；沙堆仍然以相似摩擦角滑落；烟雾仍然以相似浮力和消散速度扩散。</w:t>
      </w:r>
    </w:p>
    <w:p w14:paraId="52B02927" w14:textId="77777777" w:rsidR="00ED31E7" w:rsidRDefault="00000000">
      <w:pPr>
        <w:pStyle w:val="2"/>
        <w:numPr>
          <w:ilvl w:val="1"/>
          <w:numId w:val="15"/>
        </w:numPr>
        <w:jc w:val="left"/>
        <w:rPr>
          <w:rFonts w:hint="eastAsia"/>
        </w:rPr>
      </w:pPr>
      <w:bookmarkStart w:id="44" w:name="_Toc19190"/>
      <w:proofErr w:type="spellStart"/>
      <w:r>
        <w:t>鸿蒙端部署与运行</w:t>
      </w:r>
      <w:bookmarkEnd w:id="44"/>
      <w:proofErr w:type="spellEnd"/>
    </w:p>
    <w:p w14:paraId="4B27AA43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鸿蒙端加载</w:t>
      </w:r>
      <w:r>
        <w:rPr>
          <w:rFonts w:ascii="Times New Roman" w:hAnsi="Times New Roman" w:cs="Times New Roman"/>
          <w:lang w:eastAsia="zh-CN"/>
        </w:rPr>
        <w:t xml:space="preserve"> PC </w:t>
      </w:r>
      <w:r>
        <w:rPr>
          <w:rFonts w:ascii="Times New Roman" w:hAnsi="Times New Roman" w:cs="Times New Roman"/>
          <w:lang w:eastAsia="zh-CN"/>
        </w:rPr>
        <w:t>端导出的场景配置，创建</w:t>
      </w:r>
      <w:r>
        <w:rPr>
          <w:rFonts w:ascii="Times New Roman" w:hAnsi="Times New Roman" w:cs="Times New Roman"/>
          <w:lang w:eastAsia="zh-CN"/>
        </w:rPr>
        <w:t xml:space="preserve"> ECS World</w:t>
      </w:r>
      <w:r>
        <w:rPr>
          <w:rFonts w:ascii="Times New Roman" w:hAnsi="Times New Roman" w:cs="Times New Roman"/>
          <w:lang w:eastAsia="zh-CN"/>
        </w:rPr>
        <w:t>，初始化资源，选择对应求解器并启动仿真线程。应用开发者只需要在页面中创建平台组件并指定场景配置路径，平台内部负责资源解析、求解器创建和渲染管线绑定。</w:t>
      </w:r>
    </w:p>
    <w:p w14:paraId="4BBBB829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部署后，平台应在真机上记录</w:t>
      </w:r>
      <w:r>
        <w:rPr>
          <w:rFonts w:ascii="Times New Roman" w:hAnsi="Times New Roman" w:cs="Times New Roman"/>
          <w:lang w:eastAsia="zh-CN"/>
        </w:rPr>
        <w:t xml:space="preserve"> FPS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GPU </w:t>
      </w:r>
      <w:r>
        <w:rPr>
          <w:rFonts w:ascii="Times New Roman" w:hAnsi="Times New Roman" w:cs="Times New Roman"/>
          <w:lang w:eastAsia="zh-CN"/>
        </w:rPr>
        <w:t>耗时、显存占用和温度变化。如果运行时性能不足，平台应根据档位策略自动降级，或者向开发者提供优化建议。</w:t>
      </w:r>
    </w:p>
    <w:p w14:paraId="7B94E557" w14:textId="77777777" w:rsidR="00ED31E7" w:rsidRDefault="00000000">
      <w:pPr>
        <w:pStyle w:val="2"/>
        <w:numPr>
          <w:ilvl w:val="1"/>
          <w:numId w:val="15"/>
        </w:numPr>
        <w:jc w:val="left"/>
        <w:rPr>
          <w:rFonts w:hint="eastAsia"/>
        </w:rPr>
      </w:pPr>
      <w:bookmarkStart w:id="45" w:name="_Toc3609"/>
      <w:proofErr w:type="spellStart"/>
      <w:r>
        <w:t>典型端到端示例</w:t>
      </w:r>
      <w:bookmarkEnd w:id="45"/>
      <w:proofErr w:type="spellEnd"/>
    </w:p>
    <w:p w14:paraId="1A2F42C1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示例</w:t>
      </w:r>
      <w:proofErr w:type="gramStart"/>
      <w:r>
        <w:rPr>
          <w:rFonts w:ascii="Times New Roman" w:hAnsi="Times New Roman" w:cs="Times New Roman"/>
          <w:lang w:eastAsia="zh-CN"/>
        </w:rPr>
        <w:t>一</w:t>
      </w:r>
      <w:proofErr w:type="gramEnd"/>
      <w:r>
        <w:rPr>
          <w:rFonts w:ascii="Times New Roman" w:hAnsi="Times New Roman" w:cs="Times New Roman"/>
          <w:lang w:eastAsia="zh-CN"/>
        </w:rPr>
        <w:t>：</w:t>
      </w:r>
      <w:r>
        <w:rPr>
          <w:rFonts w:ascii="Times New Roman" w:hAnsi="Times New Roman" w:cs="Times New Roman"/>
          <w:lang w:eastAsia="zh-CN"/>
        </w:rPr>
        <w:t xml:space="preserve">PBF </w:t>
      </w:r>
      <w:r>
        <w:rPr>
          <w:rFonts w:ascii="Times New Roman" w:hAnsi="Times New Roman" w:cs="Times New Roman"/>
          <w:lang w:eastAsia="zh-CN"/>
        </w:rPr>
        <w:t>流体与刚体双向耦合。该示例创建一个水池和漂浮球体，水流推动球体运动，球体反过来扰动水面。用户触摸水面时产生涟漪，球体随水流漂浮并产生反馈。</w:t>
      </w:r>
    </w:p>
    <w:p w14:paraId="22209B3D" w14:textId="465FDA6E" w:rsidR="00ED31E7" w:rsidRDefault="00B86EA1">
      <w:pPr>
        <w:ind w:firstLineChars="200" w:firstLine="480"/>
        <w:rPr>
          <w:rFonts w:ascii="Times New Roman" w:hAnsi="Times New Roman" w:cs="Times New Roman"/>
          <w:lang w:eastAsia="zh-CN"/>
        </w:rPr>
      </w:pPr>
      <w:r w:rsidRPr="00B86EA1">
        <w:rPr>
          <w:rFonts w:ascii="Times New Roman" w:hAnsi="Times New Roman" w:cs="Times New Roman"/>
          <w:lang w:eastAsia="zh-CN"/>
        </w:rPr>
        <w:t>示例二：</w:t>
      </w:r>
      <w:r w:rsidRPr="00B86EA1">
        <w:rPr>
          <w:rFonts w:ascii="Times New Roman" w:hAnsi="Times New Roman" w:cs="Times New Roman"/>
          <w:lang w:eastAsia="zh-CN"/>
        </w:rPr>
        <w:t xml:space="preserve">MPM </w:t>
      </w:r>
      <w:r w:rsidRPr="00B86EA1">
        <w:rPr>
          <w:rFonts w:ascii="Times New Roman" w:hAnsi="Times New Roman" w:cs="Times New Roman"/>
          <w:lang w:eastAsia="zh-CN"/>
        </w:rPr>
        <w:t>沙子与风扇双向耦合。该示例创建沙堆和风扇，风扇转动与沙子碰撞，沙子发生扬起、滑移和重新堆积。当沙子堆积到风扇上时，风扇因碰撞形成双向反馈。</w:t>
      </w:r>
    </w:p>
    <w:p w14:paraId="57F044AE" w14:textId="60FA8809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示例三：</w:t>
      </w:r>
      <w:r>
        <w:rPr>
          <w:rFonts w:ascii="Times New Roman" w:hAnsi="Times New Roman" w:cs="Times New Roman"/>
          <w:lang w:eastAsia="zh-CN"/>
        </w:rPr>
        <w:t xml:space="preserve">LBM </w:t>
      </w:r>
      <w:r>
        <w:rPr>
          <w:rFonts w:ascii="Times New Roman" w:hAnsi="Times New Roman" w:cs="Times New Roman"/>
          <w:lang w:eastAsia="zh-CN"/>
        </w:rPr>
        <w:t>烟雾与</w:t>
      </w:r>
      <w:r w:rsidR="008A2236">
        <w:rPr>
          <w:rFonts w:hint="eastAsia"/>
          <w:lang w:eastAsia="zh-CN"/>
        </w:rPr>
        <w:t>风扇</w:t>
      </w:r>
      <w:r>
        <w:rPr>
          <w:rFonts w:ascii="Times New Roman" w:hAnsi="Times New Roman" w:cs="Times New Roman"/>
          <w:lang w:eastAsia="zh-CN"/>
        </w:rPr>
        <w:t>耦合。该示例创建烟雾发射源和</w:t>
      </w:r>
      <w:r w:rsidR="00E94EBC">
        <w:rPr>
          <w:rFonts w:hint="eastAsia"/>
          <w:lang w:eastAsia="zh-CN"/>
        </w:rPr>
        <w:t>风扇</w:t>
      </w:r>
      <w:r>
        <w:rPr>
          <w:rFonts w:ascii="Times New Roman" w:hAnsi="Times New Roman" w:cs="Times New Roman"/>
          <w:lang w:eastAsia="zh-CN"/>
        </w:rPr>
        <w:t>，烟雾在浮力作用下上升并绕过</w:t>
      </w:r>
      <w:r w:rsidR="003A7435">
        <w:rPr>
          <w:rFonts w:hint="eastAsia"/>
          <w:lang w:eastAsia="zh-CN"/>
        </w:rPr>
        <w:t>风扇</w:t>
      </w:r>
      <w:r>
        <w:rPr>
          <w:rFonts w:ascii="Times New Roman" w:hAnsi="Times New Roman" w:cs="Times New Roman"/>
          <w:lang w:eastAsia="zh-CN"/>
        </w:rPr>
        <w:t>形成尾迹。用户拖动</w:t>
      </w:r>
      <w:r w:rsidR="00C201E3">
        <w:rPr>
          <w:rFonts w:hint="eastAsia"/>
          <w:lang w:eastAsia="zh-CN"/>
        </w:rPr>
        <w:t>风扇</w:t>
      </w:r>
      <w:r>
        <w:rPr>
          <w:rFonts w:ascii="Times New Roman" w:hAnsi="Times New Roman" w:cs="Times New Roman"/>
          <w:lang w:eastAsia="zh-CN"/>
        </w:rPr>
        <w:t>时，烟雾流场实时改变，产生连续的绕流和局部涡旋。</w:t>
      </w:r>
    </w:p>
    <w:p w14:paraId="3787B907" w14:textId="77777777" w:rsidR="00ED31E7" w:rsidRDefault="00000000">
      <w:pPr>
        <w:pStyle w:val="1"/>
      </w:pPr>
      <w:bookmarkStart w:id="46" w:name="_Toc647"/>
      <w:proofErr w:type="spellStart"/>
      <w:r>
        <w:lastRenderedPageBreak/>
        <w:t>接口与配置设计</w:t>
      </w:r>
      <w:bookmarkEnd w:id="46"/>
      <w:proofErr w:type="spellEnd"/>
    </w:p>
    <w:p w14:paraId="6CD21802" w14:textId="77777777" w:rsidR="00ED31E7" w:rsidRDefault="00000000">
      <w:pPr>
        <w:pStyle w:val="2"/>
        <w:numPr>
          <w:ilvl w:val="1"/>
          <w:numId w:val="16"/>
        </w:numPr>
        <w:jc w:val="left"/>
        <w:rPr>
          <w:rFonts w:hint="eastAsia"/>
        </w:rPr>
      </w:pPr>
      <w:bookmarkStart w:id="47" w:name="_Toc27370"/>
      <w:proofErr w:type="spellStart"/>
      <w:r>
        <w:t>平台上层</w:t>
      </w:r>
      <w:proofErr w:type="spellEnd"/>
      <w:r>
        <w:t xml:space="preserve"> API</w:t>
      </w:r>
      <w:bookmarkEnd w:id="47"/>
    </w:p>
    <w:p w14:paraId="52EFF618" w14:textId="77777777" w:rsidR="00ED31E7" w:rsidRDefault="00000000">
      <w:pPr>
        <w:ind w:firstLineChars="200" w:firstLine="480"/>
        <w:rPr>
          <w:lang w:eastAsia="zh-CN"/>
        </w:rPr>
      </w:pPr>
      <w:r>
        <w:rPr>
          <w:lang w:eastAsia="zh-CN"/>
        </w:rPr>
        <w:t>平台上层 API 应面向场景而非单一算法。应用层应通过加载场景、播放、暂停、重置、切换示例、设置参数和接收事件等方式使用平台。底层 PBF、MPM、LBM 的具体参数应通过统一参数对象或平台配置传入，而不是暴露大量算法内部细节。</w:t>
      </w:r>
    </w:p>
    <w:p w14:paraId="5AB6C0A3" w14:textId="536E4A00" w:rsidR="00B76A02" w:rsidRDefault="00B76A02" w:rsidP="00B76A02">
      <w:pPr>
        <w:jc w:val="center"/>
        <w:rPr>
          <w:rFonts w:hint="eastAsia"/>
          <w:lang w:eastAsia="zh-CN"/>
        </w:rPr>
      </w:pPr>
      <w:r>
        <w:rPr>
          <w:lang w:eastAsia="zh-CN"/>
        </w:rPr>
        <w:t xml:space="preserve">表10-1 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平台上层 API 类别</w:t>
      </w:r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1701"/>
        <w:gridCol w:w="2835"/>
        <w:gridCol w:w="3969"/>
      </w:tblGrid>
      <w:tr w:rsidR="00ED31E7" w14:paraId="2FE9D425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AC0C9D0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接口类别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310B1B43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典型能力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1221A5FF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说明</w:t>
            </w:r>
            <w:proofErr w:type="spellEnd"/>
          </w:p>
        </w:tc>
      </w:tr>
      <w:tr w:rsidR="00ED31E7" w14:paraId="171A9F0F" w14:textId="77777777">
        <w:trPr>
          <w:jc w:val="center"/>
        </w:trPr>
        <w:tc>
          <w:tcPr>
            <w:tcW w:w="1701" w:type="dxa"/>
            <w:vAlign w:val="center"/>
          </w:tcPr>
          <w:p w14:paraId="387C653C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生命周期</w:t>
            </w:r>
            <w:proofErr w:type="spellEnd"/>
          </w:p>
        </w:tc>
        <w:tc>
          <w:tcPr>
            <w:tcW w:w="2835" w:type="dxa"/>
            <w:vAlign w:val="center"/>
          </w:tcPr>
          <w:p w14:paraId="174487D1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play、pause、reset、release</w:t>
            </w:r>
            <w:proofErr w:type="spellEnd"/>
          </w:p>
        </w:tc>
        <w:tc>
          <w:tcPr>
            <w:tcW w:w="3969" w:type="dxa"/>
            <w:vAlign w:val="center"/>
          </w:tcPr>
          <w:p w14:paraId="3B1B084F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控制场景运行与资源释放。</w:t>
            </w:r>
          </w:p>
        </w:tc>
      </w:tr>
      <w:tr w:rsidR="00ED31E7" w14:paraId="37538E77" w14:textId="77777777">
        <w:trPr>
          <w:jc w:val="center"/>
        </w:trPr>
        <w:tc>
          <w:tcPr>
            <w:tcW w:w="1701" w:type="dxa"/>
            <w:vAlign w:val="center"/>
          </w:tcPr>
          <w:p w14:paraId="7354CC8D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场景管理</w:t>
            </w:r>
            <w:proofErr w:type="spellEnd"/>
          </w:p>
        </w:tc>
        <w:tc>
          <w:tcPr>
            <w:tcW w:w="2835" w:type="dxa"/>
            <w:vAlign w:val="center"/>
          </w:tcPr>
          <w:p w14:paraId="17382FB7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loadScene、switchScene、reloadScene</w:t>
            </w:r>
            <w:proofErr w:type="spellEnd"/>
          </w:p>
        </w:tc>
        <w:tc>
          <w:tcPr>
            <w:tcW w:w="3969" w:type="dxa"/>
            <w:vAlign w:val="center"/>
          </w:tcPr>
          <w:p w14:paraId="618B47EF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加载或切换端到端示例。</w:t>
            </w:r>
          </w:p>
        </w:tc>
      </w:tr>
      <w:tr w:rsidR="00ED31E7" w14:paraId="6C053B9F" w14:textId="77777777">
        <w:trPr>
          <w:jc w:val="center"/>
        </w:trPr>
        <w:tc>
          <w:tcPr>
            <w:tcW w:w="1701" w:type="dxa"/>
            <w:vAlign w:val="center"/>
          </w:tcPr>
          <w:p w14:paraId="1B8D41A0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参数控制</w:t>
            </w:r>
            <w:proofErr w:type="spellEnd"/>
          </w:p>
        </w:tc>
        <w:tc>
          <w:tcPr>
            <w:tcW w:w="2835" w:type="dxa"/>
            <w:vAlign w:val="center"/>
          </w:tcPr>
          <w:p w14:paraId="151B5B2A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setParameter、setProfile</w:t>
            </w:r>
            <w:proofErr w:type="spellEnd"/>
          </w:p>
        </w:tc>
        <w:tc>
          <w:tcPr>
            <w:tcW w:w="3969" w:type="dxa"/>
            <w:vAlign w:val="center"/>
          </w:tcPr>
          <w:p w14:paraId="55850B09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运行时修改效果参数或性能档位。</w:t>
            </w:r>
          </w:p>
        </w:tc>
      </w:tr>
      <w:tr w:rsidR="00ED31E7" w14:paraId="114CBD50" w14:textId="77777777">
        <w:trPr>
          <w:jc w:val="center"/>
        </w:trPr>
        <w:tc>
          <w:tcPr>
            <w:tcW w:w="1701" w:type="dxa"/>
            <w:vAlign w:val="center"/>
          </w:tcPr>
          <w:p w14:paraId="1FCD3D6C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交互输入</w:t>
            </w:r>
            <w:proofErr w:type="spellEnd"/>
          </w:p>
        </w:tc>
        <w:tc>
          <w:tcPr>
            <w:tcW w:w="2835" w:type="dxa"/>
            <w:vAlign w:val="center"/>
          </w:tcPr>
          <w:p w14:paraId="1FBA190D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applyForce、dragObject、setWind</w:t>
            </w:r>
            <w:proofErr w:type="spellEnd"/>
          </w:p>
        </w:tc>
        <w:tc>
          <w:tcPr>
            <w:tcW w:w="3969" w:type="dxa"/>
            <w:vAlign w:val="center"/>
          </w:tcPr>
          <w:p w14:paraId="415FBFC5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向场景发送触摸、拖拽或风场命令。</w:t>
            </w:r>
          </w:p>
        </w:tc>
      </w:tr>
      <w:tr w:rsidR="00ED31E7" w14:paraId="207DA884" w14:textId="77777777">
        <w:trPr>
          <w:jc w:val="center"/>
        </w:trPr>
        <w:tc>
          <w:tcPr>
            <w:tcW w:w="1701" w:type="dxa"/>
            <w:vAlign w:val="center"/>
          </w:tcPr>
          <w:p w14:paraId="48076A3F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事件回调</w:t>
            </w:r>
            <w:proofErr w:type="spellEnd"/>
          </w:p>
        </w:tc>
        <w:tc>
          <w:tcPr>
            <w:tcW w:w="2835" w:type="dxa"/>
            <w:vAlign w:val="center"/>
          </w:tcPr>
          <w:p w14:paraId="5F83D7F7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onReady、onPerformanceUpdate、onError</w:t>
            </w:r>
            <w:proofErr w:type="spellEnd"/>
          </w:p>
        </w:tc>
        <w:tc>
          <w:tcPr>
            <w:tcW w:w="3969" w:type="dxa"/>
            <w:vAlign w:val="center"/>
          </w:tcPr>
          <w:p w14:paraId="6000F9D7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反馈初始化、性能和错误状态。</w:t>
            </w:r>
          </w:p>
        </w:tc>
      </w:tr>
    </w:tbl>
    <w:p w14:paraId="68CB79E6" w14:textId="77777777" w:rsidR="00ED31E7" w:rsidRDefault="00000000">
      <w:pPr>
        <w:pStyle w:val="2"/>
        <w:numPr>
          <w:ilvl w:val="1"/>
          <w:numId w:val="16"/>
        </w:numPr>
        <w:jc w:val="left"/>
        <w:rPr>
          <w:rFonts w:hint="eastAsia"/>
        </w:rPr>
      </w:pPr>
      <w:bookmarkStart w:id="48" w:name="_Toc9001"/>
      <w:proofErr w:type="spellStart"/>
      <w:r>
        <w:t>场景配置模型</w:t>
      </w:r>
      <w:bookmarkEnd w:id="48"/>
      <w:proofErr w:type="spellEnd"/>
    </w:p>
    <w:p w14:paraId="6110492A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场景配置是</w:t>
      </w:r>
      <w:r>
        <w:rPr>
          <w:rFonts w:ascii="Times New Roman" w:hAnsi="Times New Roman" w:cs="Times New Roman"/>
          <w:lang w:eastAsia="zh-CN"/>
        </w:rPr>
        <w:t xml:space="preserve"> PC </w:t>
      </w:r>
      <w:r>
        <w:rPr>
          <w:rFonts w:ascii="Times New Roman" w:hAnsi="Times New Roman" w:cs="Times New Roman"/>
          <w:lang w:eastAsia="zh-CN"/>
        </w:rPr>
        <w:t>端与鸿蒙端复现效果的核心数据。配置应包含场景名称、版本、实体列表、组件参数、资源引用、求解器绑定、耦合关系、渲染参数和平台档位。配置格式可以采用</w:t>
      </w:r>
      <w:r>
        <w:rPr>
          <w:rFonts w:ascii="Times New Roman" w:hAnsi="Times New Roman" w:cs="Times New Roman"/>
          <w:lang w:eastAsia="zh-CN"/>
        </w:rPr>
        <w:t xml:space="preserve"> JSON </w:t>
      </w:r>
      <w:r>
        <w:rPr>
          <w:rFonts w:ascii="Times New Roman" w:hAnsi="Times New Roman" w:cs="Times New Roman"/>
          <w:lang w:eastAsia="zh-CN"/>
        </w:rPr>
        <w:t>或平台自定义二进制格式，但必须具备可读、可版本化和</w:t>
      </w:r>
      <w:proofErr w:type="gramStart"/>
      <w:r>
        <w:rPr>
          <w:rFonts w:ascii="Times New Roman" w:hAnsi="Times New Roman" w:cs="Times New Roman"/>
          <w:lang w:eastAsia="zh-CN"/>
        </w:rPr>
        <w:t>可</w:t>
      </w:r>
      <w:proofErr w:type="gramEnd"/>
      <w:r>
        <w:rPr>
          <w:rFonts w:ascii="Times New Roman" w:hAnsi="Times New Roman" w:cs="Times New Roman"/>
          <w:lang w:eastAsia="zh-CN"/>
        </w:rPr>
        <w:t>迁移的能力。为了适配不同设备，配置中应允许</w:t>
      </w:r>
      <w:r>
        <w:rPr>
          <w:rFonts w:ascii="Times New Roman" w:hAnsi="Times New Roman" w:cs="Times New Roman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lang w:eastAsia="zh-CN"/>
        </w:rPr>
        <w:t>platformProfiles</w:t>
      </w:r>
      <w:proofErr w:type="spellEnd"/>
      <w:r>
        <w:rPr>
          <w:rFonts w:ascii="Times New Roman" w:hAnsi="Times New Roman" w:cs="Times New Roman"/>
          <w:lang w:eastAsia="zh-CN"/>
        </w:rPr>
        <w:t xml:space="preserve"> </w:t>
      </w:r>
      <w:proofErr w:type="gramStart"/>
      <w:r>
        <w:rPr>
          <w:rFonts w:ascii="Times New Roman" w:hAnsi="Times New Roman" w:cs="Times New Roman"/>
          <w:lang w:eastAsia="zh-CN"/>
        </w:rPr>
        <w:t>覆写性能</w:t>
      </w:r>
      <w:proofErr w:type="gramEnd"/>
      <w:r>
        <w:rPr>
          <w:rFonts w:ascii="Times New Roman" w:hAnsi="Times New Roman" w:cs="Times New Roman"/>
          <w:lang w:eastAsia="zh-CN"/>
        </w:rPr>
        <w:t>参数。基础配置保存理想效果，不同平台</w:t>
      </w:r>
      <w:proofErr w:type="gramStart"/>
      <w:r>
        <w:rPr>
          <w:rFonts w:ascii="Times New Roman" w:hAnsi="Times New Roman" w:cs="Times New Roman"/>
          <w:lang w:eastAsia="zh-CN"/>
        </w:rPr>
        <w:t>只覆写</w:t>
      </w:r>
      <w:proofErr w:type="gramEnd"/>
      <w:r>
        <w:rPr>
          <w:rFonts w:ascii="Times New Roman" w:hAnsi="Times New Roman" w:cs="Times New Roman"/>
          <w:lang w:eastAsia="zh-CN"/>
        </w:rPr>
        <w:t>粒子数、网格分辨率、渲染比例和后处理等级等性能字段。</w:t>
      </w:r>
    </w:p>
    <w:p w14:paraId="48D3BD94" w14:textId="77777777" w:rsidR="00ED31E7" w:rsidRDefault="00000000">
      <w:pPr>
        <w:pStyle w:val="2"/>
        <w:numPr>
          <w:ilvl w:val="1"/>
          <w:numId w:val="16"/>
        </w:numPr>
        <w:jc w:val="left"/>
        <w:rPr>
          <w:rFonts w:hint="eastAsia"/>
        </w:rPr>
      </w:pPr>
      <w:bookmarkStart w:id="49" w:name="_Toc7912"/>
      <w:proofErr w:type="spellStart"/>
      <w:r>
        <w:lastRenderedPageBreak/>
        <w:t>参数体系与事件回调</w:t>
      </w:r>
      <w:bookmarkEnd w:id="49"/>
      <w:proofErr w:type="spellEnd"/>
    </w:p>
    <w:p w14:paraId="7E1CB120" w14:textId="77777777" w:rsidR="00ED31E7" w:rsidRDefault="00000000">
      <w:pPr>
        <w:ind w:firstLineChars="200" w:firstLine="480"/>
        <w:rPr>
          <w:rFonts w:hint="eastAsia"/>
          <w:lang w:eastAsia="zh-CN"/>
        </w:rPr>
      </w:pPr>
      <w:r>
        <w:rPr>
          <w:lang w:eastAsia="zh-CN"/>
        </w:rPr>
        <w:t>平台参数体系包括场景参数、材料参数、求解器参数、渲染参数、交互参数和性能参数。事件回调包括初始化完成、资源加载完成、场景切换完成、性能数据更新、算法错误和设备降级提示。事件回调应由平台统一发出，避免应用直接监听求解器内部细节。这样即使底层算法实现发生变化，上层应用仍可保持稳定。</w:t>
      </w:r>
    </w:p>
    <w:p w14:paraId="2DC41B14" w14:textId="77777777" w:rsidR="00ED31E7" w:rsidRDefault="00000000">
      <w:pPr>
        <w:pStyle w:val="1"/>
      </w:pPr>
      <w:bookmarkStart w:id="50" w:name="_Toc5156"/>
      <w:proofErr w:type="spellStart"/>
      <w:r>
        <w:t>性能与验证</w:t>
      </w:r>
      <w:bookmarkEnd w:id="50"/>
      <w:proofErr w:type="spellEnd"/>
    </w:p>
    <w:p w14:paraId="574F8AE2" w14:textId="77777777" w:rsidR="00ED31E7" w:rsidRDefault="00000000">
      <w:pPr>
        <w:pStyle w:val="2"/>
        <w:numPr>
          <w:ilvl w:val="1"/>
          <w:numId w:val="17"/>
        </w:numPr>
        <w:jc w:val="left"/>
        <w:rPr>
          <w:lang w:eastAsia="zh-CN"/>
        </w:rPr>
      </w:pPr>
      <w:bookmarkStart w:id="51" w:name="_Toc14644"/>
      <w:proofErr w:type="spellStart"/>
      <w:r>
        <w:t>性能指标</w:t>
      </w:r>
      <w:bookmarkEnd w:id="51"/>
      <w:proofErr w:type="spellEnd"/>
    </w:p>
    <w:p w14:paraId="0C7C7A30" w14:textId="2CC1665F" w:rsidR="00D2631E" w:rsidRPr="00D2631E" w:rsidRDefault="00D2631E" w:rsidP="00D2631E">
      <w:pPr>
        <w:jc w:val="center"/>
        <w:rPr>
          <w:rFonts w:hint="eastAsia"/>
          <w:lang w:eastAsia="zh-CN"/>
        </w:rPr>
      </w:pPr>
      <w:r>
        <w:rPr>
          <w:lang w:eastAsia="zh-CN"/>
        </w:rPr>
        <w:t>表11-</w:t>
      </w:r>
      <w:proofErr w:type="gramStart"/>
      <w:r>
        <w:rPr>
          <w:lang w:eastAsia="zh-CN"/>
        </w:rPr>
        <w:t xml:space="preserve">1 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lang w:eastAsia="zh-CN"/>
        </w:rPr>
        <w:t>性能与验证指标</w:t>
      </w:r>
      <w:proofErr w:type="spellEnd"/>
      <w:proofErr w:type="gram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1701"/>
        <w:gridCol w:w="2835"/>
        <w:gridCol w:w="3969"/>
      </w:tblGrid>
      <w:tr w:rsidR="00ED31E7" w14:paraId="74D74FD4" w14:textId="77777777">
        <w:trPr>
          <w:trHeight w:val="438"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18FD7EB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指标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265B27B7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目标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120F6D0D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说明</w:t>
            </w:r>
            <w:proofErr w:type="spellEnd"/>
          </w:p>
        </w:tc>
      </w:tr>
      <w:tr w:rsidR="00ED31E7" w14:paraId="25D74742" w14:textId="77777777">
        <w:trPr>
          <w:jc w:val="center"/>
        </w:trPr>
        <w:tc>
          <w:tcPr>
            <w:tcW w:w="1701" w:type="dxa"/>
            <w:vAlign w:val="center"/>
          </w:tcPr>
          <w:p w14:paraId="031E7C7E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平均帧率</w:t>
            </w:r>
            <w:proofErr w:type="spellEnd"/>
          </w:p>
        </w:tc>
        <w:tc>
          <w:tcPr>
            <w:tcW w:w="2835" w:type="dxa"/>
            <w:vAlign w:val="center"/>
          </w:tcPr>
          <w:p w14:paraId="439AA6A5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目标设备上稳定达到 30 FPS 以上</w:t>
            </w:r>
          </w:p>
        </w:tc>
        <w:tc>
          <w:tcPr>
            <w:tcW w:w="3969" w:type="dxa"/>
            <w:vAlign w:val="center"/>
          </w:tcPr>
          <w:p w14:paraId="1EF7DC9D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端到端示例应在默认档位下满足。</w:t>
            </w:r>
          </w:p>
        </w:tc>
      </w:tr>
      <w:tr w:rsidR="00ED31E7" w14:paraId="3FE918F9" w14:textId="77777777">
        <w:trPr>
          <w:jc w:val="center"/>
        </w:trPr>
        <w:tc>
          <w:tcPr>
            <w:tcW w:w="1701" w:type="dxa"/>
            <w:vAlign w:val="center"/>
          </w:tcPr>
          <w:p w14:paraId="4ED568BF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交互延迟</w:t>
            </w:r>
            <w:proofErr w:type="spellEnd"/>
          </w:p>
        </w:tc>
        <w:tc>
          <w:tcPr>
            <w:tcW w:w="2835" w:type="dxa"/>
            <w:vAlign w:val="center"/>
          </w:tcPr>
          <w:p w14:paraId="6C2042F2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触摸到响应尽量低于一帧或两帧</w:t>
            </w:r>
          </w:p>
        </w:tc>
        <w:tc>
          <w:tcPr>
            <w:tcW w:w="3969" w:type="dxa"/>
            <w:vAlign w:val="center"/>
          </w:tcPr>
          <w:p w14:paraId="2CB53CC5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保证拖拽、风扇调节和外力交互流畅。</w:t>
            </w:r>
          </w:p>
        </w:tc>
      </w:tr>
      <w:tr w:rsidR="00ED31E7" w14:paraId="209B81B4" w14:textId="77777777">
        <w:trPr>
          <w:jc w:val="center"/>
        </w:trPr>
        <w:tc>
          <w:tcPr>
            <w:tcW w:w="1701" w:type="dxa"/>
            <w:vAlign w:val="center"/>
          </w:tcPr>
          <w:p w14:paraId="6C6FE644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显存占用</w:t>
            </w:r>
            <w:proofErr w:type="spellEnd"/>
          </w:p>
        </w:tc>
        <w:tc>
          <w:tcPr>
            <w:tcW w:w="2835" w:type="dxa"/>
            <w:vAlign w:val="center"/>
          </w:tcPr>
          <w:p w14:paraId="1BE1A86E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根据设备档位受控</w:t>
            </w:r>
            <w:proofErr w:type="spellEnd"/>
          </w:p>
        </w:tc>
        <w:tc>
          <w:tcPr>
            <w:tcW w:w="3969" w:type="dxa"/>
            <w:vAlign w:val="center"/>
          </w:tcPr>
          <w:p w14:paraId="3B0742D4" w14:textId="77777777" w:rsidR="00ED31E7" w:rsidRDefault="00000000">
            <w:pPr>
              <w:rPr>
                <w:rFonts w:hint="eastAsia"/>
              </w:rPr>
            </w:pPr>
            <w:r>
              <w:t xml:space="preserve">PBF </w:t>
            </w:r>
            <w:proofErr w:type="spellStart"/>
            <w:r>
              <w:t>粒子、MPM</w:t>
            </w:r>
            <w:proofErr w:type="spellEnd"/>
            <w:r>
              <w:t xml:space="preserve"> </w:t>
            </w:r>
            <w:proofErr w:type="spellStart"/>
            <w:r>
              <w:t>网格、LBM</w:t>
            </w:r>
            <w:proofErr w:type="spellEnd"/>
            <w:r>
              <w:t xml:space="preserve"> </w:t>
            </w:r>
            <w:proofErr w:type="spellStart"/>
            <w:r>
              <w:t>分布函数均需监控</w:t>
            </w:r>
            <w:proofErr w:type="spellEnd"/>
            <w:r>
              <w:t>。</w:t>
            </w:r>
          </w:p>
        </w:tc>
      </w:tr>
      <w:tr w:rsidR="00ED31E7" w14:paraId="6A984178" w14:textId="77777777">
        <w:trPr>
          <w:jc w:val="center"/>
        </w:trPr>
        <w:tc>
          <w:tcPr>
            <w:tcW w:w="1701" w:type="dxa"/>
            <w:vAlign w:val="center"/>
          </w:tcPr>
          <w:p w14:paraId="08CBA332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功耗与温度</w:t>
            </w:r>
            <w:proofErr w:type="spellEnd"/>
          </w:p>
        </w:tc>
        <w:tc>
          <w:tcPr>
            <w:tcW w:w="2835" w:type="dxa"/>
            <w:vAlign w:val="center"/>
          </w:tcPr>
          <w:p w14:paraId="07406F9D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连续运行不触发严重降频</w:t>
            </w:r>
          </w:p>
        </w:tc>
        <w:tc>
          <w:tcPr>
            <w:tcW w:w="3969" w:type="dxa"/>
            <w:vAlign w:val="center"/>
          </w:tcPr>
          <w:p w14:paraId="4E068139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移动端仿真应支持暂停和降级。</w:t>
            </w:r>
          </w:p>
        </w:tc>
      </w:tr>
      <w:tr w:rsidR="00ED31E7" w14:paraId="79E04E9F" w14:textId="77777777">
        <w:trPr>
          <w:jc w:val="center"/>
        </w:trPr>
        <w:tc>
          <w:tcPr>
            <w:tcW w:w="1701" w:type="dxa"/>
            <w:vAlign w:val="center"/>
          </w:tcPr>
          <w:p w14:paraId="6E1489A8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效果复现</w:t>
            </w:r>
            <w:proofErr w:type="spellEnd"/>
          </w:p>
        </w:tc>
        <w:tc>
          <w:tcPr>
            <w:tcW w:w="2835" w:type="dxa"/>
            <w:vAlign w:val="center"/>
          </w:tcPr>
          <w:p w14:paraId="24F1F5E8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跨端动态趋势一致</w:t>
            </w:r>
            <w:proofErr w:type="spellEnd"/>
          </w:p>
        </w:tc>
        <w:tc>
          <w:tcPr>
            <w:tcW w:w="3969" w:type="dxa"/>
            <w:vAlign w:val="center"/>
          </w:tcPr>
          <w:p w14:paraId="71739321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</w:t>
            </w:r>
            <w:proofErr w:type="gramStart"/>
            <w:r>
              <w:rPr>
                <w:lang w:eastAsia="zh-CN"/>
              </w:rPr>
              <w:t>要求逐帧一致</w:t>
            </w:r>
            <w:proofErr w:type="gramEnd"/>
            <w:r>
              <w:rPr>
                <w:lang w:eastAsia="zh-CN"/>
              </w:rPr>
              <w:t>，但要求视觉和物理表现一致。</w:t>
            </w:r>
          </w:p>
        </w:tc>
      </w:tr>
    </w:tbl>
    <w:p w14:paraId="6CA02E94" w14:textId="77777777" w:rsidR="00ED31E7" w:rsidRDefault="00000000">
      <w:pPr>
        <w:pStyle w:val="2"/>
        <w:numPr>
          <w:ilvl w:val="1"/>
          <w:numId w:val="17"/>
        </w:numPr>
        <w:jc w:val="left"/>
        <w:rPr>
          <w:rFonts w:hint="eastAsia"/>
        </w:rPr>
      </w:pPr>
      <w:bookmarkStart w:id="52" w:name="_Toc16685"/>
      <w:proofErr w:type="spellStart"/>
      <w:r>
        <w:t>算法瓶颈与优化</w:t>
      </w:r>
      <w:bookmarkEnd w:id="52"/>
      <w:proofErr w:type="spellEnd"/>
    </w:p>
    <w:p w14:paraId="5827C89E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PBF </w:t>
      </w:r>
      <w:r>
        <w:rPr>
          <w:rFonts w:ascii="Times New Roman" w:hAnsi="Times New Roman" w:cs="Times New Roman"/>
          <w:lang w:eastAsia="zh-CN"/>
        </w:rPr>
        <w:t>的主要瓶颈在邻域搜索和约束求解；</w:t>
      </w:r>
      <w:r>
        <w:rPr>
          <w:rFonts w:ascii="Times New Roman" w:hAnsi="Times New Roman" w:cs="Times New Roman"/>
          <w:lang w:eastAsia="zh-CN"/>
        </w:rPr>
        <w:t xml:space="preserve">MPM </w:t>
      </w:r>
      <w:r>
        <w:rPr>
          <w:rFonts w:ascii="Times New Roman" w:hAnsi="Times New Roman" w:cs="Times New Roman"/>
          <w:lang w:eastAsia="zh-CN"/>
        </w:rPr>
        <w:t>的主要瓶颈在</w:t>
      </w:r>
      <w:r>
        <w:rPr>
          <w:rFonts w:ascii="Times New Roman" w:hAnsi="Times New Roman" w:cs="Times New Roman"/>
          <w:lang w:eastAsia="zh-CN"/>
        </w:rPr>
        <w:t xml:space="preserve"> P2G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G2P </w:t>
      </w:r>
      <w:r>
        <w:rPr>
          <w:rFonts w:ascii="Times New Roman" w:hAnsi="Times New Roman" w:cs="Times New Roman"/>
          <w:lang w:eastAsia="zh-CN"/>
        </w:rPr>
        <w:t>和原子写冲突；</w:t>
      </w:r>
      <w:r>
        <w:rPr>
          <w:rFonts w:ascii="Times New Roman" w:hAnsi="Times New Roman" w:cs="Times New Roman"/>
          <w:lang w:eastAsia="zh-CN"/>
        </w:rPr>
        <w:t xml:space="preserve">LBM </w:t>
      </w:r>
      <w:r>
        <w:rPr>
          <w:rFonts w:ascii="Times New Roman" w:hAnsi="Times New Roman" w:cs="Times New Roman"/>
          <w:lang w:eastAsia="zh-CN"/>
        </w:rPr>
        <w:t>的主要瓶颈在分布函数读写、双缓冲交换和透明渲染。平台性能优化应首先定位瓶颈属于哪个算法阶段，再选择降级或优化策略。</w:t>
      </w:r>
    </w:p>
    <w:p w14:paraId="09484220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• PBF</w:t>
      </w:r>
      <w:r>
        <w:rPr>
          <w:rFonts w:ascii="Times New Roman" w:hAnsi="Times New Roman" w:cs="Times New Roman"/>
          <w:lang w:eastAsia="zh-CN"/>
        </w:rPr>
        <w:t>：优先优化空间哈希、粒子排序、迭代次数和屏幕空间渲染分辨率。</w:t>
      </w:r>
    </w:p>
    <w:p w14:paraId="341D683E" w14:textId="77777777" w:rsidR="00ED31E7" w:rsidRDefault="00000000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• MPM</w:t>
      </w:r>
      <w:r>
        <w:rPr>
          <w:rFonts w:ascii="Times New Roman" w:hAnsi="Times New Roman" w:cs="Times New Roman"/>
          <w:lang w:eastAsia="zh-CN"/>
        </w:rPr>
        <w:t>：优先优化材料点数量、网格分辨率、</w:t>
      </w:r>
      <w:r>
        <w:rPr>
          <w:rFonts w:ascii="Times New Roman" w:hAnsi="Times New Roman" w:cs="Times New Roman"/>
          <w:lang w:eastAsia="zh-CN"/>
        </w:rPr>
        <w:t xml:space="preserve">P2G/G2P </w:t>
      </w:r>
      <w:proofErr w:type="gramStart"/>
      <w:r>
        <w:rPr>
          <w:rFonts w:ascii="Times New Roman" w:hAnsi="Times New Roman" w:cs="Times New Roman"/>
          <w:lang w:eastAsia="zh-CN"/>
        </w:rPr>
        <w:t>写冲突</w:t>
      </w:r>
      <w:proofErr w:type="gramEnd"/>
      <w:r>
        <w:rPr>
          <w:rFonts w:ascii="Times New Roman" w:hAnsi="Times New Roman" w:cs="Times New Roman"/>
          <w:lang w:eastAsia="zh-CN"/>
        </w:rPr>
        <w:t>和沙粒渲染方式。</w:t>
      </w:r>
    </w:p>
    <w:p w14:paraId="6734E937" w14:textId="108A5D02" w:rsidR="00ED31E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• </w:t>
      </w:r>
      <w:proofErr w:type="spellStart"/>
      <w:r>
        <w:rPr>
          <w:rFonts w:ascii="Times New Roman" w:hAnsi="Times New Roman" w:cs="Times New Roman"/>
        </w:rPr>
        <w:t>LBM</w:t>
      </w:r>
      <w:r>
        <w:rPr>
          <w:rFonts w:ascii="Times New Roman" w:hAnsi="Times New Roman" w:cs="Times New Roman"/>
        </w:rPr>
        <w:t>：优先优化格点分辨率、分布函数存储布局、</w:t>
      </w:r>
      <w:r>
        <w:rPr>
          <w:rFonts w:ascii="Times New Roman" w:hAnsi="Times New Roman" w:cs="Times New Roman"/>
        </w:rPr>
        <w:t>Compute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r>
        <w:rPr>
          <w:rFonts w:ascii="Times New Roman" w:hAnsi="Times New Roman" w:cs="Times New Roman"/>
        </w:rPr>
        <w:t>合并和</w:t>
      </w:r>
      <w:proofErr w:type="spellEnd"/>
      <w:r w:rsidR="00337974">
        <w:rPr>
          <w:rFonts w:ascii="Times New Roman" w:hAnsi="Times New Roman" w:cs="Times New Roman" w:hint="eastAsia"/>
          <w:lang w:eastAsia="zh-CN"/>
        </w:rPr>
        <w:t>烟雾体</w:t>
      </w:r>
      <w:proofErr w:type="spellStart"/>
      <w:r>
        <w:rPr>
          <w:rFonts w:ascii="Times New Roman" w:hAnsi="Times New Roman" w:cs="Times New Roman"/>
        </w:rPr>
        <w:t>渲染</w:t>
      </w:r>
      <w:proofErr w:type="spellEnd"/>
      <w:r>
        <w:rPr>
          <w:rFonts w:ascii="Times New Roman" w:hAnsi="Times New Roman" w:cs="Times New Roman"/>
        </w:rPr>
        <w:t>。</w:t>
      </w:r>
    </w:p>
    <w:p w14:paraId="73E3C2E3" w14:textId="77777777" w:rsidR="00ED31E7" w:rsidRDefault="00000000">
      <w:pPr>
        <w:pStyle w:val="2"/>
        <w:numPr>
          <w:ilvl w:val="1"/>
          <w:numId w:val="17"/>
        </w:numPr>
        <w:jc w:val="left"/>
        <w:rPr>
          <w:lang w:eastAsia="zh-CN"/>
        </w:rPr>
      </w:pPr>
      <w:bookmarkStart w:id="53" w:name="_Toc29559"/>
      <w:proofErr w:type="spellStart"/>
      <w:r>
        <w:t>验收用例</w:t>
      </w:r>
      <w:bookmarkEnd w:id="53"/>
      <w:proofErr w:type="spellEnd"/>
    </w:p>
    <w:p w14:paraId="4876076D" w14:textId="419C4394" w:rsidR="00D2631E" w:rsidRPr="00D2631E" w:rsidRDefault="00D2631E" w:rsidP="00D2631E">
      <w:pPr>
        <w:jc w:val="center"/>
        <w:rPr>
          <w:rFonts w:hint="eastAsia"/>
          <w:lang w:eastAsia="zh-CN"/>
        </w:rPr>
      </w:pPr>
      <w:r>
        <w:rPr>
          <w:lang w:eastAsia="zh-CN"/>
        </w:rPr>
        <w:t>表11-</w:t>
      </w:r>
      <w:proofErr w:type="gramStart"/>
      <w:r>
        <w:rPr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典型验收用例</w:t>
      </w:r>
      <w:proofErr w:type="spellEnd"/>
      <w:proofErr w:type="gramEnd"/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1984"/>
        <w:gridCol w:w="2835"/>
        <w:gridCol w:w="3685"/>
      </w:tblGrid>
      <w:tr w:rsidR="00ED31E7" w14:paraId="18A482ED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03B86B7D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用例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550058F9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验证内容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09623C00" w14:textId="77777777" w:rsidR="00ED31E7" w:rsidRDefault="00000000">
            <w:pPr>
              <w:rPr>
                <w:rFonts w:hint="eastAsia"/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通过标准</w:t>
            </w:r>
            <w:proofErr w:type="spellEnd"/>
          </w:p>
        </w:tc>
      </w:tr>
      <w:tr w:rsidR="00ED31E7" w14:paraId="3B140A38" w14:textId="77777777">
        <w:trPr>
          <w:jc w:val="center"/>
        </w:trPr>
        <w:tc>
          <w:tcPr>
            <w:tcW w:w="1984" w:type="dxa"/>
            <w:vAlign w:val="center"/>
          </w:tcPr>
          <w:p w14:paraId="7A3F770A" w14:textId="77777777" w:rsidR="00ED31E7" w:rsidRDefault="00000000">
            <w:pPr>
              <w:rPr>
                <w:rFonts w:hint="eastAsia"/>
              </w:rPr>
            </w:pPr>
            <w:r>
              <w:t xml:space="preserve">PBF </w:t>
            </w:r>
            <w:proofErr w:type="spellStart"/>
            <w:r>
              <w:t>水体-刚体</w:t>
            </w:r>
            <w:proofErr w:type="spellEnd"/>
          </w:p>
        </w:tc>
        <w:tc>
          <w:tcPr>
            <w:tcW w:w="2835" w:type="dxa"/>
            <w:vAlign w:val="center"/>
          </w:tcPr>
          <w:p w14:paraId="6FC6BCA1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水体与球体双向反馈</w:t>
            </w:r>
            <w:proofErr w:type="spellEnd"/>
          </w:p>
        </w:tc>
        <w:tc>
          <w:tcPr>
            <w:tcW w:w="3685" w:type="dxa"/>
            <w:vAlign w:val="center"/>
          </w:tcPr>
          <w:p w14:paraId="363F7263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球体漂浮自然，水面扰动明显，无粒子爆炸。</w:t>
            </w:r>
          </w:p>
        </w:tc>
      </w:tr>
      <w:tr w:rsidR="00ED31E7" w14:paraId="00304521" w14:textId="77777777">
        <w:trPr>
          <w:jc w:val="center"/>
        </w:trPr>
        <w:tc>
          <w:tcPr>
            <w:tcW w:w="1984" w:type="dxa"/>
            <w:vAlign w:val="center"/>
          </w:tcPr>
          <w:p w14:paraId="0AD8E069" w14:textId="77777777" w:rsidR="00ED31E7" w:rsidRDefault="00000000">
            <w:pPr>
              <w:rPr>
                <w:rFonts w:hint="eastAsia"/>
              </w:rPr>
            </w:pPr>
            <w:r>
              <w:t xml:space="preserve">MPM </w:t>
            </w:r>
            <w:proofErr w:type="spellStart"/>
            <w:r>
              <w:t>沙子-风扇</w:t>
            </w:r>
            <w:proofErr w:type="spellEnd"/>
          </w:p>
        </w:tc>
        <w:tc>
          <w:tcPr>
            <w:tcW w:w="2835" w:type="dxa"/>
            <w:vAlign w:val="center"/>
          </w:tcPr>
          <w:p w14:paraId="3D25DC5C" w14:textId="30B2011D" w:rsidR="00ED31E7" w:rsidRDefault="00B86EA1">
            <w:pPr>
              <w:rPr>
                <w:rFonts w:hint="eastAsia"/>
                <w:lang w:eastAsia="zh-CN"/>
              </w:rPr>
            </w:pPr>
            <w:r w:rsidRPr="00B86EA1">
              <w:rPr>
                <w:lang w:eastAsia="zh-CN"/>
              </w:rPr>
              <w:t>风扇碰撞沙堆并受到碰撞反馈</w:t>
            </w:r>
          </w:p>
        </w:tc>
        <w:tc>
          <w:tcPr>
            <w:tcW w:w="3685" w:type="dxa"/>
            <w:vAlign w:val="center"/>
          </w:tcPr>
          <w:p w14:paraId="70838272" w14:textId="47C96D33" w:rsidR="00ED31E7" w:rsidRDefault="00B86EA1">
            <w:pPr>
              <w:rPr>
                <w:rFonts w:hint="eastAsia"/>
                <w:lang w:eastAsia="zh-CN"/>
              </w:rPr>
            </w:pPr>
            <w:r w:rsidRPr="00B86EA1">
              <w:rPr>
                <w:lang w:eastAsia="zh-CN"/>
              </w:rPr>
              <w:t>沙子能扬起和堆积，风扇受沙子碰撞转动稳定。</w:t>
            </w:r>
          </w:p>
        </w:tc>
      </w:tr>
      <w:tr w:rsidR="00ED31E7" w14:paraId="300C5067" w14:textId="77777777">
        <w:trPr>
          <w:jc w:val="center"/>
        </w:trPr>
        <w:tc>
          <w:tcPr>
            <w:tcW w:w="1984" w:type="dxa"/>
            <w:vAlign w:val="center"/>
          </w:tcPr>
          <w:p w14:paraId="56D8C440" w14:textId="7967C5EE" w:rsidR="00ED31E7" w:rsidRDefault="00000000">
            <w:pPr>
              <w:rPr>
                <w:rFonts w:hint="eastAsia"/>
              </w:rPr>
            </w:pPr>
            <w:r>
              <w:t xml:space="preserve">LBM </w:t>
            </w:r>
            <w:proofErr w:type="spellStart"/>
            <w:r>
              <w:t>烟雾</w:t>
            </w:r>
            <w:proofErr w:type="spellEnd"/>
            <w:r>
              <w:t>-</w:t>
            </w:r>
            <w:r w:rsidR="002722CD">
              <w:rPr>
                <w:rFonts w:hint="eastAsia"/>
                <w:lang w:eastAsia="zh-CN"/>
              </w:rPr>
              <w:t>风扇</w:t>
            </w:r>
          </w:p>
        </w:tc>
        <w:tc>
          <w:tcPr>
            <w:tcW w:w="2835" w:type="dxa"/>
            <w:vAlign w:val="center"/>
          </w:tcPr>
          <w:p w14:paraId="54EDAD1B" w14:textId="1C8BB1CB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烟雾绕过</w:t>
            </w:r>
            <w:r w:rsidR="002722CD">
              <w:rPr>
                <w:rFonts w:hint="eastAsia"/>
                <w:lang w:eastAsia="zh-CN"/>
              </w:rPr>
              <w:t>风扇</w:t>
            </w:r>
            <w:r>
              <w:rPr>
                <w:lang w:eastAsia="zh-CN"/>
              </w:rPr>
              <w:t>并形成尾迹</w:t>
            </w:r>
          </w:p>
        </w:tc>
        <w:tc>
          <w:tcPr>
            <w:tcW w:w="3685" w:type="dxa"/>
            <w:vAlign w:val="center"/>
          </w:tcPr>
          <w:p w14:paraId="3D16D594" w14:textId="1676B826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烟雾连续柔和，拖动</w:t>
            </w:r>
            <w:r w:rsidR="00005F9B">
              <w:rPr>
                <w:rFonts w:hint="eastAsia"/>
                <w:lang w:eastAsia="zh-CN"/>
              </w:rPr>
              <w:t>风扇</w:t>
            </w:r>
            <w:r>
              <w:rPr>
                <w:lang w:eastAsia="zh-CN"/>
              </w:rPr>
              <w:t>实时改变流场。</w:t>
            </w:r>
          </w:p>
        </w:tc>
      </w:tr>
      <w:tr w:rsidR="00ED31E7" w14:paraId="647C560E" w14:textId="77777777">
        <w:trPr>
          <w:jc w:val="center"/>
        </w:trPr>
        <w:tc>
          <w:tcPr>
            <w:tcW w:w="1984" w:type="dxa"/>
            <w:vAlign w:val="center"/>
          </w:tcPr>
          <w:p w14:paraId="63755DC0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算法切换</w:t>
            </w:r>
            <w:proofErr w:type="spellEnd"/>
          </w:p>
        </w:tc>
        <w:tc>
          <w:tcPr>
            <w:tcW w:w="2835" w:type="dxa"/>
            <w:vAlign w:val="center"/>
          </w:tcPr>
          <w:p w14:paraId="289A82E4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三类场景连续切换</w:t>
            </w:r>
            <w:proofErr w:type="spellEnd"/>
          </w:p>
        </w:tc>
        <w:tc>
          <w:tcPr>
            <w:tcW w:w="3685" w:type="dxa"/>
            <w:vAlign w:val="center"/>
          </w:tcPr>
          <w:p w14:paraId="4A9C2D22" w14:textId="77777777" w:rsidR="00ED31E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资源释放正确，无崩溃或显</w:t>
            </w:r>
            <w:proofErr w:type="gramStart"/>
            <w:r>
              <w:rPr>
                <w:lang w:eastAsia="zh-CN"/>
              </w:rPr>
              <w:t>存持续</w:t>
            </w:r>
            <w:proofErr w:type="gramEnd"/>
            <w:r>
              <w:rPr>
                <w:lang w:eastAsia="zh-CN"/>
              </w:rPr>
              <w:t>增长。</w:t>
            </w:r>
          </w:p>
        </w:tc>
      </w:tr>
      <w:tr w:rsidR="00ED31E7" w14:paraId="03C86536" w14:textId="77777777">
        <w:trPr>
          <w:jc w:val="center"/>
        </w:trPr>
        <w:tc>
          <w:tcPr>
            <w:tcW w:w="1984" w:type="dxa"/>
            <w:vAlign w:val="center"/>
          </w:tcPr>
          <w:p w14:paraId="10FE35B9" w14:textId="77777777" w:rsidR="00ED31E7" w:rsidRDefault="00000000">
            <w:pPr>
              <w:rPr>
                <w:rFonts w:hint="eastAsia"/>
              </w:rPr>
            </w:pPr>
            <w:proofErr w:type="spellStart"/>
            <w:r>
              <w:t>移动端档位</w:t>
            </w:r>
            <w:proofErr w:type="spellEnd"/>
          </w:p>
        </w:tc>
        <w:tc>
          <w:tcPr>
            <w:tcW w:w="2835" w:type="dxa"/>
            <w:vAlign w:val="center"/>
          </w:tcPr>
          <w:p w14:paraId="035FBD7F" w14:textId="77777777" w:rsidR="00ED31E7" w:rsidRDefault="00000000">
            <w:pPr>
              <w:rPr>
                <w:rFonts w:hint="eastAsia"/>
              </w:rPr>
            </w:pPr>
            <w:r>
              <w:t>高/中/</w:t>
            </w:r>
            <w:proofErr w:type="spellStart"/>
            <w:r>
              <w:t>低档位运行</w:t>
            </w:r>
            <w:proofErr w:type="spellEnd"/>
          </w:p>
        </w:tc>
        <w:tc>
          <w:tcPr>
            <w:tcW w:w="3685" w:type="dxa"/>
            <w:vAlign w:val="center"/>
          </w:tcPr>
          <w:p w14:paraId="0AF568F6" w14:textId="77777777" w:rsidR="00ED31E7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帧率与</w:t>
            </w:r>
            <w:proofErr w:type="gramEnd"/>
            <w:r>
              <w:rPr>
                <w:lang w:eastAsia="zh-CN"/>
              </w:rPr>
              <w:t>视觉质量符合档位预期。</w:t>
            </w:r>
          </w:p>
        </w:tc>
      </w:tr>
    </w:tbl>
    <w:p w14:paraId="4C44066D" w14:textId="77777777" w:rsidR="00ED31E7" w:rsidRDefault="00000000">
      <w:pPr>
        <w:pStyle w:val="1"/>
      </w:pPr>
      <w:bookmarkStart w:id="54" w:name="_Toc12003"/>
      <w:proofErr w:type="spellStart"/>
      <w:r>
        <w:t>维护与演进</w:t>
      </w:r>
      <w:bookmarkEnd w:id="54"/>
      <w:proofErr w:type="spellEnd"/>
    </w:p>
    <w:p w14:paraId="68B76946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平台后续演进应坚持平台与插件解耦原则。平台不应绑定某一个算法或渲染路径，而应通过</w:t>
      </w:r>
      <w:r>
        <w:rPr>
          <w:rFonts w:ascii="Times New Roman" w:hAnsi="Times New Roman" w:cs="Times New Roman"/>
          <w:lang w:eastAsia="zh-CN"/>
        </w:rPr>
        <w:t xml:space="preserve"> ECS</w:t>
      </w:r>
      <w:r>
        <w:rPr>
          <w:rFonts w:ascii="Times New Roman" w:hAnsi="Times New Roman" w:cs="Times New Roman"/>
          <w:lang w:eastAsia="zh-CN"/>
        </w:rPr>
        <w:t>、</w:t>
      </w:r>
      <w:proofErr w:type="spellStart"/>
      <w:r>
        <w:rPr>
          <w:rFonts w:ascii="Times New Roman" w:hAnsi="Times New Roman" w:cs="Times New Roman"/>
          <w:lang w:eastAsia="zh-CN"/>
        </w:rPr>
        <w:t>SolverBinding</w:t>
      </w:r>
      <w:proofErr w:type="spellEnd"/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和资源接口持续接入新的仿真能力。</w:t>
      </w:r>
    </w:p>
    <w:p w14:paraId="5F4E8EED" w14:textId="77777777" w:rsidR="00ED31E7" w:rsidRDefault="00000000">
      <w:pPr>
        <w:ind w:firstLineChars="200" w:firstLine="4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短期演进方向包括：完善</w:t>
      </w:r>
      <w:r>
        <w:rPr>
          <w:rFonts w:ascii="Times New Roman" w:hAnsi="Times New Roman" w:cs="Times New Roman"/>
          <w:lang w:eastAsia="zh-CN"/>
        </w:rPr>
        <w:t xml:space="preserve"> PC </w:t>
      </w:r>
      <w:r>
        <w:rPr>
          <w:rFonts w:ascii="Times New Roman" w:hAnsi="Times New Roman" w:cs="Times New Roman"/>
          <w:lang w:eastAsia="zh-CN"/>
        </w:rPr>
        <w:t>端编辑器、增强资源导入工具、补充更多场景模板、完善移动端档位策略和性能可视化。中期方向包括：支持更多复杂耦合，如流体</w:t>
      </w:r>
      <w:r>
        <w:rPr>
          <w:rFonts w:ascii="Times New Roman" w:hAnsi="Times New Roman" w:cs="Times New Roman"/>
          <w:lang w:eastAsia="zh-CN"/>
        </w:rPr>
        <w:t>-</w:t>
      </w:r>
      <w:r>
        <w:rPr>
          <w:rFonts w:ascii="Times New Roman" w:hAnsi="Times New Roman" w:cs="Times New Roman"/>
          <w:lang w:eastAsia="zh-CN"/>
        </w:rPr>
        <w:t>沙子、烟雾</w:t>
      </w:r>
      <w:r>
        <w:rPr>
          <w:rFonts w:ascii="Times New Roman" w:hAnsi="Times New Roman" w:cs="Times New Roman"/>
          <w:lang w:eastAsia="zh-CN"/>
        </w:rPr>
        <w:t>-</w:t>
      </w:r>
      <w:r>
        <w:rPr>
          <w:rFonts w:ascii="Times New Roman" w:hAnsi="Times New Roman" w:cs="Times New Roman"/>
          <w:lang w:eastAsia="zh-CN"/>
        </w:rPr>
        <w:t>热源、多刚体碰撞和多求解器协同。长期方向包括：建设可复用的仿真资产库和效果模板库，使平台成为多物理特效生产流水线的一部分。</w:t>
      </w:r>
    </w:p>
    <w:p w14:paraId="63CDF489" w14:textId="77777777" w:rsidR="00ED31E7" w:rsidRDefault="00000000">
      <w:pPr>
        <w:pStyle w:val="1"/>
        <w:numPr>
          <w:ilvl w:val="0"/>
          <w:numId w:val="0"/>
        </w:numPr>
        <w:rPr>
          <w:lang w:eastAsia="zh-CN"/>
        </w:rPr>
      </w:pPr>
      <w:bookmarkStart w:id="55" w:name="_Toc13044"/>
      <w:proofErr w:type="spellStart"/>
      <w:r>
        <w:t>附录</w:t>
      </w:r>
      <w:proofErr w:type="spellEnd"/>
      <w:r>
        <w:t xml:space="preserve"> A </w:t>
      </w:r>
      <w:proofErr w:type="spellStart"/>
      <w:r>
        <w:t>术语表</w:t>
      </w:r>
      <w:bookmarkEnd w:id="55"/>
      <w:proofErr w:type="spellEnd"/>
    </w:p>
    <w:p w14:paraId="63F2E7C3" w14:textId="0063C5EB" w:rsidR="00D2631E" w:rsidRPr="00D2631E" w:rsidRDefault="00D2631E" w:rsidP="00D2631E">
      <w:pPr>
        <w:jc w:val="center"/>
        <w:rPr>
          <w:rFonts w:ascii="Times New Roman" w:hAnsi="Times New Roman" w:cs="Times New Roman" w:hint="eastAsia"/>
          <w:lang w:eastAsia="zh-CN"/>
        </w:rPr>
      </w:pPr>
      <w:r>
        <w:rPr>
          <w:rFonts w:ascii="Times New Roman" w:hAnsi="Times New Roman" w:cs="Times New Roman"/>
          <w:lang w:eastAsia="zh-CN"/>
        </w:rPr>
        <w:t>表</w:t>
      </w:r>
      <w:r>
        <w:rPr>
          <w:rFonts w:ascii="Times New Roman" w:hAnsi="Times New Roman" w:cs="Times New Roman"/>
          <w:lang w:eastAsia="zh-CN"/>
        </w:rPr>
        <w:t xml:space="preserve">A-1 </w:t>
      </w:r>
      <w:r>
        <w:rPr>
          <w:rFonts w:ascii="Times New Roman" w:hAnsi="Times New Roman" w:cs="Times New Roman" w:hint="eastAsia"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补充术语</w:t>
      </w:r>
    </w:p>
    <w:tbl>
      <w:tblPr>
        <w:tblStyle w:val="af4"/>
        <w:tblW w:w="0" w:type="auto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ook w:val="04A0" w:firstRow="1" w:lastRow="0" w:firstColumn="1" w:lastColumn="0" w:noHBand="0" w:noVBand="1"/>
      </w:tblPr>
      <w:tblGrid>
        <w:gridCol w:w="2268"/>
        <w:gridCol w:w="6236"/>
      </w:tblGrid>
      <w:tr w:rsidR="00ED31E7" w14:paraId="18F900FD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F2B0ED2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术语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61E4936F" w14:textId="77777777" w:rsidR="00ED31E7" w:rsidRDefault="000000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说明</w:t>
            </w:r>
            <w:proofErr w:type="spellEnd"/>
          </w:p>
        </w:tc>
      </w:tr>
      <w:tr w:rsidR="00ED31E7" w14:paraId="18C52C20" w14:textId="77777777">
        <w:trPr>
          <w:jc w:val="center"/>
        </w:trPr>
        <w:tc>
          <w:tcPr>
            <w:tcW w:w="2268" w:type="dxa"/>
            <w:vAlign w:val="center"/>
          </w:tcPr>
          <w:p w14:paraId="23A7A076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P2G</w:t>
            </w:r>
          </w:p>
        </w:tc>
        <w:tc>
          <w:tcPr>
            <w:tcW w:w="6236" w:type="dxa"/>
            <w:vAlign w:val="center"/>
          </w:tcPr>
          <w:p w14:paraId="70C38B55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Particle to </w:t>
            </w:r>
            <w:proofErr w:type="spellStart"/>
            <w:r>
              <w:rPr>
                <w:rFonts w:ascii="Times New Roman" w:hAnsi="Times New Roman" w:cs="Times New Roman"/>
              </w:rPr>
              <w:t>Grid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>MPM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中粒子到网格传输</w:t>
            </w:r>
            <w:proofErr w:type="spellEnd"/>
            <w:r>
              <w:rPr>
                <w:rFonts w:ascii="Times New Roman" w:hAnsi="Times New Roman" w:cs="Times New Roman"/>
              </w:rPr>
              <w:t>。</w:t>
            </w:r>
          </w:p>
        </w:tc>
      </w:tr>
      <w:tr w:rsidR="00ED31E7" w14:paraId="0854E89B" w14:textId="77777777">
        <w:trPr>
          <w:jc w:val="center"/>
        </w:trPr>
        <w:tc>
          <w:tcPr>
            <w:tcW w:w="2268" w:type="dxa"/>
            <w:vAlign w:val="center"/>
          </w:tcPr>
          <w:p w14:paraId="5F3A7EFF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G2P</w:t>
            </w:r>
          </w:p>
        </w:tc>
        <w:tc>
          <w:tcPr>
            <w:tcW w:w="6236" w:type="dxa"/>
            <w:vAlign w:val="center"/>
          </w:tcPr>
          <w:p w14:paraId="6226DF64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Grid to </w:t>
            </w:r>
            <w:proofErr w:type="spellStart"/>
            <w:r>
              <w:rPr>
                <w:rFonts w:ascii="Times New Roman" w:hAnsi="Times New Roman" w:cs="Times New Roman"/>
              </w:rPr>
              <w:t>Particle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</w:rPr>
              <w:t>MPM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中网格到粒子回传</w:t>
            </w:r>
            <w:proofErr w:type="spellEnd"/>
            <w:r>
              <w:rPr>
                <w:rFonts w:ascii="Times New Roman" w:hAnsi="Times New Roman" w:cs="Times New Roman"/>
              </w:rPr>
              <w:t>。</w:t>
            </w:r>
          </w:p>
        </w:tc>
      </w:tr>
      <w:tr w:rsidR="000F1066" w14:paraId="76735A25" w14:textId="77777777" w:rsidTr="00AC2F0D">
        <w:trPr>
          <w:jc w:val="center"/>
        </w:trPr>
        <w:tc>
          <w:tcPr>
            <w:tcW w:w="2268" w:type="dxa"/>
          </w:tcPr>
          <w:p w14:paraId="76213F24" w14:textId="542E702D" w:rsidR="000F1066" w:rsidRPr="000F1066" w:rsidRDefault="000F1066" w:rsidP="000F1066">
            <w:pPr>
              <w:rPr>
                <w:rFonts w:ascii="Times New Roman" w:hAnsi="Times New Roman" w:cs="Times New Roman"/>
              </w:rPr>
            </w:pPr>
            <w:r w:rsidRPr="000F1066">
              <w:rPr>
                <w:rFonts w:ascii="Times New Roman" w:hAnsi="Times New Roman" w:cs="Times New Roman"/>
              </w:rPr>
              <w:lastRenderedPageBreak/>
              <w:t>IBM</w:t>
            </w:r>
          </w:p>
        </w:tc>
        <w:tc>
          <w:tcPr>
            <w:tcW w:w="6236" w:type="dxa"/>
          </w:tcPr>
          <w:p w14:paraId="74803B64" w14:textId="52CED1C4" w:rsidR="000F1066" w:rsidRPr="000F1066" w:rsidRDefault="000F1066" w:rsidP="000F1066">
            <w:pPr>
              <w:rPr>
                <w:rFonts w:ascii="Times New Roman" w:hAnsi="Times New Roman" w:cs="Times New Roman"/>
              </w:rPr>
            </w:pPr>
            <w:r w:rsidRPr="000F1066">
              <w:rPr>
                <w:rFonts w:ascii="Times New Roman" w:hAnsi="Times New Roman" w:cs="Times New Roman"/>
              </w:rPr>
              <w:t xml:space="preserve">Immersed Boundary </w:t>
            </w:r>
            <w:proofErr w:type="spellStart"/>
            <w:r w:rsidRPr="000F1066">
              <w:rPr>
                <w:rFonts w:ascii="Times New Roman" w:hAnsi="Times New Roman" w:cs="Times New Roman"/>
              </w:rPr>
              <w:t>Method</w:t>
            </w:r>
            <w:r w:rsidRPr="000F1066">
              <w:rPr>
                <w:rFonts w:ascii="Times New Roman" w:hAnsi="Times New Roman" w:cs="Times New Roman"/>
              </w:rPr>
              <w:t>，在</w:t>
            </w:r>
            <w:proofErr w:type="spellEnd"/>
            <w:r>
              <w:rPr>
                <w:rFonts w:ascii="Times New Roman" w:hAnsi="Times New Roman" w:cs="Times New Roman" w:hint="eastAsia"/>
                <w:lang w:eastAsia="zh-CN"/>
              </w:rPr>
              <w:t>网格点（欧拉点）</w:t>
            </w:r>
            <w:r w:rsidRPr="000F1066">
              <w:rPr>
                <w:rFonts w:ascii="Times New Roman" w:hAnsi="Times New Roman" w:cs="Times New Roman"/>
              </w:rPr>
              <w:t>与</w:t>
            </w:r>
            <w:r>
              <w:rPr>
                <w:rFonts w:ascii="Times New Roman" w:hAnsi="Times New Roman" w:cs="Times New Roman" w:hint="eastAsia"/>
                <w:lang w:eastAsia="zh-CN"/>
              </w:rPr>
              <w:t>模型</w:t>
            </w:r>
            <w:proofErr w:type="spellStart"/>
            <w:r w:rsidRPr="000F1066">
              <w:rPr>
                <w:rFonts w:ascii="Times New Roman" w:hAnsi="Times New Roman" w:cs="Times New Roman"/>
              </w:rPr>
              <w:t>标记点（拉格朗日点）之间传递力与速度，</w:t>
            </w:r>
            <w:proofErr w:type="gramStart"/>
            <w:r w:rsidRPr="000F1066">
              <w:rPr>
                <w:rFonts w:ascii="Times New Roman" w:hAnsi="Times New Roman" w:cs="Times New Roman"/>
              </w:rPr>
              <w:t>实现</w:t>
            </w:r>
            <w:proofErr w:type="spellEnd"/>
            <w:r>
              <w:rPr>
                <w:rFonts w:ascii="Times New Roman" w:hAnsi="Times New Roman" w:cs="Times New Roman" w:hint="eastAsia"/>
                <w:lang w:eastAsia="zh-CN"/>
              </w:rPr>
              <w:t>流固</w:t>
            </w:r>
            <w:proofErr w:type="spellStart"/>
            <w:r w:rsidRPr="000F1066">
              <w:rPr>
                <w:rFonts w:ascii="Times New Roman" w:hAnsi="Times New Roman" w:cs="Times New Roman"/>
              </w:rPr>
              <w:t>耦合</w:t>
            </w:r>
            <w:proofErr w:type="spellEnd"/>
            <w:proofErr w:type="gramEnd"/>
            <w:r w:rsidRPr="000F1066">
              <w:rPr>
                <w:rFonts w:ascii="Times New Roman" w:hAnsi="Times New Roman" w:cs="Times New Roman"/>
              </w:rPr>
              <w:t>。</w:t>
            </w:r>
          </w:p>
        </w:tc>
      </w:tr>
      <w:tr w:rsidR="00ED31E7" w14:paraId="73589B35" w14:textId="77777777">
        <w:trPr>
          <w:jc w:val="center"/>
        </w:trPr>
        <w:tc>
          <w:tcPr>
            <w:tcW w:w="2268" w:type="dxa"/>
            <w:vAlign w:val="center"/>
          </w:tcPr>
          <w:p w14:paraId="3C6C3DA7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Collision</w:t>
            </w:r>
          </w:p>
        </w:tc>
        <w:tc>
          <w:tcPr>
            <w:tcW w:w="6236" w:type="dxa"/>
            <w:vAlign w:val="center"/>
          </w:tcPr>
          <w:p w14:paraId="1F86041D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LBM </w:t>
            </w:r>
            <w:proofErr w:type="spellStart"/>
            <w:r>
              <w:rPr>
                <w:rFonts w:ascii="Times New Roman" w:hAnsi="Times New Roman" w:cs="Times New Roman"/>
              </w:rPr>
              <w:t>中分布函数的局部碰撞更新</w:t>
            </w:r>
            <w:proofErr w:type="spellEnd"/>
            <w:r>
              <w:rPr>
                <w:rFonts w:ascii="Times New Roman" w:hAnsi="Times New Roman" w:cs="Times New Roman"/>
              </w:rPr>
              <w:t>。</w:t>
            </w:r>
          </w:p>
        </w:tc>
      </w:tr>
      <w:tr w:rsidR="00ED31E7" w14:paraId="0E9BAD23" w14:textId="77777777">
        <w:trPr>
          <w:jc w:val="center"/>
        </w:trPr>
        <w:tc>
          <w:tcPr>
            <w:tcW w:w="2268" w:type="dxa"/>
            <w:vAlign w:val="center"/>
          </w:tcPr>
          <w:p w14:paraId="294735D1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Streaming</w:t>
            </w:r>
          </w:p>
        </w:tc>
        <w:tc>
          <w:tcPr>
            <w:tcW w:w="6236" w:type="dxa"/>
            <w:vAlign w:val="center"/>
          </w:tcPr>
          <w:p w14:paraId="2BE86C9E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 xml:space="preserve">LBM </w:t>
            </w:r>
            <w:r>
              <w:rPr>
                <w:rFonts w:ascii="Times New Roman" w:hAnsi="Times New Roman" w:cs="Times New Roman"/>
                <w:lang w:eastAsia="zh-CN"/>
              </w:rPr>
              <w:t>中分布函数向相邻格点迁移传播。</w:t>
            </w:r>
          </w:p>
        </w:tc>
      </w:tr>
      <w:tr w:rsidR="00ED31E7" w14:paraId="4A1647FA" w14:textId="77777777">
        <w:trPr>
          <w:jc w:val="center"/>
        </w:trPr>
        <w:tc>
          <w:tcPr>
            <w:tcW w:w="2268" w:type="dxa"/>
            <w:vAlign w:val="center"/>
          </w:tcPr>
          <w:p w14:paraId="054DD2FD" w14:textId="77777777" w:rsidR="00ED31E7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RenderScale</w:t>
            </w:r>
            <w:proofErr w:type="spellEnd"/>
          </w:p>
        </w:tc>
        <w:tc>
          <w:tcPr>
            <w:tcW w:w="6236" w:type="dxa"/>
            <w:vAlign w:val="center"/>
          </w:tcPr>
          <w:p w14:paraId="15A3DB07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渲染比例，用于移动</w:t>
            </w:r>
            <w:proofErr w:type="gramStart"/>
            <w:r>
              <w:rPr>
                <w:rFonts w:ascii="Times New Roman" w:hAnsi="Times New Roman" w:cs="Times New Roman"/>
                <w:lang w:eastAsia="zh-CN"/>
              </w:rPr>
              <w:t>端降低</w:t>
            </w:r>
            <w:proofErr w:type="gramEnd"/>
            <w:r>
              <w:rPr>
                <w:rFonts w:ascii="Times New Roman" w:hAnsi="Times New Roman" w:cs="Times New Roman"/>
                <w:lang w:eastAsia="zh-CN"/>
              </w:rPr>
              <w:t>像素负载。</w:t>
            </w:r>
          </w:p>
        </w:tc>
      </w:tr>
      <w:tr w:rsidR="00ED31E7" w14:paraId="5D723BA3" w14:textId="77777777">
        <w:trPr>
          <w:jc w:val="center"/>
        </w:trPr>
        <w:tc>
          <w:tcPr>
            <w:tcW w:w="2268" w:type="dxa"/>
            <w:vAlign w:val="center"/>
          </w:tcPr>
          <w:p w14:paraId="53D410A5" w14:textId="77777777" w:rsidR="00ED31E7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Profile</w:t>
            </w:r>
          </w:p>
        </w:tc>
        <w:tc>
          <w:tcPr>
            <w:tcW w:w="6236" w:type="dxa"/>
            <w:vAlign w:val="center"/>
          </w:tcPr>
          <w:p w14:paraId="098F6715" w14:textId="77777777" w:rsidR="00ED31E7" w:rsidRDefault="00000000">
            <w:pPr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设备档位或运行配置，用于决定性能参数。</w:t>
            </w:r>
          </w:p>
        </w:tc>
      </w:tr>
    </w:tbl>
    <w:p w14:paraId="3AE4376E" w14:textId="77777777" w:rsidR="00ED31E7" w:rsidRDefault="00000000">
      <w:pPr>
        <w:pStyle w:val="1"/>
        <w:numPr>
          <w:ilvl w:val="0"/>
          <w:numId w:val="0"/>
        </w:numPr>
        <w:jc w:val="left"/>
        <w:rPr>
          <w:lang w:eastAsia="zh-CN"/>
        </w:rPr>
      </w:pPr>
      <w:bookmarkStart w:id="56" w:name="_Toc15414"/>
      <w:r>
        <w:rPr>
          <w:lang w:eastAsia="zh-CN"/>
        </w:rPr>
        <w:t>附录</w:t>
      </w:r>
      <w:r>
        <w:rPr>
          <w:lang w:eastAsia="zh-CN"/>
        </w:rPr>
        <w:t xml:space="preserve"> B </w:t>
      </w:r>
      <w:r>
        <w:rPr>
          <w:lang w:eastAsia="zh-CN"/>
        </w:rPr>
        <w:t>端到</w:t>
      </w:r>
      <w:proofErr w:type="gramStart"/>
      <w:r>
        <w:rPr>
          <w:lang w:eastAsia="zh-CN"/>
        </w:rPr>
        <w:t>端检查</w:t>
      </w:r>
      <w:proofErr w:type="gramEnd"/>
      <w:r>
        <w:rPr>
          <w:lang w:eastAsia="zh-CN"/>
        </w:rPr>
        <w:t>清单</w:t>
      </w:r>
      <w:bookmarkEnd w:id="56"/>
    </w:p>
    <w:p w14:paraId="602F4137" w14:textId="77777777" w:rsidR="00ED31E7" w:rsidRDefault="00000000">
      <w:pPr>
        <w:numPr>
          <w:ilvl w:val="0"/>
          <w:numId w:val="18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是否明确区分平台与底层仿真插件职责。</w:t>
      </w:r>
    </w:p>
    <w:p w14:paraId="0FE5CC0D" w14:textId="77777777" w:rsidR="00ED31E7" w:rsidRDefault="00000000">
      <w:pPr>
        <w:numPr>
          <w:ilvl w:val="0"/>
          <w:numId w:val="18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是否为场景中的水体、沙子、烟雾、刚体、风扇、球体和边界创建了</w:t>
      </w:r>
      <w:r>
        <w:rPr>
          <w:rFonts w:ascii="Times New Roman" w:hAnsi="Times New Roman" w:cs="Times New Roman"/>
          <w:lang w:eastAsia="zh-CN"/>
        </w:rPr>
        <w:t xml:space="preserve"> ECS </w:t>
      </w:r>
      <w:r>
        <w:rPr>
          <w:rFonts w:ascii="Times New Roman" w:hAnsi="Times New Roman" w:cs="Times New Roman"/>
          <w:lang w:eastAsia="zh-CN"/>
        </w:rPr>
        <w:t>实体。</w:t>
      </w:r>
    </w:p>
    <w:p w14:paraId="7DD1C5DE" w14:textId="77777777" w:rsidR="00ED31E7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是否为每个实体挂载了必要的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Transform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Render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SolverBinding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和算法专用组件</w:t>
      </w:r>
      <w:proofErr w:type="spellEnd"/>
      <w:r>
        <w:rPr>
          <w:rFonts w:ascii="Times New Roman" w:hAnsi="Times New Roman" w:cs="Times New Roman"/>
        </w:rPr>
        <w:t>。</w:t>
      </w:r>
    </w:p>
    <w:p w14:paraId="73A0C9DC" w14:textId="77777777" w:rsidR="00ED31E7" w:rsidRDefault="00000000">
      <w:pPr>
        <w:numPr>
          <w:ilvl w:val="0"/>
          <w:numId w:val="18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是否配置了</w:t>
      </w:r>
      <w:r>
        <w:rPr>
          <w:rFonts w:ascii="Times New Roman" w:hAnsi="Times New Roman" w:cs="Times New Roman"/>
          <w:lang w:eastAsia="zh-CN"/>
        </w:rPr>
        <w:t xml:space="preserve"> PBF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MPM </w:t>
      </w:r>
      <w:r>
        <w:rPr>
          <w:rFonts w:ascii="Times New Roman" w:hAnsi="Times New Roman" w:cs="Times New Roman"/>
          <w:lang w:eastAsia="zh-CN"/>
        </w:rPr>
        <w:t>或</w:t>
      </w:r>
      <w:r>
        <w:rPr>
          <w:rFonts w:ascii="Times New Roman" w:hAnsi="Times New Roman" w:cs="Times New Roman"/>
          <w:lang w:eastAsia="zh-CN"/>
        </w:rPr>
        <w:t xml:space="preserve"> LBM </w:t>
      </w:r>
      <w:r>
        <w:rPr>
          <w:rFonts w:ascii="Times New Roman" w:hAnsi="Times New Roman" w:cs="Times New Roman"/>
          <w:lang w:eastAsia="zh-CN"/>
        </w:rPr>
        <w:t>对应的求解器参数。</w:t>
      </w:r>
    </w:p>
    <w:p w14:paraId="7A6CF2A2" w14:textId="77777777" w:rsidR="00ED31E7" w:rsidRDefault="00000000">
      <w:pPr>
        <w:numPr>
          <w:ilvl w:val="0"/>
          <w:numId w:val="18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是否明确配置双向耦合对象与反馈方式。</w:t>
      </w:r>
    </w:p>
    <w:p w14:paraId="40A5187A" w14:textId="77777777" w:rsidR="00ED31E7" w:rsidRDefault="00000000">
      <w:pPr>
        <w:numPr>
          <w:ilvl w:val="0"/>
          <w:numId w:val="18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是否导入并转换了外部资源，且资源路径可在鸿蒙端访问。</w:t>
      </w:r>
    </w:p>
    <w:p w14:paraId="18A8E241" w14:textId="77777777" w:rsidR="00ED31E7" w:rsidRDefault="00000000">
      <w:pPr>
        <w:numPr>
          <w:ilvl w:val="0"/>
          <w:numId w:val="18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是否区分效果参数和性能参数，并为移动</w:t>
      </w:r>
      <w:proofErr w:type="gramStart"/>
      <w:r>
        <w:rPr>
          <w:rFonts w:ascii="Times New Roman" w:hAnsi="Times New Roman" w:cs="Times New Roman"/>
          <w:lang w:eastAsia="zh-CN"/>
        </w:rPr>
        <w:t>端提供</w:t>
      </w:r>
      <w:proofErr w:type="gramEnd"/>
      <w:r>
        <w:rPr>
          <w:rFonts w:ascii="Times New Roman" w:hAnsi="Times New Roman" w:cs="Times New Roman"/>
          <w:lang w:eastAsia="zh-CN"/>
        </w:rPr>
        <w:t>档位覆写。</w:t>
      </w:r>
    </w:p>
    <w:p w14:paraId="21FC9A9A" w14:textId="77777777" w:rsidR="00ED31E7" w:rsidRDefault="00000000">
      <w:pPr>
        <w:numPr>
          <w:ilvl w:val="0"/>
          <w:numId w:val="18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是否在真机上验证</w:t>
      </w:r>
      <w:r>
        <w:rPr>
          <w:rFonts w:ascii="Times New Roman" w:hAnsi="Times New Roman" w:cs="Times New Roman"/>
          <w:lang w:eastAsia="zh-CN"/>
        </w:rPr>
        <w:t xml:space="preserve"> FPS</w:t>
      </w:r>
      <w:r>
        <w:rPr>
          <w:rFonts w:ascii="Times New Roman" w:hAnsi="Times New Roman" w:cs="Times New Roman"/>
          <w:lang w:eastAsia="zh-CN"/>
        </w:rPr>
        <w:t>、</w:t>
      </w:r>
      <w:r>
        <w:rPr>
          <w:rFonts w:ascii="Times New Roman" w:hAnsi="Times New Roman" w:cs="Times New Roman"/>
          <w:lang w:eastAsia="zh-CN"/>
        </w:rPr>
        <w:t xml:space="preserve">GPU </w:t>
      </w:r>
      <w:r>
        <w:rPr>
          <w:rFonts w:ascii="Times New Roman" w:hAnsi="Times New Roman" w:cs="Times New Roman"/>
          <w:lang w:eastAsia="zh-CN"/>
        </w:rPr>
        <w:t>耗时、显存占用和温度。</w:t>
      </w:r>
    </w:p>
    <w:p w14:paraId="72C3C841" w14:textId="77777777" w:rsidR="00ED31E7" w:rsidRDefault="00000000">
      <w:pPr>
        <w:numPr>
          <w:ilvl w:val="0"/>
          <w:numId w:val="18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是否验证场景切换时资源释放正确，无崩溃和显存泄漏。</w:t>
      </w:r>
    </w:p>
    <w:sectPr w:rsidR="00ED31E7">
      <w:footerReference w:type="default" r:id="rId11"/>
      <w:pgSz w:w="12240" w:h="15840"/>
      <w:pgMar w:top="1247" w:right="1247" w:bottom="1134" w:left="136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509B" w14:textId="77777777" w:rsidR="00EF61C7" w:rsidRDefault="00EF61C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4087EA5" w14:textId="77777777" w:rsidR="00EF61C7" w:rsidRDefault="00EF61C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6"/>
    <w:family w:val="modern"/>
    <w:pitch w:val="fixed"/>
    <w:sig w:usb0="E00002FF" w:usb1="6BCFFDFB" w:usb2="08000012" w:usb3="00000000" w:csb0="003E01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03ADF" w14:textId="77777777" w:rsidR="00ED31E7" w:rsidRDefault="00000000">
    <w:pPr>
      <w:pStyle w:val="ab"/>
      <w:jc w:val="center"/>
      <w:rPr>
        <w:rFonts w:hint="eastAsia"/>
        <w:lang w:eastAsia="zh-CN"/>
      </w:rPr>
    </w:pPr>
    <w:r>
      <w:rPr>
        <w:rFonts w:ascii="Noto Sans CJK SC" w:eastAsia="Noto Sans CJK SC" w:hAnsi="Noto Sans CJK SC"/>
        <w:color w:val="646464"/>
        <w:sz w:val="18"/>
        <w:lang w:eastAsia="zh-CN"/>
      </w:rPr>
      <w:t>内部使用 | 端到端仿真平台设计说明书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9B6B0" w14:textId="77777777" w:rsidR="00EF61C7" w:rsidRDefault="00EF61C7">
      <w:pPr>
        <w:rPr>
          <w:rFonts w:hint="eastAsia"/>
        </w:rPr>
      </w:pPr>
      <w:r>
        <w:separator/>
      </w:r>
    </w:p>
  </w:footnote>
  <w:footnote w:type="continuationSeparator" w:id="0">
    <w:p w14:paraId="38BAA6A7" w14:textId="77777777" w:rsidR="00EF61C7" w:rsidRDefault="00EF61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A2B647"/>
    <w:multiLevelType w:val="multilevel"/>
    <w:tmpl w:val="99A2B647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A8CE75E6"/>
    <w:multiLevelType w:val="singleLevel"/>
    <w:tmpl w:val="A8CE75E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070019C"/>
    <w:multiLevelType w:val="multilevel"/>
    <w:tmpl w:val="B07001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Restart w:val="0"/>
      <w:pStyle w:val="2"/>
      <w:lvlText w:val="%1.%2."/>
      <w:lvlJc w:val="left"/>
      <w:pPr>
        <w:ind w:left="567" w:hanging="567"/>
      </w:pPr>
      <w:rPr>
        <w:rFonts w:ascii="黑体" w:eastAsia="黑体" w:hAnsi="黑体" w:cs="黑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02842978">
    <w:abstractNumId w:val="0"/>
  </w:num>
  <w:num w:numId="2" w16cid:durableId="727799190">
    <w:abstractNumId w:val="2"/>
  </w:num>
  <w:num w:numId="3" w16cid:durableId="629752704">
    <w:abstractNumId w:val="4"/>
  </w:num>
  <w:num w:numId="4" w16cid:durableId="1587573403">
    <w:abstractNumId w:val="7"/>
  </w:num>
  <w:num w:numId="5" w16cid:durableId="758140149">
    <w:abstractNumId w:val="8"/>
  </w:num>
  <w:num w:numId="6" w16cid:durableId="1031959344">
    <w:abstractNumId w:val="5"/>
  </w:num>
  <w:num w:numId="7" w16cid:durableId="746070370">
    <w:abstractNumId w:val="3"/>
  </w:num>
  <w:num w:numId="8" w16cid:durableId="1991250734">
    <w:abstractNumId w:val="6"/>
  </w:num>
  <w:num w:numId="9" w16cid:durableId="2069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2538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462716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16655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464305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440328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271513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90806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128952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15750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9B"/>
    <w:rsid w:val="000273CC"/>
    <w:rsid w:val="00034616"/>
    <w:rsid w:val="000354F7"/>
    <w:rsid w:val="00052EA2"/>
    <w:rsid w:val="0006063C"/>
    <w:rsid w:val="00073090"/>
    <w:rsid w:val="000A601D"/>
    <w:rsid w:val="000B6281"/>
    <w:rsid w:val="000C2D5A"/>
    <w:rsid w:val="000F1066"/>
    <w:rsid w:val="0015074B"/>
    <w:rsid w:val="002722CD"/>
    <w:rsid w:val="00277FDD"/>
    <w:rsid w:val="0029639D"/>
    <w:rsid w:val="002F4CE7"/>
    <w:rsid w:val="00316256"/>
    <w:rsid w:val="00326F90"/>
    <w:rsid w:val="00337974"/>
    <w:rsid w:val="003778E5"/>
    <w:rsid w:val="003A3F70"/>
    <w:rsid w:val="003A7435"/>
    <w:rsid w:val="003D7FAD"/>
    <w:rsid w:val="004110E9"/>
    <w:rsid w:val="00482E6A"/>
    <w:rsid w:val="005A36DD"/>
    <w:rsid w:val="005E3010"/>
    <w:rsid w:val="00610F0F"/>
    <w:rsid w:val="00721AFC"/>
    <w:rsid w:val="0073084C"/>
    <w:rsid w:val="007C744C"/>
    <w:rsid w:val="007E57D0"/>
    <w:rsid w:val="007F5A1A"/>
    <w:rsid w:val="0081674D"/>
    <w:rsid w:val="0085626D"/>
    <w:rsid w:val="008A2236"/>
    <w:rsid w:val="0098730E"/>
    <w:rsid w:val="009A4611"/>
    <w:rsid w:val="009C07D5"/>
    <w:rsid w:val="009C0B6E"/>
    <w:rsid w:val="00A86A2A"/>
    <w:rsid w:val="00A97835"/>
    <w:rsid w:val="00AA1D8D"/>
    <w:rsid w:val="00AF1626"/>
    <w:rsid w:val="00B15E80"/>
    <w:rsid w:val="00B47730"/>
    <w:rsid w:val="00B71DC1"/>
    <w:rsid w:val="00B76A02"/>
    <w:rsid w:val="00B86EA1"/>
    <w:rsid w:val="00BA5A0D"/>
    <w:rsid w:val="00BC0FA6"/>
    <w:rsid w:val="00BF3370"/>
    <w:rsid w:val="00C15591"/>
    <w:rsid w:val="00C201E3"/>
    <w:rsid w:val="00CB0664"/>
    <w:rsid w:val="00D22ABC"/>
    <w:rsid w:val="00D2631E"/>
    <w:rsid w:val="00D378A9"/>
    <w:rsid w:val="00D626ED"/>
    <w:rsid w:val="00D8675F"/>
    <w:rsid w:val="00D97623"/>
    <w:rsid w:val="00DD7EA7"/>
    <w:rsid w:val="00DE49D7"/>
    <w:rsid w:val="00E94EBC"/>
    <w:rsid w:val="00ED31E7"/>
    <w:rsid w:val="00EE1F7B"/>
    <w:rsid w:val="00EF61C7"/>
    <w:rsid w:val="00F20E67"/>
    <w:rsid w:val="00FC693F"/>
    <w:rsid w:val="00FE10C2"/>
    <w:rsid w:val="00FE68F1"/>
    <w:rsid w:val="00FE6E0B"/>
    <w:rsid w:val="00FF32C0"/>
    <w:rsid w:val="01282E62"/>
    <w:rsid w:val="029F5948"/>
    <w:rsid w:val="033B6E7D"/>
    <w:rsid w:val="05873555"/>
    <w:rsid w:val="07317761"/>
    <w:rsid w:val="084E4AB3"/>
    <w:rsid w:val="0A6749FB"/>
    <w:rsid w:val="0AA90B70"/>
    <w:rsid w:val="0D274753"/>
    <w:rsid w:val="0D896A37"/>
    <w:rsid w:val="0ED463D8"/>
    <w:rsid w:val="0FEA33CD"/>
    <w:rsid w:val="11511F61"/>
    <w:rsid w:val="11936C66"/>
    <w:rsid w:val="11BF6ECB"/>
    <w:rsid w:val="11FC3C7B"/>
    <w:rsid w:val="120D6E3C"/>
    <w:rsid w:val="136746BD"/>
    <w:rsid w:val="13C86BC5"/>
    <w:rsid w:val="14171240"/>
    <w:rsid w:val="14364968"/>
    <w:rsid w:val="14804ADB"/>
    <w:rsid w:val="14883EEC"/>
    <w:rsid w:val="15690A3B"/>
    <w:rsid w:val="170610F8"/>
    <w:rsid w:val="17321EED"/>
    <w:rsid w:val="1AA03612"/>
    <w:rsid w:val="1ABB087D"/>
    <w:rsid w:val="1CB33715"/>
    <w:rsid w:val="1CC950A2"/>
    <w:rsid w:val="1D7F39B2"/>
    <w:rsid w:val="1E2F53D8"/>
    <w:rsid w:val="1EBD4792"/>
    <w:rsid w:val="1F444647"/>
    <w:rsid w:val="20481F95"/>
    <w:rsid w:val="20566C4C"/>
    <w:rsid w:val="21004E0A"/>
    <w:rsid w:val="21090163"/>
    <w:rsid w:val="22C745EF"/>
    <w:rsid w:val="24CC572F"/>
    <w:rsid w:val="24D57369"/>
    <w:rsid w:val="26AC3A6A"/>
    <w:rsid w:val="26C1503C"/>
    <w:rsid w:val="26C80178"/>
    <w:rsid w:val="27106495"/>
    <w:rsid w:val="274A6DDF"/>
    <w:rsid w:val="275163C0"/>
    <w:rsid w:val="29AE7AF9"/>
    <w:rsid w:val="29CC71C0"/>
    <w:rsid w:val="2B4754B4"/>
    <w:rsid w:val="2C3C763E"/>
    <w:rsid w:val="2C4C35F9"/>
    <w:rsid w:val="2C7B7B25"/>
    <w:rsid w:val="2CE81574"/>
    <w:rsid w:val="2D826906"/>
    <w:rsid w:val="2E970970"/>
    <w:rsid w:val="2EDC0C65"/>
    <w:rsid w:val="2EFB7F7B"/>
    <w:rsid w:val="2F2002E3"/>
    <w:rsid w:val="2F9E5410"/>
    <w:rsid w:val="305807BF"/>
    <w:rsid w:val="313A63D7"/>
    <w:rsid w:val="31584276"/>
    <w:rsid w:val="31EF5153"/>
    <w:rsid w:val="325E7BE3"/>
    <w:rsid w:val="32C26F97"/>
    <w:rsid w:val="34CD705B"/>
    <w:rsid w:val="35CE6E2D"/>
    <w:rsid w:val="37BF7375"/>
    <w:rsid w:val="38A10B77"/>
    <w:rsid w:val="38A24CCD"/>
    <w:rsid w:val="3A26548A"/>
    <w:rsid w:val="3C1A26CD"/>
    <w:rsid w:val="3C6A5B02"/>
    <w:rsid w:val="3CC35212"/>
    <w:rsid w:val="3D302FB2"/>
    <w:rsid w:val="3E3D2DA2"/>
    <w:rsid w:val="41A34A99"/>
    <w:rsid w:val="41DC43C4"/>
    <w:rsid w:val="43104F29"/>
    <w:rsid w:val="4768372D"/>
    <w:rsid w:val="47EB0D8B"/>
    <w:rsid w:val="49867CF3"/>
    <w:rsid w:val="49D04741"/>
    <w:rsid w:val="49EA0282"/>
    <w:rsid w:val="4B923F4B"/>
    <w:rsid w:val="503415A0"/>
    <w:rsid w:val="511A2107"/>
    <w:rsid w:val="51361FFF"/>
    <w:rsid w:val="53D14261"/>
    <w:rsid w:val="56535401"/>
    <w:rsid w:val="565A22EB"/>
    <w:rsid w:val="57F64296"/>
    <w:rsid w:val="58382B00"/>
    <w:rsid w:val="58D03F2C"/>
    <w:rsid w:val="590B1FC3"/>
    <w:rsid w:val="59133D07"/>
    <w:rsid w:val="596516D3"/>
    <w:rsid w:val="5A533C21"/>
    <w:rsid w:val="5A9009D2"/>
    <w:rsid w:val="5A987886"/>
    <w:rsid w:val="5ACB1A0A"/>
    <w:rsid w:val="5C164F06"/>
    <w:rsid w:val="5EAF57DE"/>
    <w:rsid w:val="5FE1582B"/>
    <w:rsid w:val="60F50653"/>
    <w:rsid w:val="614C3178"/>
    <w:rsid w:val="64CE0B72"/>
    <w:rsid w:val="65A55F38"/>
    <w:rsid w:val="65E6594A"/>
    <w:rsid w:val="6747066A"/>
    <w:rsid w:val="67C65A33"/>
    <w:rsid w:val="6A841BD5"/>
    <w:rsid w:val="6CAD09DB"/>
    <w:rsid w:val="6FBF714E"/>
    <w:rsid w:val="6FE10477"/>
    <w:rsid w:val="6FE86762"/>
    <w:rsid w:val="71014508"/>
    <w:rsid w:val="71302590"/>
    <w:rsid w:val="71A072F4"/>
    <w:rsid w:val="75C335B1"/>
    <w:rsid w:val="76B86E8E"/>
    <w:rsid w:val="77BC7D69"/>
    <w:rsid w:val="78964FAD"/>
    <w:rsid w:val="79A63B95"/>
    <w:rsid w:val="7A0C6C6D"/>
    <w:rsid w:val="7A540C7C"/>
    <w:rsid w:val="7A9279F6"/>
    <w:rsid w:val="7B1C36F3"/>
    <w:rsid w:val="7B8E01BE"/>
    <w:rsid w:val="7CD460A4"/>
    <w:rsid w:val="7FAC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A992D2"/>
  <w14:defaultImageDpi w14:val="300"/>
  <w15:docId w15:val="{DC6B3949-E0AB-421C-92C2-B35FB1DF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360" w:lineRule="auto"/>
      <w:jc w:val="both"/>
    </w:pPr>
    <w:rPr>
      <w:rFonts w:ascii="宋体" w:eastAsia="宋体" w:hAnsi="宋体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numPr>
        <w:numId w:val="1"/>
      </w:numPr>
      <w:spacing w:before="160" w:after="120"/>
      <w:outlineLvl w:val="0"/>
    </w:pPr>
    <w:rPr>
      <w:rFonts w:asciiTheme="majorHAnsi" w:eastAsia="黑体" w:hAnsiTheme="majorHAnsi" w:cstheme="majorBidi"/>
      <w:b/>
      <w:bCs/>
      <w:color w:val="000000" w:themeColor="text1"/>
      <w:sz w:val="36"/>
      <w:szCs w:val="36"/>
    </w:rPr>
  </w:style>
  <w:style w:type="paragraph" w:styleId="2">
    <w:name w:val="heading 2"/>
    <w:basedOn w:val="a1"/>
    <w:next w:val="a1"/>
    <w:link w:val="22"/>
    <w:uiPriority w:val="9"/>
    <w:unhideWhenUsed/>
    <w:qFormat/>
    <w:pPr>
      <w:keepNext/>
      <w:keepLines/>
      <w:numPr>
        <w:ilvl w:val="1"/>
        <w:numId w:val="2"/>
      </w:numPr>
      <w:spacing w:before="160" w:after="120"/>
      <w:outlineLvl w:val="1"/>
    </w:pPr>
    <w:rPr>
      <w:rFonts w:ascii="黑体" w:eastAsia="黑体" w:hAnsi="黑体" w:cs="宋体"/>
      <w:bCs/>
      <w:sz w:val="32"/>
      <w:szCs w:val="24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2D5F9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0">
    <w:name w:val="List Number 2"/>
    <w:basedOn w:val="a1"/>
    <w:uiPriority w:val="99"/>
    <w:unhideWhenUsed/>
    <w:qFormat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4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5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6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1">
    <w:name w:val="List Bullet 2"/>
    <w:basedOn w:val="a1"/>
    <w:uiPriority w:val="99"/>
    <w:unhideWhenUsed/>
    <w:pPr>
      <w:numPr>
        <w:numId w:val="8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a1"/>
    <w:next w:val="a1"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before="160" w:after="120" w:line="240" w:lineRule="auto"/>
      <w:contextualSpacing/>
    </w:pPr>
    <w:rPr>
      <w:rFonts w:asciiTheme="majorHAnsi" w:eastAsiaTheme="majorEastAsia" w:hAnsiTheme="majorHAnsi" w:cstheme="majorBidi"/>
      <w:b/>
      <w:color w:val="142D50"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="黑体" w:hAnsiTheme="majorHAnsi" w:cstheme="majorBidi"/>
      <w:b/>
      <w:bCs/>
      <w:color w:val="000000" w:themeColor="text1"/>
      <w:sz w:val="36"/>
      <w:szCs w:val="36"/>
    </w:rPr>
  </w:style>
  <w:style w:type="character" w:customStyle="1" w:styleId="22">
    <w:name w:val="标题 2 字符"/>
    <w:link w:val="2"/>
    <w:uiPriority w:val="9"/>
    <w:rPr>
      <w:rFonts w:ascii="黑体" w:eastAsia="黑体" w:hAnsi="黑体" w:cs="宋体"/>
      <w:bCs/>
      <w:color w:val="auto"/>
      <w:sz w:val="32"/>
      <w:szCs w:val="24"/>
      <w:lang w:val="en-US" w:eastAsia="en-US" w:bidi="ar-SA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4">
    <w:name w:val="图表题注"/>
    <w:pPr>
      <w:spacing w:after="200" w:line="276" w:lineRule="auto"/>
      <w:jc w:val="center"/>
    </w:pPr>
    <w:rPr>
      <w:rFonts w:ascii="Noto Sans CJK SC" w:eastAsia="Noto Sans CJK SC" w:hAnsi="Noto Sans CJK SC"/>
      <w:color w:val="5A5A5A"/>
      <w:sz w:val="18"/>
      <w:szCs w:val="22"/>
      <w:lang w:eastAsia="en-US"/>
    </w:rPr>
  </w:style>
  <w:style w:type="character" w:styleId="aff5">
    <w:name w:val="Hyperlink"/>
    <w:basedOn w:val="a2"/>
    <w:uiPriority w:val="99"/>
    <w:unhideWhenUsed/>
    <w:rsid w:val="007E57D0"/>
    <w:rPr>
      <w:color w:val="0000FF" w:themeColor="hyperlink"/>
      <w:u w:val="single"/>
    </w:rPr>
  </w:style>
  <w:style w:type="paragraph" w:styleId="aff6">
    <w:name w:val="Revision"/>
    <w:hidden/>
    <w:uiPriority w:val="99"/>
    <w:unhideWhenUsed/>
    <w:rsid w:val="00B86EA1"/>
    <w:rPr>
      <w:rFonts w:ascii="宋体" w:eastAsia="宋体" w:hAnsi="宋体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25</Pages>
  <Words>2561</Words>
  <Characters>14602</Characters>
  <Application>Microsoft Office Word</Application>
  <DocSecurity>0</DocSecurity>
  <Lines>121</Lines>
  <Paragraphs>34</Paragraphs>
  <ScaleCrop>false</ScaleCrop>
  <Company/>
  <LinksUpToDate>false</LinksUpToDate>
  <CharactersWithSpaces>17129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麟 徐</cp:lastModifiedBy>
  <cp:revision>52</cp:revision>
  <dcterms:created xsi:type="dcterms:W3CDTF">2013-12-23T23:15:00Z</dcterms:created>
  <dcterms:modified xsi:type="dcterms:W3CDTF">2026-05-12T07:38:00Z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C408DA7EF3EC4FB79C1F607DB5BD909E_13</vt:lpwstr>
  </property>
  <property fmtid="{D5CDD505-2E9C-101B-9397-08002B2CF9AE}" pid="4" name="KSOTemplateDocerSaveRecord">
    <vt:lpwstr>eyJoZGlkIjoiMTRmOWYwNTdiNWViNjIzZDYwZmI0ZWZkYTFiMDkzNzQiLCJ1c2VySWQiOiIxMDQ3OTYxODE1In0=</vt:lpwstr>
  </property>
</Properties>
</file>