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World Particle Collider (Legacy)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世界粒子碰撞器（</w:t>
      </w:r>
      <w:r w:rsidR="00E62271"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旧版</w:t>
      </w: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）</w:t>
      </w:r>
    </w:p>
    <w:p w:rsidR="007E52BB" w:rsidRPr="00B34B5C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Arial" w:eastAsia="宋体" w:hAnsi="Arial" w:cs="Arial"/>
          <w:color w:val="455463"/>
          <w:kern w:val="0"/>
          <w:szCs w:val="21"/>
        </w:rPr>
        <w:br/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The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World Particle Collider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is used to collide particles against other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Colliders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in the scene.</w:t>
      </w:r>
    </w:p>
    <w:p w:rsidR="007E52BB" w:rsidRPr="007E52BB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世界粒子碰撞器用来检测与场景里其他碰撞器的碰撞</w:t>
      </w:r>
    </w:p>
    <w:p w:rsidR="007E52BB" w:rsidRPr="007E52BB" w:rsidRDefault="007E52BB" w:rsidP="007E5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2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2175" cy="1068705"/>
            <wp:effectExtent l="0" t="0" r="0" b="0"/>
            <wp:docPr id="2" name="图片 2" descr="http://docs.unity3d.com/540/Documentation/uploads/Main/Inspector-ParticleCol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unity3d.com/540/Documentation/uploads/Main/Inspector-ParticleColl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Properties</w:t>
      </w:r>
    </w:p>
    <w:p w:rsidR="007E52BB" w:rsidRPr="007E52BB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属性</w:t>
      </w:r>
    </w:p>
    <w:tbl>
      <w:tblPr>
        <w:tblW w:w="11057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8647"/>
      </w:tblGrid>
      <w:tr w:rsidR="007E52BB" w:rsidRPr="007E52BB" w:rsidTr="00F9527B">
        <w:trPr>
          <w:tblHeader/>
        </w:trPr>
        <w:tc>
          <w:tcPr>
            <w:tcW w:w="2410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Property:</w:t>
            </w:r>
          </w:p>
        </w:tc>
        <w:tc>
          <w:tcPr>
            <w:tcW w:w="8647" w:type="dxa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Arial" w:eastAsia="宋体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</w:rPr>
              <w:t>Function: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Bounce Factor</w:t>
            </w:r>
          </w:p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Arial" w:eastAsia="宋体" w:hAnsi="Arial" w:cs="Arial" w:hint="eastAsia"/>
                <w:b/>
                <w:bCs/>
                <w:color w:val="455463"/>
                <w:kern w:val="0"/>
                <w:szCs w:val="21"/>
              </w:rPr>
              <w:t>反弹因素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Particles can be accelerated or slowed down when they collide against other objects. This factor is similar to the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Particle Animator’s Damping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property.</w:t>
            </w:r>
          </w:p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粒子在碰撞其他碰撞器时可以加速或减慢。这个因素类似粒子动画的阻尼特性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Collision Energy Loss</w:t>
            </w:r>
          </w:p>
          <w:p w:rsidR="007E52BB" w:rsidRPr="007E52BB" w:rsidRDefault="007E52BB" w:rsidP="007E52BB">
            <w:pPr>
              <w:widowControl/>
              <w:spacing w:after="300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Arial" w:eastAsia="宋体" w:hAnsi="Arial" w:cs="Arial" w:hint="eastAsia"/>
                <w:bCs/>
                <w:color w:val="455463"/>
                <w:kern w:val="0"/>
                <w:szCs w:val="21"/>
              </w:rPr>
              <w:t>碰撞能量的减少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Amount of energy (in seconds) a particle should lose when colliding. If the energy goes below 0, the particle is killed.</w:t>
            </w:r>
          </w:p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 w:hint="eastAsia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一个粒子当碰撞时</w:t>
            </w:r>
            <w:r w:rsidR="0000669E"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，他的能量应该减少。如果能量小于0，粒子消失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</w:pPr>
            <w:r w:rsidRPr="007E52BB">
              <w:rPr>
                <w:rFonts w:ascii="Arial" w:eastAsia="宋体" w:hAnsi="Arial" w:cs="Arial"/>
                <w:b/>
                <w:bCs/>
                <w:color w:val="455463"/>
                <w:kern w:val="0"/>
                <w:szCs w:val="21"/>
              </w:rPr>
              <w:t>Min Kill Velocity</w:t>
            </w:r>
          </w:p>
          <w:p w:rsidR="0000669E" w:rsidRPr="007E52BB" w:rsidRDefault="0000669E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 w:hint="eastAsia"/>
                <w:color w:val="455463"/>
                <w:kern w:val="0"/>
                <w:sz w:val="24"/>
                <w:szCs w:val="24"/>
              </w:rPr>
              <w:t>最小消灭速率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If a particle’s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Velocity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drops below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Min Kill Velocity</w:t>
            </w: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because of a collision, it will be eliminated.</w:t>
            </w:r>
          </w:p>
          <w:p w:rsidR="0000669E" w:rsidRPr="007E52BB" w:rsidRDefault="0000669E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如果一个粒子因为碰撞，速度下降低于该值，它会被剔除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7E52BB" w:rsidRDefault="007E52BB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Collides with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7E52BB">
            <w:pPr>
              <w:widowControl/>
              <w:spacing w:after="300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Which</w:t>
            </w:r>
            <w:r w:rsidRPr="007E52BB">
              <w:rPr>
                <w:rFonts w:ascii="Arial" w:eastAsia="宋体" w:hAnsi="Arial" w:cs="Arial"/>
                <w:color w:val="455463"/>
                <w:kern w:val="0"/>
                <w:szCs w:val="21"/>
              </w:rPr>
              <w:t> </w:t>
            </w:r>
            <w:hyperlink r:id="rId8" w:history="1">
              <w:r w:rsidRPr="007E52BB">
                <w:rPr>
                  <w:rFonts w:ascii="Arial" w:eastAsia="宋体" w:hAnsi="Arial" w:cs="Arial"/>
                  <w:color w:val="B83C82"/>
                  <w:kern w:val="0"/>
                  <w:szCs w:val="21"/>
                  <w:u w:val="single"/>
                </w:rPr>
                <w:t>Layers</w:t>
              </w:r>
            </w:hyperlink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 </w:t>
            </w: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the particle will collide against.</w:t>
            </w:r>
          </w:p>
          <w:p w:rsidR="0000669E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粒子相对碰撞的层</w:t>
            </w:r>
          </w:p>
        </w:tc>
      </w:tr>
      <w:tr w:rsidR="007E52BB" w:rsidRPr="007E52BB" w:rsidTr="00F9527B">
        <w:tc>
          <w:tcPr>
            <w:tcW w:w="2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Send Collision Message</w:t>
            </w:r>
          </w:p>
          <w:p w:rsidR="00E52E5A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b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b/>
                <w:color w:val="455463"/>
                <w:kern w:val="0"/>
                <w:sz w:val="24"/>
                <w:szCs w:val="24"/>
              </w:rPr>
              <w:t>发送碰撞消息</w:t>
            </w:r>
          </w:p>
        </w:tc>
        <w:tc>
          <w:tcPr>
            <w:tcW w:w="864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E52BB" w:rsidRPr="00B34B5C" w:rsidRDefault="007E52BB" w:rsidP="00B34B5C">
            <w:pPr>
              <w:widowControl/>
              <w:spacing w:after="225" w:line="324" w:lineRule="atLeast"/>
              <w:jc w:val="left"/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</w:pPr>
            <w:r w:rsidRPr="007E52BB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If enabled, every particle sends out a collision message that you can catch through scripting.</w:t>
            </w:r>
          </w:p>
          <w:p w:rsidR="00E52E5A" w:rsidRPr="007E52BB" w:rsidRDefault="00E52E5A" w:rsidP="00B34B5C">
            <w:pPr>
              <w:widowControl/>
              <w:spacing w:after="225" w:line="324" w:lineRule="atLeast"/>
              <w:jc w:val="left"/>
              <w:rPr>
                <w:rFonts w:ascii="Arial" w:eastAsia="宋体" w:hAnsi="Arial" w:cs="Arial"/>
                <w:color w:val="455463"/>
                <w:kern w:val="0"/>
                <w:szCs w:val="21"/>
              </w:rPr>
            </w:pPr>
            <w:r w:rsidRPr="00B34B5C">
              <w:rPr>
                <w:rFonts w:ascii="微软雅黑" w:eastAsia="微软雅黑" w:hAnsi="微软雅黑" w:cs="Arial"/>
                <w:color w:val="455463"/>
                <w:kern w:val="0"/>
                <w:sz w:val="24"/>
                <w:szCs w:val="24"/>
              </w:rPr>
              <w:t>如果启用，每个粒子发出一个碰撞消息，你可以通过脚本捕获。</w:t>
            </w:r>
          </w:p>
        </w:tc>
      </w:tr>
    </w:tbl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Details</w:t>
      </w:r>
    </w:p>
    <w:p w:rsidR="00E52E5A" w:rsidRPr="007E52BB" w:rsidRDefault="00E52E5A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lastRenderedPageBreak/>
        <w:t>详情</w:t>
      </w:r>
    </w:p>
    <w:p w:rsidR="007E52BB" w:rsidRPr="00B34B5C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To create a Particle System with Particle Collider:</w:t>
      </w:r>
    </w:p>
    <w:p w:rsidR="00E52E5A" w:rsidRPr="007E52BB" w:rsidRDefault="00E52E5A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创建一个带有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粒子碰撞器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粒子系统</w:t>
      </w:r>
    </w:p>
    <w:p w:rsidR="007E52BB" w:rsidRPr="00B34B5C" w:rsidRDefault="007E52BB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Create a Particle System using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 &gt; Create General &gt; Particle System</w:t>
      </w:r>
    </w:p>
    <w:p w:rsidR="00E52E5A" w:rsidRPr="007E52BB" w:rsidRDefault="00E52E5A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使用菜单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 &gt; Create General &gt; Particle System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 创建一个粒子系统</w:t>
      </w:r>
    </w:p>
    <w:p w:rsidR="007E52BB" w:rsidRPr="00B34B5C" w:rsidRDefault="007E52BB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Add the </w:t>
      </w:r>
      <w:r w:rsidRPr="007E52BB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Particle Collider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 xml:space="preserve"> using</w:t>
      </w:r>
      <w:r w:rsidRPr="00B34B5C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Component &gt; Particles &gt; World Particle Collider</w:t>
      </w:r>
    </w:p>
    <w:p w:rsidR="00E52E5A" w:rsidRPr="007E52BB" w:rsidRDefault="00E52E5A" w:rsidP="00B34B5C">
      <w:pPr>
        <w:widowControl/>
        <w:numPr>
          <w:ilvl w:val="0"/>
          <w:numId w:val="1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</w:pP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使用菜单 </w:t>
      </w:r>
      <w:r w:rsidRPr="00B34B5C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Component &gt; Particles &gt; World Particle Collider</w:t>
      </w:r>
      <w:r w:rsidRPr="00B34B5C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 xml:space="preserve"> 增加粒子碰撞器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Messaging</w:t>
      </w:r>
    </w:p>
    <w:p w:rsidR="003E1AD1" w:rsidRPr="007E52BB" w:rsidRDefault="003E1AD1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消息</w:t>
      </w:r>
    </w:p>
    <w:p w:rsidR="007E52BB" w:rsidRPr="00FB210A" w:rsidRDefault="007E52BB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If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Send Collision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is enabled, any particles that are in a collision will send the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OnParticleCollision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()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to both the particle’s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GameObject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and the GameObject the particle collided with.</w:t>
      </w:r>
    </w:p>
    <w:p w:rsidR="003E1AD1" w:rsidRPr="007E52BB" w:rsidRDefault="003E1AD1" w:rsidP="007E52BB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如果启用了Send Collision Message，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任何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发生碰撞的粒子将发送消息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OnParticleCollision</w:t>
      </w:r>
      <w:r w:rsidR="00FB210A">
        <w:rPr>
          <w:rFonts w:ascii="微软雅黑" w:eastAsia="微软雅黑" w:hAnsi="微软雅黑" w:cs="Arial" w:hint="eastAsia"/>
          <w:b/>
          <w:color w:val="455463"/>
          <w:kern w:val="0"/>
          <w:sz w:val="24"/>
          <w:szCs w:val="24"/>
        </w:rPr>
        <w:t>()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到这两个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物体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——粒子对象和与粒子相撞的对象。</w:t>
      </w:r>
    </w:p>
    <w:p w:rsidR="007E52BB" w:rsidRPr="00B34B5C" w:rsidRDefault="007E52BB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7E52BB"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  <w:t>Hints</w:t>
      </w:r>
    </w:p>
    <w:p w:rsidR="003E1AD1" w:rsidRPr="007E52BB" w:rsidRDefault="003E1AD1" w:rsidP="00B34B5C">
      <w:pPr>
        <w:widowControl/>
        <w:spacing w:after="150" w:line="240" w:lineRule="atLeast"/>
        <w:jc w:val="left"/>
        <w:outlineLvl w:val="0"/>
        <w:rPr>
          <w:rFonts w:ascii="微软雅黑" w:eastAsia="微软雅黑" w:hAnsi="微软雅黑" w:cs="Arial"/>
          <w:b/>
          <w:bCs/>
          <w:color w:val="1B2229"/>
          <w:kern w:val="36"/>
          <w:sz w:val="32"/>
          <w:szCs w:val="32"/>
        </w:rPr>
      </w:pPr>
      <w:r w:rsidRPr="00B34B5C">
        <w:rPr>
          <w:rFonts w:ascii="微软雅黑" w:eastAsia="微软雅黑" w:hAnsi="微软雅黑" w:cs="Arial" w:hint="eastAsia"/>
          <w:b/>
          <w:bCs/>
          <w:color w:val="1B2229"/>
          <w:kern w:val="36"/>
          <w:sz w:val="32"/>
          <w:szCs w:val="32"/>
        </w:rPr>
        <w:t>提示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Send Collision Message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can be used to simulate bullets and apply damage on impact.</w:t>
      </w:r>
    </w:p>
    <w:p w:rsidR="003E1AD1" w:rsidRPr="007E52BB" w:rsidRDefault="003E1AD1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发送碰撞消息可用于模拟子弹和运用撞击损坏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Particle Collision Detection is slow when used with a lot of particles. Use Particle Collision Detection wisely.</w:t>
      </w:r>
    </w:p>
    <w:p w:rsidR="003E1AD1" w:rsidRPr="007E52BB" w:rsidRDefault="00657E3D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当</w:t>
      </w:r>
      <w:r w:rsidR="003E1AD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使用很多粒子时，粒子碰撞检测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会很慢</w:t>
      </w:r>
      <w:r w:rsidR="003E1AD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。明智地使用粒子碰撞检测。</w:t>
      </w:r>
    </w:p>
    <w:p w:rsidR="007E52BB" w:rsidRPr="00FB210A" w:rsidRDefault="007E52BB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Message sending introduces a large overhead and shouldn’t be used for normal Particle Systems.</w:t>
      </w:r>
    </w:p>
    <w:p w:rsidR="00657E3D" w:rsidRPr="007E52BB" w:rsidRDefault="00657E3D" w:rsidP="00FB210A">
      <w:pPr>
        <w:widowControl/>
        <w:numPr>
          <w:ilvl w:val="0"/>
          <w:numId w:val="2"/>
        </w:numPr>
        <w:tabs>
          <w:tab w:val="clear" w:pos="720"/>
        </w:tabs>
        <w:spacing w:after="225" w:line="324" w:lineRule="atLeast"/>
        <w:ind w:left="0" w:firstLine="0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消息发送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会产生</w:t>
      </w:r>
      <w:r w:rsidR="00681281"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大量的开销，不</w:t>
      </w:r>
      <w:r w:rsidR="00681281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应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该用于</w:t>
      </w:r>
      <w:r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普通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的粒子系统。</w:t>
      </w:r>
    </w:p>
    <w:p w:rsidR="00D7252F" w:rsidRDefault="007E52BB" w:rsidP="00FB210A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79640" cy="3930650"/>
            <wp:effectExtent l="0" t="0" r="0" b="0"/>
            <wp:docPr id="1" name="图片 1" descr="A Particle System colliding with a Mesh Col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ticle System colliding with a Mesh Coll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38" w:rsidRPr="00FB210A" w:rsidRDefault="007E52BB" w:rsidP="00FB210A">
      <w:pPr>
        <w:widowControl/>
        <w:spacing w:after="225" w:line="324" w:lineRule="atLeast"/>
        <w:jc w:val="left"/>
        <w:rPr>
          <w:rFonts w:ascii="微软雅黑" w:eastAsia="微软雅黑" w:hAnsi="微软雅黑" w:cs="Arial"/>
          <w:color w:val="455463"/>
          <w:kern w:val="0"/>
          <w:sz w:val="24"/>
          <w:szCs w:val="24"/>
        </w:rPr>
      </w:pP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A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Particle System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7E52BB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colliding with a</w:t>
      </w:r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t> </w:t>
      </w:r>
      <w:r w:rsidRPr="00FB210A">
        <w:rPr>
          <w:rFonts w:ascii="微软雅黑" w:eastAsia="微软雅黑" w:hAnsi="微软雅黑" w:cs="Arial"/>
          <w:b/>
          <w:color w:val="455463"/>
          <w:kern w:val="0"/>
          <w:sz w:val="24"/>
          <w:szCs w:val="24"/>
        </w:rPr>
        <w:t>Mesh Collider</w:t>
      </w:r>
      <w:bookmarkStart w:id="0" w:name="_GoBack"/>
      <w:bookmarkEnd w:id="0"/>
      <w:r w:rsidRPr="00FB210A">
        <w:rPr>
          <w:rFonts w:ascii="微软雅黑" w:eastAsia="微软雅黑" w:hAnsi="微软雅黑" w:cs="Arial"/>
          <w:color w:val="455463"/>
          <w:kern w:val="0"/>
          <w:sz w:val="24"/>
          <w:szCs w:val="24"/>
        </w:rPr>
        <w:br/>
      </w:r>
      <w:r w:rsidR="00D66AF2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一个粒子系统和</w:t>
      </w:r>
      <w:r w:rsidR="00D66AF2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一个网格碰撞器</w:t>
      </w:r>
      <w:r w:rsidR="00D66AF2" w:rsidRPr="00FB210A">
        <w:rPr>
          <w:rFonts w:ascii="微软雅黑" w:eastAsia="微软雅黑" w:hAnsi="微软雅黑" w:cs="Arial" w:hint="eastAsia"/>
          <w:color w:val="455463"/>
          <w:kern w:val="0"/>
          <w:sz w:val="24"/>
          <w:szCs w:val="24"/>
        </w:rPr>
        <w:t>的碰撞</w:t>
      </w:r>
    </w:p>
    <w:sectPr w:rsidR="00E53B38" w:rsidRPr="00FB210A" w:rsidSect="009A0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07F" w:rsidRDefault="00C9107F" w:rsidP="009A0896">
      <w:r>
        <w:separator/>
      </w:r>
    </w:p>
  </w:endnote>
  <w:endnote w:type="continuationSeparator" w:id="0">
    <w:p w:rsidR="00C9107F" w:rsidRDefault="00C9107F" w:rsidP="009A0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07F" w:rsidRDefault="00C9107F" w:rsidP="009A0896">
      <w:r>
        <w:separator/>
      </w:r>
    </w:p>
  </w:footnote>
  <w:footnote w:type="continuationSeparator" w:id="0">
    <w:p w:rsidR="00C9107F" w:rsidRDefault="00C9107F" w:rsidP="009A0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 w:rsidP="009A089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 w:rsidP="009A0896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896" w:rsidRDefault="009A089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22F"/>
    <w:multiLevelType w:val="multilevel"/>
    <w:tmpl w:val="6872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12D58"/>
    <w:multiLevelType w:val="multilevel"/>
    <w:tmpl w:val="A75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09"/>
    <w:rsid w:val="0000669E"/>
    <w:rsid w:val="003E1AD1"/>
    <w:rsid w:val="006120BE"/>
    <w:rsid w:val="00657E3D"/>
    <w:rsid w:val="00681281"/>
    <w:rsid w:val="007E52BB"/>
    <w:rsid w:val="009A0896"/>
    <w:rsid w:val="00A83209"/>
    <w:rsid w:val="00B34B5C"/>
    <w:rsid w:val="00C9107F"/>
    <w:rsid w:val="00D66AF2"/>
    <w:rsid w:val="00D7252F"/>
    <w:rsid w:val="00E170BA"/>
    <w:rsid w:val="00E52E5A"/>
    <w:rsid w:val="00E53B38"/>
    <w:rsid w:val="00E62271"/>
    <w:rsid w:val="00EE32ED"/>
    <w:rsid w:val="00F9527B"/>
    <w:rsid w:val="00FB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4DFA"/>
  <w15:chartTrackingRefBased/>
  <w15:docId w15:val="{43CB10BD-352D-44BC-9C42-0E62EB0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E5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52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52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52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5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2BB"/>
  </w:style>
  <w:style w:type="character" w:styleId="a4">
    <w:name w:val="Strong"/>
    <w:basedOn w:val="a0"/>
    <w:uiPriority w:val="22"/>
    <w:qFormat/>
    <w:rsid w:val="007E52BB"/>
    <w:rPr>
      <w:b/>
      <w:bCs/>
    </w:rPr>
  </w:style>
  <w:style w:type="character" w:styleId="a5">
    <w:name w:val="Emphasis"/>
    <w:basedOn w:val="a0"/>
    <w:uiPriority w:val="20"/>
    <w:qFormat/>
    <w:rsid w:val="007E52BB"/>
    <w:rPr>
      <w:i/>
      <w:iCs/>
    </w:rPr>
  </w:style>
  <w:style w:type="character" w:styleId="a6">
    <w:name w:val="Hyperlink"/>
    <w:basedOn w:val="a0"/>
    <w:uiPriority w:val="99"/>
    <w:semiHidden/>
    <w:unhideWhenUsed/>
    <w:rsid w:val="007E52B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E52BB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9A0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08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0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08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540/Documentation/Manual/Layer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16</cp:revision>
  <dcterms:created xsi:type="dcterms:W3CDTF">2016-08-21T13:10:00Z</dcterms:created>
  <dcterms:modified xsi:type="dcterms:W3CDTF">2016-08-21T14:00:00Z</dcterms:modified>
</cp:coreProperties>
</file>