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D7" w:rsidRDefault="005821D7" w:rsidP="005821D7">
      <w:pPr>
        <w:widowControl/>
        <w:spacing w:line="240" w:lineRule="atLeast"/>
        <w:jc w:val="left"/>
        <w:outlineLvl w:val="0"/>
        <w:rPr>
          <w:rFonts w:ascii="Arial" w:eastAsia="Times New Roman" w:hAnsi="Arial" w:cs="Arial"/>
          <w:color w:val="000000"/>
          <w:kern w:val="36"/>
          <w:sz w:val="48"/>
          <w:szCs w:val="48"/>
          <w:lang w:val="x-none"/>
        </w:rPr>
      </w:pPr>
      <w:r w:rsidRPr="005821D7">
        <w:rPr>
          <w:rFonts w:ascii="Arial" w:eastAsia="Times New Roman" w:hAnsi="Arial" w:cs="Arial"/>
          <w:color w:val="000000"/>
          <w:kern w:val="36"/>
          <w:sz w:val="48"/>
          <w:szCs w:val="48"/>
          <w:lang w:val="x-none"/>
        </w:rPr>
        <w:t>Where Am I Able To See My Unity Licenses?</w:t>
      </w:r>
    </w:p>
    <w:p w:rsidR="00F67E4E" w:rsidRPr="005821D7" w:rsidRDefault="00F67E4E" w:rsidP="005821D7">
      <w:pPr>
        <w:widowControl/>
        <w:spacing w:line="240" w:lineRule="atLeast"/>
        <w:jc w:val="left"/>
        <w:outlineLvl w:val="0"/>
        <w:rPr>
          <w:rFonts w:ascii="Arial" w:eastAsia="Times New Roman" w:hAnsi="Arial" w:cs="Arial"/>
          <w:color w:val="000000"/>
          <w:kern w:val="36"/>
          <w:sz w:val="48"/>
          <w:szCs w:val="48"/>
          <w:lang w:val="x-none"/>
        </w:rPr>
      </w:pPr>
      <w:bookmarkStart w:id="0" w:name="_GoBack"/>
      <w:bookmarkEnd w:id="0"/>
      <w:r w:rsidRPr="00496E6F">
        <w:rPr>
          <w:rFonts w:ascii="Microsoft YaHei" w:eastAsia="Microsoft YaHei" w:hAnsi="Microsoft YaHei" w:cs="Microsoft YaHei" w:hint="eastAsia"/>
          <w:color w:val="000000"/>
          <w:kern w:val="36"/>
          <w:sz w:val="48"/>
          <w:szCs w:val="48"/>
          <w:lang w:val="x-none"/>
        </w:rPr>
        <w:t>在哪里可以看到我的许可证？</w:t>
      </w:r>
    </w:p>
    <w:p w:rsidR="005821D7" w:rsidRP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b/>
          <w:bCs/>
          <w:color w:val="252525"/>
          <w:kern w:val="0"/>
          <w:sz w:val="22"/>
          <w:u w:val="single"/>
          <w:lang w:val="x-none"/>
        </w:rPr>
        <w:t>Symptoms</w:t>
      </w:r>
    </w:p>
    <w:p w:rsidR="005821D7" w:rsidRDefault="005821D7" w:rsidP="005821D7">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I have a Unity License, and want to know where and how I am able to view it.</w:t>
      </w:r>
    </w:p>
    <w:p w:rsidR="00F67E4E" w:rsidRPr="005821D7" w:rsidRDefault="00F67E4E" w:rsidP="005821D7">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我有Unity许可证，并且我想知道我在哪里可以看到它</w:t>
      </w:r>
    </w:p>
    <w:p w:rsidR="005821D7" w:rsidRDefault="005821D7" w:rsidP="005821D7">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I would like to know where I can access and manage my Unity License information.</w:t>
      </w:r>
    </w:p>
    <w:p w:rsidR="00F67E4E" w:rsidRPr="005821D7" w:rsidRDefault="00F67E4E" w:rsidP="005821D7">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我想知道我在哪里可以访问和管理我的</w:t>
      </w:r>
      <w:r>
        <w:rPr>
          <w:rFonts w:ascii="avalon" w:eastAsia="Times New Roman" w:hAnsi="avalon" w:cs="Times New Roman"/>
          <w:color w:val="252525"/>
          <w:kern w:val="0"/>
          <w:sz w:val="22"/>
          <w:lang w:val="x-none"/>
        </w:rPr>
        <w:t>Unity</w:t>
      </w:r>
      <w:r>
        <w:rPr>
          <w:rFonts w:asciiTheme="minorEastAsia" w:hAnsiTheme="minorEastAsia" w:cs="Times New Roman" w:hint="eastAsia"/>
          <w:color w:val="252525"/>
          <w:kern w:val="0"/>
          <w:sz w:val="22"/>
          <w:lang w:val="x-none"/>
        </w:rPr>
        <w:t>许可证信息</w:t>
      </w:r>
    </w:p>
    <w:p w:rsidR="005821D7" w:rsidRP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b/>
          <w:bCs/>
          <w:color w:val="252525"/>
          <w:kern w:val="0"/>
          <w:sz w:val="22"/>
          <w:u w:val="single"/>
          <w:lang w:val="x-none"/>
        </w:rPr>
        <w:t>Cause</w:t>
      </w:r>
    </w:p>
    <w:p w:rsid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You are a Unity License holder and would like to know how you can see your own licenses for managing your activations, or further purchases.</w:t>
      </w:r>
    </w:p>
    <w:p w:rsidR="00F67E4E" w:rsidRPr="005821D7" w:rsidRDefault="00F67E4E"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您是Unity许可证的持有者并且想知道怎样看到有关于自己许可证的激活，或进一步购买。</w:t>
      </w:r>
    </w:p>
    <w:p w:rsidR="005821D7" w:rsidRP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b/>
          <w:bCs/>
          <w:color w:val="252525"/>
          <w:kern w:val="0"/>
          <w:sz w:val="22"/>
          <w:u w:val="single"/>
          <w:lang w:val="x-none"/>
        </w:rPr>
        <w:t>Resolution</w:t>
      </w:r>
    </w:p>
    <w:p w:rsid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You are able to see the licenses you have purchased when logged into the Unity Online Store with your Unity credentials.</w:t>
      </w:r>
    </w:p>
    <w:p w:rsidR="00F67E4E" w:rsidRPr="005821D7" w:rsidRDefault="00F67E4E"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登录到Unity在线商城，您可以使用</w:t>
      </w:r>
      <w:r>
        <w:rPr>
          <w:rFonts w:ascii="avalon" w:eastAsia="Times New Roman" w:hAnsi="avalon" w:cs="Times New Roman"/>
          <w:color w:val="252525"/>
          <w:kern w:val="0"/>
          <w:sz w:val="22"/>
          <w:lang w:val="x-none"/>
        </w:rPr>
        <w:t>Unity</w:t>
      </w:r>
      <w:r>
        <w:rPr>
          <w:rFonts w:asciiTheme="minorEastAsia" w:hAnsiTheme="minorEastAsia" w:cs="Times New Roman" w:hint="eastAsia"/>
          <w:color w:val="252525"/>
          <w:kern w:val="0"/>
          <w:sz w:val="22"/>
          <w:lang w:val="x-none"/>
        </w:rPr>
        <w:t>凭据看到您购买的许可证。</w:t>
      </w:r>
    </w:p>
    <w:p w:rsid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You can see a list of your subscriptions listed under 'My Account' - </w:t>
      </w:r>
      <w:hyperlink r:id="rId5" w:tgtFrame="_blank" w:history="1">
        <w:r w:rsidRPr="005821D7">
          <w:rPr>
            <w:rFonts w:ascii="avalon" w:eastAsia="Times New Roman" w:hAnsi="avalon" w:cs="Times New Roman"/>
            <w:color w:val="551A8B"/>
            <w:kern w:val="0"/>
            <w:sz w:val="22"/>
            <w:u w:val="single"/>
            <w:lang w:val="x-none"/>
          </w:rPr>
          <w:t>'My Seats'</w:t>
        </w:r>
      </w:hyperlink>
      <w:r w:rsidRPr="005821D7">
        <w:rPr>
          <w:rFonts w:ascii="avalon" w:eastAsia="Times New Roman" w:hAnsi="avalon" w:cs="Times New Roman"/>
          <w:color w:val="252525"/>
          <w:kern w:val="0"/>
          <w:sz w:val="22"/>
          <w:lang w:val="x-none"/>
        </w:rPr>
        <w:t>.</w:t>
      </w:r>
    </w:p>
    <w:p w:rsidR="00F67E4E" w:rsidRPr="005821D7" w:rsidRDefault="00F67E4E"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您可以在</w:t>
      </w:r>
      <w:r w:rsidRPr="005821D7">
        <w:rPr>
          <w:rFonts w:ascii="avalon" w:eastAsia="Times New Roman" w:hAnsi="avalon" w:cs="Times New Roman"/>
          <w:color w:val="252525"/>
          <w:kern w:val="0"/>
          <w:sz w:val="22"/>
          <w:lang w:val="x-none"/>
        </w:rPr>
        <w:t>'My Account' - </w:t>
      </w:r>
      <w:hyperlink r:id="rId6" w:tgtFrame="_blank" w:history="1">
        <w:r w:rsidRPr="005821D7">
          <w:rPr>
            <w:rFonts w:ascii="avalon" w:eastAsia="Times New Roman" w:hAnsi="avalon" w:cs="Times New Roman"/>
            <w:color w:val="551A8B"/>
            <w:kern w:val="0"/>
            <w:sz w:val="22"/>
            <w:u w:val="single"/>
            <w:lang w:val="x-none"/>
          </w:rPr>
          <w:t>'My Seats'</w:t>
        </w:r>
      </w:hyperlink>
      <w:r>
        <w:rPr>
          <w:rFonts w:asciiTheme="minorEastAsia" w:hAnsiTheme="minorEastAsia" w:cs="Times New Roman" w:hint="eastAsia"/>
          <w:color w:val="252525"/>
          <w:kern w:val="0"/>
          <w:sz w:val="22"/>
          <w:lang w:val="x-none"/>
        </w:rPr>
        <w:t>下看到您的订阅列表。</w:t>
      </w:r>
    </w:p>
    <w:p w:rsidR="005821D7" w:rsidRP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b/>
          <w:bCs/>
          <w:color w:val="252525"/>
          <w:kern w:val="0"/>
          <w:sz w:val="22"/>
          <w:u w:val="single"/>
          <w:lang w:val="x-none"/>
        </w:rPr>
        <w:t>More Information</w:t>
      </w:r>
    </w:p>
    <w:p w:rsid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Please note that Unity Pro perpetual licenses are still managed via the legacy account system. Customers should use the same username and password for both their legacy and new Unity ID accounts. To see and manage your Unity licenses purchased before June 28th 2016, please use this </w:t>
      </w:r>
      <w:hyperlink r:id="rId7" w:tgtFrame="_blank" w:history="1">
        <w:r w:rsidRPr="005821D7">
          <w:rPr>
            <w:rFonts w:ascii="avalon" w:eastAsia="Times New Roman" w:hAnsi="avalon" w:cs="Times New Roman"/>
            <w:color w:val="551A8B"/>
            <w:kern w:val="0"/>
            <w:sz w:val="22"/>
            <w:u w:val="single"/>
            <w:lang w:val="x-none"/>
          </w:rPr>
          <w:t>page</w:t>
        </w:r>
      </w:hyperlink>
      <w:r w:rsidRPr="005821D7">
        <w:rPr>
          <w:rFonts w:ascii="avalon" w:eastAsia="Times New Roman" w:hAnsi="avalon" w:cs="Times New Roman"/>
          <w:color w:val="252525"/>
          <w:kern w:val="0"/>
          <w:sz w:val="22"/>
          <w:lang w:val="x-none"/>
        </w:rPr>
        <w:t>.</w:t>
      </w:r>
    </w:p>
    <w:p w:rsidR="00F67E4E" w:rsidRPr="005821D7" w:rsidRDefault="00F67E4E"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lastRenderedPageBreak/>
        <w:t>请注意，</w:t>
      </w:r>
      <w:r>
        <w:rPr>
          <w:rFonts w:ascii="avalon" w:eastAsia="Times New Roman" w:hAnsi="avalon" w:cs="Times New Roman"/>
          <w:color w:val="252525"/>
          <w:kern w:val="0"/>
          <w:sz w:val="22"/>
          <w:lang w:val="x-none"/>
        </w:rPr>
        <w:t>Unity Pro</w:t>
      </w:r>
      <w:r>
        <w:rPr>
          <w:rFonts w:asciiTheme="minorEastAsia" w:hAnsiTheme="minorEastAsia" w:cs="Times New Roman" w:hint="eastAsia"/>
          <w:color w:val="252525"/>
          <w:kern w:val="0"/>
          <w:sz w:val="22"/>
          <w:lang w:val="x-none"/>
        </w:rPr>
        <w:t>永久许可证仍然通过旧账户系统</w:t>
      </w:r>
      <w:r w:rsidR="003A5762">
        <w:rPr>
          <w:rFonts w:asciiTheme="minorEastAsia" w:hAnsiTheme="minorEastAsia" w:cs="Times New Roman" w:hint="eastAsia"/>
          <w:color w:val="252525"/>
          <w:kern w:val="0"/>
          <w:sz w:val="22"/>
          <w:lang w:val="x-none"/>
        </w:rPr>
        <w:t>管理</w:t>
      </w:r>
      <w:r>
        <w:rPr>
          <w:rFonts w:asciiTheme="minorEastAsia" w:hAnsiTheme="minorEastAsia" w:cs="Times New Roman" w:hint="eastAsia"/>
          <w:color w:val="252525"/>
          <w:kern w:val="0"/>
          <w:sz w:val="22"/>
          <w:lang w:val="x-none"/>
        </w:rPr>
        <w:t>。客户应使用相同的用户名和密码管理他们旧的和新的Unity</w:t>
      </w:r>
      <w:r>
        <w:rPr>
          <w:rFonts w:asciiTheme="minorEastAsia" w:hAnsiTheme="minorEastAsia" w:cs="Times New Roman"/>
          <w:color w:val="252525"/>
          <w:kern w:val="0"/>
          <w:sz w:val="22"/>
          <w:lang w:val="x-none"/>
        </w:rPr>
        <w:t xml:space="preserve"> ID</w:t>
      </w:r>
      <w:r>
        <w:rPr>
          <w:rFonts w:asciiTheme="minorEastAsia" w:hAnsiTheme="minorEastAsia" w:cs="Times New Roman" w:hint="eastAsia"/>
          <w:color w:val="252525"/>
          <w:kern w:val="0"/>
          <w:sz w:val="22"/>
          <w:lang w:val="x-none"/>
        </w:rPr>
        <w:t>账户。</w:t>
      </w:r>
      <w:r w:rsidR="003A5762">
        <w:rPr>
          <w:rFonts w:asciiTheme="minorEastAsia" w:hAnsiTheme="minorEastAsia" w:cs="Times New Roman" w:hint="eastAsia"/>
          <w:color w:val="252525"/>
          <w:kern w:val="0"/>
          <w:sz w:val="22"/>
          <w:lang w:val="x-none"/>
        </w:rPr>
        <w:t>要查看和管理您在</w:t>
      </w:r>
      <w:r w:rsidR="003A5762" w:rsidRPr="003A5762">
        <w:rPr>
          <w:rFonts w:asciiTheme="minorEastAsia" w:hAnsiTheme="minorEastAsia" w:cs="Times New Roman"/>
          <w:color w:val="252525"/>
          <w:kern w:val="0"/>
          <w:sz w:val="22"/>
          <w:lang w:val="x-none"/>
        </w:rPr>
        <w:t>2016年6月28日之前购买的Unity许可证，请使用此页面</w:t>
      </w:r>
      <w:r w:rsidR="003A5762">
        <w:rPr>
          <w:rFonts w:asciiTheme="minorEastAsia" w:hAnsiTheme="minorEastAsia" w:cs="Times New Roman" w:hint="eastAsia"/>
          <w:color w:val="252525"/>
          <w:kern w:val="0"/>
          <w:sz w:val="22"/>
          <w:lang w:val="x-none"/>
        </w:rPr>
        <w:t>。</w:t>
      </w:r>
    </w:p>
    <w:p w:rsidR="00DF42E1" w:rsidRPr="005821D7" w:rsidRDefault="00DF42E1">
      <w:pPr>
        <w:rPr>
          <w:lang w:val="x-none"/>
        </w:rPr>
      </w:pPr>
    </w:p>
    <w:sectPr w:rsidR="00DF42E1" w:rsidRPr="005821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avalon">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34575"/>
    <w:multiLevelType w:val="multilevel"/>
    <w:tmpl w:val="9C52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D7"/>
    <w:rsid w:val="003A5762"/>
    <w:rsid w:val="00496E6F"/>
    <w:rsid w:val="005821D7"/>
    <w:rsid w:val="00DF42E1"/>
    <w:rsid w:val="00F67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628E"/>
  <w15:chartTrackingRefBased/>
  <w15:docId w15:val="{C0118109-993D-49A3-83BF-C92E74F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821D7"/>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21D7"/>
    <w:rPr>
      <w:rFonts w:ascii="Times New Roman" w:eastAsia="Times New Roman" w:hAnsi="Times New Roman" w:cs="Times New Roman"/>
      <w:b/>
      <w:bCs/>
      <w:kern w:val="36"/>
      <w:sz w:val="48"/>
      <w:szCs w:val="48"/>
      <w:lang w:val="x-none"/>
    </w:rPr>
  </w:style>
  <w:style w:type="character" w:styleId="a3">
    <w:name w:val="Hyperlink"/>
    <w:basedOn w:val="a0"/>
    <w:uiPriority w:val="99"/>
    <w:semiHidden/>
    <w:unhideWhenUsed/>
    <w:rsid w:val="005821D7"/>
    <w:rPr>
      <w:color w:val="0000FF"/>
      <w:u w:val="single"/>
    </w:rPr>
  </w:style>
  <w:style w:type="character" w:customStyle="1" w:styleId="article-updated">
    <w:name w:val="article-updated"/>
    <w:basedOn w:val="a0"/>
    <w:rsid w:val="005821D7"/>
  </w:style>
  <w:style w:type="paragraph" w:styleId="a4">
    <w:name w:val="Normal (Web)"/>
    <w:basedOn w:val="a"/>
    <w:uiPriority w:val="99"/>
    <w:semiHidden/>
    <w:unhideWhenUsed/>
    <w:rsid w:val="005821D7"/>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styleId="a5">
    <w:name w:val="Strong"/>
    <w:basedOn w:val="a0"/>
    <w:uiPriority w:val="22"/>
    <w:qFormat/>
    <w:rsid w:val="005821D7"/>
    <w:rPr>
      <w:b/>
      <w:bCs/>
    </w:rPr>
  </w:style>
  <w:style w:type="paragraph" w:customStyle="1" w:styleId="wysiwyg-text-align-left">
    <w:name w:val="wysiwyg-text-align-left"/>
    <w:basedOn w:val="a"/>
    <w:rsid w:val="005821D7"/>
    <w:pPr>
      <w:widowControl/>
      <w:spacing w:before="100" w:beforeAutospacing="1" w:after="100" w:afterAutospacing="1"/>
      <w:jc w:val="left"/>
    </w:pPr>
    <w:rPr>
      <w:rFonts w:ascii="Times New Roman" w:eastAsia="Times New Roman" w:hAnsi="Times New Roman" w:cs="Times New Roman"/>
      <w:kern w:val="0"/>
      <w:sz w:val="24"/>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043439">
      <w:bodyDiv w:val="1"/>
      <w:marLeft w:val="0"/>
      <w:marRight w:val="0"/>
      <w:marTop w:val="0"/>
      <w:marBottom w:val="0"/>
      <w:divBdr>
        <w:top w:val="none" w:sz="0" w:space="0" w:color="auto"/>
        <w:left w:val="none" w:sz="0" w:space="0" w:color="auto"/>
        <w:bottom w:val="none" w:sz="0" w:space="0" w:color="auto"/>
        <w:right w:val="none" w:sz="0" w:space="0" w:color="auto"/>
      </w:divBdr>
      <w:divsChild>
        <w:div w:id="519857311">
          <w:marLeft w:val="0"/>
          <w:marRight w:val="0"/>
          <w:marTop w:val="150"/>
          <w:marBottom w:val="0"/>
          <w:divBdr>
            <w:top w:val="none" w:sz="0" w:space="0" w:color="auto"/>
            <w:left w:val="none" w:sz="0" w:space="0" w:color="auto"/>
            <w:bottom w:val="none" w:sz="0" w:space="0" w:color="auto"/>
            <w:right w:val="none" w:sz="0" w:space="0" w:color="auto"/>
          </w:divBdr>
          <w:divsChild>
            <w:div w:id="909971001">
              <w:marLeft w:val="0"/>
              <w:marRight w:val="0"/>
              <w:marTop w:val="0"/>
              <w:marBottom w:val="0"/>
              <w:divBdr>
                <w:top w:val="none" w:sz="0" w:space="0" w:color="auto"/>
                <w:left w:val="none" w:sz="0" w:space="0" w:color="auto"/>
                <w:bottom w:val="none" w:sz="0" w:space="0" w:color="auto"/>
                <w:right w:val="none" w:sz="0" w:space="0" w:color="auto"/>
              </w:divBdr>
            </w:div>
            <w:div w:id="610165014">
              <w:marLeft w:val="0"/>
              <w:marRight w:val="0"/>
              <w:marTop w:val="45"/>
              <w:marBottom w:val="0"/>
              <w:divBdr>
                <w:top w:val="none" w:sz="0" w:space="0" w:color="auto"/>
                <w:left w:val="none" w:sz="0" w:space="0" w:color="auto"/>
                <w:bottom w:val="none" w:sz="0" w:space="0" w:color="auto"/>
                <w:right w:val="none" w:sz="0" w:space="0" w:color="auto"/>
              </w:divBdr>
            </w:div>
          </w:divsChild>
        </w:div>
        <w:div w:id="1436365233">
          <w:marLeft w:val="0"/>
          <w:marRight w:val="0"/>
          <w:marTop w:val="225"/>
          <w:marBottom w:val="375"/>
          <w:divBdr>
            <w:top w:val="none" w:sz="0" w:space="0" w:color="auto"/>
            <w:left w:val="none" w:sz="0" w:space="0" w:color="auto"/>
            <w:bottom w:val="none" w:sz="0" w:space="0" w:color="auto"/>
            <w:right w:val="none" w:sz="0" w:space="0" w:color="auto"/>
          </w:divBdr>
          <w:divsChild>
            <w:div w:id="1433818143">
              <w:marLeft w:val="0"/>
              <w:marRight w:val="0"/>
              <w:marTop w:val="90"/>
              <w:marBottom w:val="0"/>
              <w:divBdr>
                <w:top w:val="none" w:sz="0" w:space="0" w:color="auto"/>
                <w:left w:val="none" w:sz="0" w:space="0" w:color="auto"/>
                <w:bottom w:val="none" w:sz="0" w:space="0" w:color="auto"/>
                <w:right w:val="none" w:sz="0" w:space="0" w:color="auto"/>
              </w:divBdr>
              <w:divsChild>
                <w:div w:id="283049986">
                  <w:marLeft w:val="0"/>
                  <w:marRight w:val="0"/>
                  <w:marTop w:val="0"/>
                  <w:marBottom w:val="0"/>
                  <w:divBdr>
                    <w:top w:val="none" w:sz="0" w:space="0" w:color="auto"/>
                    <w:left w:val="none" w:sz="0" w:space="0" w:color="auto"/>
                    <w:bottom w:val="none" w:sz="0" w:space="0" w:color="auto"/>
                    <w:right w:val="none" w:sz="0" w:space="0" w:color="auto"/>
                  </w:divBdr>
                  <w:divsChild>
                    <w:div w:id="154878824">
                      <w:marLeft w:val="0"/>
                      <w:marRight w:val="0"/>
                      <w:marTop w:val="0"/>
                      <w:marBottom w:val="0"/>
                      <w:divBdr>
                        <w:top w:val="none" w:sz="0" w:space="0" w:color="auto"/>
                        <w:left w:val="none" w:sz="0" w:space="0" w:color="auto"/>
                        <w:bottom w:val="none" w:sz="0" w:space="0" w:color="auto"/>
                        <w:right w:val="none" w:sz="0" w:space="0" w:color="auto"/>
                      </w:divBdr>
                      <w:divsChild>
                        <w:div w:id="19856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unity3d.com/en/account/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unity.com/subscriptions" TargetMode="External"/><Relationship Id="rId5" Type="http://schemas.openxmlformats.org/officeDocument/2006/relationships/hyperlink" Target="https://id.unity.com/subscrip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3</cp:revision>
  <dcterms:created xsi:type="dcterms:W3CDTF">2017-09-03T13:13:00Z</dcterms:created>
  <dcterms:modified xsi:type="dcterms:W3CDTF">2017-09-04T13:32:00Z</dcterms:modified>
</cp:coreProperties>
</file>