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955" w:rsidRPr="00702955" w:rsidRDefault="00702955" w:rsidP="00C06813">
      <w:pPr>
        <w:snapToGrid w:val="0"/>
        <w:spacing w:line="360" w:lineRule="atLeast"/>
        <w:ind w:left="1"/>
        <w:jc w:val="center"/>
        <w:rPr>
          <w:rFonts w:ascii="Times New Roman" w:eastAsia="黑体"/>
          <w:b/>
          <w:sz w:val="30"/>
          <w:szCs w:val="30"/>
        </w:rPr>
      </w:pPr>
      <w:r w:rsidRPr="00702955">
        <w:rPr>
          <w:rFonts w:ascii="Times New Roman" w:eastAsia="黑体"/>
          <w:b/>
          <w:sz w:val="30"/>
          <w:szCs w:val="30"/>
        </w:rPr>
        <w:t>201</w:t>
      </w:r>
      <w:r w:rsidR="001619AA">
        <w:rPr>
          <w:rFonts w:ascii="Times New Roman" w:eastAsia="黑体"/>
          <w:b/>
          <w:sz w:val="30"/>
          <w:szCs w:val="30"/>
        </w:rPr>
        <w:t>6</w:t>
      </w:r>
      <w:proofErr w:type="gramStart"/>
      <w:r w:rsidR="00C06813">
        <w:rPr>
          <w:rFonts w:ascii="Times New Roman" w:eastAsia="黑体"/>
          <w:b/>
          <w:sz w:val="30"/>
          <w:szCs w:val="30"/>
        </w:rPr>
        <w:t>高教社杯</w:t>
      </w:r>
      <w:r w:rsidRPr="00702955">
        <w:rPr>
          <w:rFonts w:ascii="Times New Roman" w:eastAsia="黑体"/>
          <w:b/>
          <w:sz w:val="30"/>
          <w:szCs w:val="30"/>
        </w:rPr>
        <w:t>全国</w:t>
      </w:r>
      <w:proofErr w:type="gramEnd"/>
      <w:r w:rsidRPr="00702955">
        <w:rPr>
          <w:rFonts w:ascii="Times New Roman" w:eastAsia="黑体"/>
          <w:b/>
          <w:sz w:val="30"/>
          <w:szCs w:val="30"/>
        </w:rPr>
        <w:t>大学生数学建模竞赛</w:t>
      </w:r>
    </w:p>
    <w:p w:rsidR="00702955" w:rsidRPr="00702955" w:rsidRDefault="00702955" w:rsidP="00C06813">
      <w:pPr>
        <w:snapToGrid w:val="0"/>
        <w:spacing w:line="360" w:lineRule="atLeast"/>
        <w:jc w:val="center"/>
        <w:rPr>
          <w:rFonts w:ascii="Times New Roman" w:eastAsia="黑体"/>
          <w:b/>
          <w:sz w:val="30"/>
          <w:szCs w:val="30"/>
        </w:rPr>
      </w:pPr>
      <w:r w:rsidRPr="00702955">
        <w:rPr>
          <w:rFonts w:ascii="Times New Roman" w:eastAsia="黑体"/>
          <w:b/>
          <w:sz w:val="30"/>
          <w:szCs w:val="30"/>
        </w:rPr>
        <w:t>上海赛区补充规定</w:t>
      </w:r>
    </w:p>
    <w:p w:rsidR="00EC28B1" w:rsidRDefault="00EC28B1" w:rsidP="00702955">
      <w:pPr>
        <w:jc w:val="center"/>
        <w:rPr>
          <w:rFonts w:ascii="Times New Roman" w:eastAsia="黑体"/>
          <w:b/>
          <w:sz w:val="24"/>
          <w:szCs w:val="24"/>
        </w:rPr>
      </w:pPr>
    </w:p>
    <w:p w:rsidR="0098479E" w:rsidRDefault="00702955" w:rsidP="00702955">
      <w:pPr>
        <w:jc w:val="center"/>
        <w:rPr>
          <w:rFonts w:ascii="Times New Roman" w:eastAsia="黑体"/>
          <w:b/>
          <w:sz w:val="24"/>
          <w:szCs w:val="24"/>
        </w:rPr>
      </w:pPr>
      <w:r w:rsidRPr="00702955">
        <w:rPr>
          <w:rFonts w:ascii="Times New Roman" w:eastAsia="黑体"/>
          <w:b/>
          <w:sz w:val="24"/>
          <w:szCs w:val="24"/>
        </w:rPr>
        <w:t>（</w:t>
      </w:r>
      <w:r w:rsidRPr="00702955">
        <w:rPr>
          <w:rFonts w:ascii="Times New Roman" w:eastAsia="黑体"/>
          <w:b/>
          <w:sz w:val="24"/>
          <w:szCs w:val="24"/>
        </w:rPr>
        <w:t>201</w:t>
      </w:r>
      <w:r w:rsidR="001619AA">
        <w:rPr>
          <w:rFonts w:ascii="Times New Roman" w:eastAsia="黑体"/>
          <w:b/>
          <w:sz w:val="24"/>
          <w:szCs w:val="24"/>
        </w:rPr>
        <w:t>6</w:t>
      </w:r>
      <w:r w:rsidRPr="00702955">
        <w:rPr>
          <w:rFonts w:ascii="Times New Roman" w:eastAsia="黑体"/>
          <w:b/>
          <w:sz w:val="24"/>
          <w:szCs w:val="24"/>
        </w:rPr>
        <w:t>.</w:t>
      </w:r>
      <w:r w:rsidR="001619AA">
        <w:rPr>
          <w:rFonts w:ascii="Times New Roman" w:eastAsia="黑体"/>
          <w:b/>
          <w:sz w:val="24"/>
          <w:szCs w:val="24"/>
        </w:rPr>
        <w:t>8</w:t>
      </w:r>
      <w:r w:rsidRPr="00702955">
        <w:rPr>
          <w:rFonts w:ascii="Times New Roman" w:eastAsia="黑体"/>
          <w:b/>
          <w:sz w:val="24"/>
          <w:szCs w:val="24"/>
        </w:rPr>
        <w:t>.1</w:t>
      </w:r>
      <w:r w:rsidR="009F070D">
        <w:rPr>
          <w:rFonts w:ascii="Times New Roman" w:eastAsia="黑体"/>
          <w:b/>
          <w:sz w:val="24"/>
          <w:szCs w:val="24"/>
        </w:rPr>
        <w:t>8</w:t>
      </w:r>
      <w:r w:rsidRPr="00702955">
        <w:rPr>
          <w:rFonts w:ascii="Times New Roman" w:eastAsia="黑体"/>
          <w:b/>
          <w:sz w:val="24"/>
          <w:szCs w:val="24"/>
        </w:rPr>
        <w:t>修订）</w:t>
      </w:r>
    </w:p>
    <w:p w:rsidR="00EC28B1" w:rsidRDefault="00EC28B1" w:rsidP="00702955">
      <w:pPr>
        <w:jc w:val="center"/>
        <w:rPr>
          <w:rFonts w:ascii="Times New Roman" w:eastAsia="黑体"/>
          <w:b/>
          <w:sz w:val="24"/>
          <w:szCs w:val="24"/>
        </w:rPr>
      </w:pPr>
    </w:p>
    <w:p w:rsidR="00EC28B1" w:rsidRPr="005351C5" w:rsidRDefault="00EC28B1" w:rsidP="00EC28B1">
      <w:pPr>
        <w:numPr>
          <w:ilvl w:val="0"/>
          <w:numId w:val="5"/>
        </w:numPr>
        <w:snapToGrid w:val="0"/>
        <w:spacing w:line="340" w:lineRule="atLeast"/>
        <w:jc w:val="both"/>
        <w:rPr>
          <w:rFonts w:ascii="Times New Roman" w:eastAsia="黑体" w:hAnsi="黑体"/>
          <w:b/>
          <w:color w:val="FF0000"/>
          <w:sz w:val="24"/>
          <w:szCs w:val="24"/>
        </w:rPr>
      </w:pPr>
      <w:r w:rsidRPr="005351C5">
        <w:rPr>
          <w:rFonts w:ascii="Times New Roman" w:eastAsia="黑体" w:hAnsi="黑体"/>
          <w:b/>
          <w:color w:val="FF0000"/>
          <w:sz w:val="24"/>
          <w:szCs w:val="24"/>
        </w:rPr>
        <w:t>全国大学生数学建模竞赛章程</w:t>
      </w:r>
    </w:p>
    <w:p w:rsidR="00F75E25" w:rsidRPr="005351C5" w:rsidRDefault="00EC28B1">
      <w:pPr>
        <w:ind w:firstLineChars="200" w:firstLine="440"/>
        <w:textAlignment w:val="auto"/>
        <w:rPr>
          <w:rFonts w:cs="宋体"/>
          <w:color w:val="FF0000"/>
          <w:sz w:val="22"/>
          <w:szCs w:val="22"/>
        </w:rPr>
      </w:pPr>
      <w:r w:rsidRPr="005351C5">
        <w:rPr>
          <w:rFonts w:cs="宋体"/>
          <w:color w:val="FF0000"/>
          <w:sz w:val="22"/>
          <w:szCs w:val="22"/>
        </w:rPr>
        <w:t>竞赛按照2008年修订的《全国大学生数学建模竞赛章程》进行组织（参见2011年高等教育出版社出版的《中国大学生数学建模竞赛》第4版；也可从http://www.mcm.edu.cn下载）。此外，《全国大学生数学建模竞赛参赛规则》已经正式发布施行（可从http://www.mcm.edu.cn下载），请各参赛学校和师生在竞赛前仔细阅读。违反参赛规则的参赛队将被取消评奖资格，</w:t>
      </w:r>
      <w:r w:rsidRPr="005351C5">
        <w:rPr>
          <w:rFonts w:cs="宋体" w:hint="eastAsia"/>
          <w:color w:val="FF0000"/>
          <w:sz w:val="22"/>
          <w:szCs w:val="22"/>
        </w:rPr>
        <w:t>通报所在学校教务处，</w:t>
      </w:r>
      <w:r w:rsidRPr="005351C5">
        <w:rPr>
          <w:rFonts w:cs="宋体"/>
          <w:color w:val="FF0000"/>
          <w:sz w:val="22"/>
          <w:szCs w:val="22"/>
        </w:rPr>
        <w:t>情节严重的还将受到通报批评，相关学校可能被拒绝参加今后的竞赛。</w:t>
      </w:r>
    </w:p>
    <w:p w:rsidR="00EC28B1" w:rsidRPr="00EC28B1" w:rsidRDefault="00EC28B1" w:rsidP="00702955">
      <w:pPr>
        <w:jc w:val="center"/>
        <w:rPr>
          <w:rFonts w:ascii="Times New Roman" w:eastAsia="黑体"/>
          <w:b/>
          <w:sz w:val="24"/>
          <w:szCs w:val="24"/>
        </w:rPr>
      </w:pPr>
    </w:p>
    <w:p w:rsidR="00702955" w:rsidRPr="005351C5" w:rsidRDefault="00702955" w:rsidP="008C6162">
      <w:pPr>
        <w:numPr>
          <w:ilvl w:val="0"/>
          <w:numId w:val="5"/>
        </w:numPr>
        <w:snapToGrid w:val="0"/>
        <w:spacing w:line="340" w:lineRule="atLeast"/>
        <w:jc w:val="both"/>
        <w:rPr>
          <w:rFonts w:ascii="Times New Roman" w:eastAsia="黑体"/>
          <w:b/>
          <w:color w:val="FF0000"/>
          <w:sz w:val="24"/>
          <w:szCs w:val="24"/>
        </w:rPr>
      </w:pPr>
      <w:r w:rsidRPr="005351C5">
        <w:rPr>
          <w:rFonts w:ascii="Times New Roman" w:eastAsia="黑体" w:hAnsi="黑体"/>
          <w:b/>
          <w:color w:val="FF0000"/>
          <w:sz w:val="24"/>
          <w:szCs w:val="24"/>
        </w:rPr>
        <w:t>全国大学生数学建模竞赛报名</w:t>
      </w:r>
      <w:r w:rsidR="008E5313" w:rsidRPr="005351C5">
        <w:rPr>
          <w:rFonts w:ascii="Times New Roman" w:eastAsia="黑体" w:hAnsi="黑体"/>
          <w:b/>
          <w:color w:val="FF0000"/>
          <w:sz w:val="24"/>
          <w:szCs w:val="24"/>
        </w:rPr>
        <w:t>、</w:t>
      </w:r>
      <w:r w:rsidRPr="005351C5">
        <w:rPr>
          <w:rFonts w:ascii="Times New Roman" w:eastAsia="黑体" w:hAnsi="黑体"/>
          <w:b/>
          <w:color w:val="FF0000"/>
          <w:sz w:val="24"/>
          <w:szCs w:val="24"/>
        </w:rPr>
        <w:t>参赛</w:t>
      </w:r>
      <w:r w:rsidR="008E5313" w:rsidRPr="005351C5">
        <w:rPr>
          <w:rFonts w:ascii="Times New Roman" w:eastAsia="黑体" w:hAnsi="黑体" w:hint="eastAsia"/>
          <w:b/>
          <w:color w:val="FF0000"/>
          <w:sz w:val="24"/>
          <w:szCs w:val="24"/>
        </w:rPr>
        <w:t>和参赛作品提交</w:t>
      </w:r>
      <w:r w:rsidR="00C06813" w:rsidRPr="005351C5">
        <w:rPr>
          <w:rFonts w:ascii="Times New Roman" w:eastAsia="黑体" w:hAnsi="黑体" w:hint="eastAsia"/>
          <w:b/>
          <w:color w:val="FF0000"/>
          <w:sz w:val="24"/>
          <w:szCs w:val="24"/>
        </w:rPr>
        <w:t>的</w:t>
      </w:r>
      <w:r w:rsidRPr="005351C5">
        <w:rPr>
          <w:rFonts w:ascii="Times New Roman" w:eastAsia="黑体" w:hAnsi="黑体"/>
          <w:b/>
          <w:color w:val="FF0000"/>
          <w:sz w:val="24"/>
          <w:szCs w:val="24"/>
        </w:rPr>
        <w:t>最新规定</w:t>
      </w:r>
    </w:p>
    <w:p w:rsidR="00F75E25" w:rsidRPr="005351C5" w:rsidRDefault="008E5313">
      <w:pPr>
        <w:ind w:firstLineChars="200" w:firstLine="440"/>
        <w:textAlignment w:val="auto"/>
        <w:rPr>
          <w:rFonts w:ascii="Times New Roman"/>
          <w:color w:val="FF0000"/>
          <w:sz w:val="24"/>
          <w:szCs w:val="24"/>
        </w:rPr>
      </w:pPr>
      <w:r w:rsidRPr="005351C5">
        <w:rPr>
          <w:rFonts w:cs="宋体"/>
          <w:color w:val="FF0000"/>
          <w:sz w:val="22"/>
          <w:szCs w:val="22"/>
        </w:rPr>
        <w:t xml:space="preserve">2016 </w:t>
      </w:r>
      <w:r w:rsidRPr="005351C5">
        <w:rPr>
          <w:rFonts w:cs="宋体" w:hint="eastAsia"/>
          <w:color w:val="FF0000"/>
          <w:sz w:val="22"/>
          <w:szCs w:val="22"/>
        </w:rPr>
        <w:t>年全国大学生数学建模竞赛的参赛作品将使用 “参赛作品提交客户端”通过网络在线提交。</w:t>
      </w:r>
      <w:r w:rsidR="00702955" w:rsidRPr="005351C5">
        <w:rPr>
          <w:rFonts w:ascii="Times New Roman" w:hAnsi="宋体"/>
          <w:color w:val="FF0000"/>
          <w:sz w:val="24"/>
          <w:szCs w:val="24"/>
        </w:rPr>
        <w:t>请参赛学校负责教师、指导教师及学生认真阅读《</w:t>
      </w:r>
      <w:r w:rsidR="001619AA" w:rsidRPr="005351C5">
        <w:rPr>
          <w:rFonts w:ascii="Times New Roman" w:hAnsi="宋体" w:hint="eastAsia"/>
          <w:color w:val="FF0000"/>
          <w:sz w:val="24"/>
          <w:szCs w:val="24"/>
        </w:rPr>
        <w:t>全国大学生数学建模竞赛报名和参赛须知</w:t>
      </w:r>
      <w:r w:rsidR="00702955" w:rsidRPr="005351C5">
        <w:rPr>
          <w:rFonts w:ascii="Times New Roman" w:hAnsi="宋体"/>
          <w:color w:val="FF0000"/>
          <w:sz w:val="24"/>
          <w:szCs w:val="24"/>
        </w:rPr>
        <w:t>》</w:t>
      </w:r>
      <w:r w:rsidR="008C6162" w:rsidRPr="005351C5">
        <w:rPr>
          <w:rFonts w:ascii="Times New Roman" w:hAnsi="宋体"/>
          <w:color w:val="FF0000"/>
          <w:sz w:val="24"/>
          <w:szCs w:val="24"/>
        </w:rPr>
        <w:t>以及《</w:t>
      </w:r>
      <w:r w:rsidR="008C6162" w:rsidRPr="005351C5">
        <w:rPr>
          <w:rFonts w:ascii="Times New Roman" w:hAnsi="宋体"/>
          <w:color w:val="FF0000"/>
          <w:sz w:val="24"/>
          <w:szCs w:val="24"/>
        </w:rPr>
        <w:t>2016</w:t>
      </w:r>
      <w:r w:rsidR="008C6162" w:rsidRPr="005351C5">
        <w:rPr>
          <w:rFonts w:ascii="Times New Roman" w:hAnsi="宋体" w:hint="eastAsia"/>
          <w:color w:val="FF0000"/>
          <w:sz w:val="24"/>
          <w:szCs w:val="24"/>
        </w:rPr>
        <w:t>年全国大学生数学建模竞赛网络提交方法说明</w:t>
      </w:r>
      <w:r w:rsidR="008C6162" w:rsidRPr="005351C5">
        <w:rPr>
          <w:rFonts w:ascii="Times New Roman" w:hAnsi="宋体"/>
          <w:color w:val="FF0000"/>
          <w:sz w:val="24"/>
          <w:szCs w:val="24"/>
        </w:rPr>
        <w:t>》</w:t>
      </w:r>
      <w:r w:rsidR="005E7FDB" w:rsidRPr="005351C5">
        <w:rPr>
          <w:rFonts w:ascii="Times New Roman" w:hAnsi="宋体"/>
          <w:color w:val="FF0000"/>
          <w:sz w:val="24"/>
          <w:szCs w:val="24"/>
        </w:rPr>
        <w:t>（</w:t>
      </w:r>
      <w:r w:rsidR="005E7FDB" w:rsidRPr="005351C5">
        <w:rPr>
          <w:rFonts w:ascii="Times New Roman" w:hAnsi="宋体" w:hint="eastAsia"/>
          <w:color w:val="FF0000"/>
          <w:sz w:val="24"/>
          <w:szCs w:val="24"/>
        </w:rPr>
        <w:t>见附件</w:t>
      </w:r>
      <w:r w:rsidR="005E7FDB" w:rsidRPr="005351C5">
        <w:rPr>
          <w:rFonts w:ascii="Times New Roman" w:hAnsi="宋体" w:hint="eastAsia"/>
          <w:color w:val="FF0000"/>
          <w:sz w:val="24"/>
          <w:szCs w:val="24"/>
        </w:rPr>
        <w:t>1</w:t>
      </w:r>
      <w:r w:rsidR="005E7FDB" w:rsidRPr="005351C5">
        <w:rPr>
          <w:rFonts w:ascii="Times New Roman" w:hAnsi="宋体" w:hint="eastAsia"/>
          <w:color w:val="FF0000"/>
          <w:sz w:val="24"/>
          <w:szCs w:val="24"/>
        </w:rPr>
        <w:t>，</w:t>
      </w:r>
      <w:r w:rsidR="005E7FDB" w:rsidRPr="005351C5">
        <w:rPr>
          <w:rFonts w:ascii="Times New Roman" w:hAnsi="宋体" w:hint="eastAsia"/>
          <w:color w:val="FF0000"/>
          <w:sz w:val="24"/>
          <w:szCs w:val="24"/>
        </w:rPr>
        <w:t>2</w:t>
      </w:r>
      <w:r w:rsidR="005E7FDB" w:rsidRPr="005351C5">
        <w:rPr>
          <w:rFonts w:ascii="Times New Roman" w:hAnsi="宋体" w:hint="eastAsia"/>
          <w:color w:val="FF0000"/>
          <w:sz w:val="24"/>
          <w:szCs w:val="24"/>
        </w:rPr>
        <w:t>）</w:t>
      </w:r>
      <w:r w:rsidR="00702955" w:rsidRPr="005351C5">
        <w:rPr>
          <w:rFonts w:ascii="Times New Roman" w:hAnsi="宋体"/>
          <w:color w:val="FF0000"/>
          <w:sz w:val="24"/>
          <w:szCs w:val="24"/>
        </w:rPr>
        <w:t>。</w:t>
      </w:r>
    </w:p>
    <w:p w:rsidR="00702955" w:rsidRPr="00702955" w:rsidRDefault="00702955" w:rsidP="00702955">
      <w:pPr>
        <w:snapToGrid w:val="0"/>
        <w:spacing w:line="340" w:lineRule="atLeast"/>
        <w:jc w:val="both"/>
        <w:rPr>
          <w:rFonts w:ascii="Times New Roman"/>
          <w:sz w:val="24"/>
          <w:szCs w:val="24"/>
        </w:rPr>
      </w:pPr>
    </w:p>
    <w:p w:rsidR="00702955" w:rsidRPr="00702955" w:rsidRDefault="00702955" w:rsidP="008C6162">
      <w:pPr>
        <w:numPr>
          <w:ilvl w:val="0"/>
          <w:numId w:val="5"/>
        </w:numPr>
        <w:snapToGrid w:val="0"/>
        <w:spacing w:line="340" w:lineRule="atLeast"/>
        <w:jc w:val="both"/>
        <w:rPr>
          <w:rFonts w:ascii="Times New Roman" w:eastAsia="黑体"/>
          <w:b/>
          <w:sz w:val="24"/>
          <w:szCs w:val="24"/>
        </w:rPr>
      </w:pPr>
      <w:r w:rsidRPr="00702955">
        <w:rPr>
          <w:rFonts w:ascii="Times New Roman" w:eastAsia="黑体" w:hAnsi="黑体"/>
          <w:b/>
          <w:sz w:val="24"/>
          <w:szCs w:val="24"/>
        </w:rPr>
        <w:t>参赛</w:t>
      </w:r>
      <w:proofErr w:type="gramStart"/>
      <w:r w:rsidRPr="00702955">
        <w:rPr>
          <w:rFonts w:ascii="Times New Roman" w:eastAsia="黑体" w:hAnsi="黑体"/>
          <w:b/>
          <w:sz w:val="24"/>
          <w:szCs w:val="24"/>
        </w:rPr>
        <w:t>队信息</w:t>
      </w:r>
      <w:proofErr w:type="gramEnd"/>
      <w:r w:rsidRPr="00702955">
        <w:rPr>
          <w:rFonts w:ascii="Times New Roman" w:eastAsia="黑体" w:hAnsi="黑体"/>
          <w:b/>
          <w:sz w:val="24"/>
          <w:szCs w:val="24"/>
        </w:rPr>
        <w:t>表</w:t>
      </w:r>
    </w:p>
    <w:p w:rsidR="00702955" w:rsidRDefault="00702955" w:rsidP="00702955">
      <w:pPr>
        <w:snapToGrid w:val="0"/>
        <w:spacing w:line="340" w:lineRule="atLeast"/>
        <w:ind w:firstLineChars="200" w:firstLine="480"/>
        <w:jc w:val="both"/>
        <w:rPr>
          <w:rFonts w:ascii="Times New Roman" w:hAnsi="宋体"/>
          <w:sz w:val="24"/>
          <w:szCs w:val="24"/>
        </w:rPr>
      </w:pPr>
      <w:r w:rsidRPr="00702955">
        <w:rPr>
          <w:rFonts w:ascii="Times New Roman" w:hAnsi="宋体"/>
          <w:sz w:val="24"/>
          <w:szCs w:val="24"/>
        </w:rPr>
        <w:t>每个参赛</w:t>
      </w:r>
      <w:r w:rsidR="008C6162">
        <w:rPr>
          <w:rFonts w:ascii="Times New Roman" w:hAnsi="宋体" w:hint="eastAsia"/>
          <w:sz w:val="24"/>
          <w:szCs w:val="24"/>
        </w:rPr>
        <w:t>队网上</w:t>
      </w:r>
      <w:r w:rsidRPr="00702955">
        <w:rPr>
          <w:rFonts w:ascii="Times New Roman" w:hAnsi="宋体"/>
          <w:sz w:val="24"/>
          <w:szCs w:val="24"/>
        </w:rPr>
        <w:t>提交电子版的竞赛论文的同时，</w:t>
      </w:r>
      <w:r w:rsidR="008C6162">
        <w:rPr>
          <w:rFonts w:ascii="Times New Roman" w:hAnsi="宋体" w:hint="eastAsia"/>
          <w:sz w:val="24"/>
          <w:szCs w:val="24"/>
        </w:rPr>
        <w:t>每个参赛学校仍需向上海赛区组委会</w:t>
      </w:r>
      <w:r w:rsidRPr="00702955">
        <w:rPr>
          <w:rFonts w:ascii="Times New Roman" w:hAnsi="宋体"/>
          <w:sz w:val="24"/>
          <w:szCs w:val="24"/>
        </w:rPr>
        <w:t>提交纸质版和电子版的</w:t>
      </w:r>
      <w:r w:rsidR="008C6162" w:rsidRPr="00702955">
        <w:rPr>
          <w:rFonts w:ascii="Times New Roman" w:hAnsi="宋体"/>
          <w:sz w:val="24"/>
          <w:szCs w:val="24"/>
        </w:rPr>
        <w:t>竞赛论文</w:t>
      </w:r>
      <w:r w:rsidR="008C6162">
        <w:rPr>
          <w:rFonts w:ascii="Times New Roman" w:hAnsi="宋体" w:hint="eastAsia"/>
          <w:sz w:val="24"/>
          <w:szCs w:val="24"/>
        </w:rPr>
        <w:t>以及</w:t>
      </w:r>
      <w:r w:rsidR="008C6162" w:rsidRPr="00702955">
        <w:rPr>
          <w:rFonts w:ascii="Times New Roman" w:hAnsi="宋体"/>
          <w:sz w:val="24"/>
          <w:szCs w:val="24"/>
        </w:rPr>
        <w:t>纸质版和电子版的</w:t>
      </w:r>
      <w:r w:rsidRPr="00702955">
        <w:rPr>
          <w:rFonts w:ascii="Times New Roman" w:hAnsi="宋体"/>
          <w:sz w:val="24"/>
          <w:szCs w:val="24"/>
        </w:rPr>
        <w:t>参赛</w:t>
      </w:r>
      <w:proofErr w:type="gramStart"/>
      <w:r w:rsidRPr="00702955">
        <w:rPr>
          <w:rFonts w:ascii="Times New Roman" w:hAnsi="宋体"/>
          <w:sz w:val="24"/>
          <w:szCs w:val="24"/>
        </w:rPr>
        <w:t>队信息</w:t>
      </w:r>
      <w:proofErr w:type="gramEnd"/>
      <w:r w:rsidRPr="00702955">
        <w:rPr>
          <w:rFonts w:ascii="Times New Roman" w:hAnsi="宋体"/>
          <w:sz w:val="24"/>
          <w:szCs w:val="24"/>
        </w:rPr>
        <w:t>表。</w:t>
      </w:r>
      <w:r w:rsidR="008C6162" w:rsidRPr="00702955">
        <w:rPr>
          <w:rFonts w:ascii="Times New Roman" w:hAnsi="宋体"/>
          <w:sz w:val="24"/>
          <w:szCs w:val="24"/>
        </w:rPr>
        <w:t>参赛</w:t>
      </w:r>
      <w:proofErr w:type="gramStart"/>
      <w:r w:rsidR="008C6162" w:rsidRPr="00702955">
        <w:rPr>
          <w:rFonts w:ascii="Times New Roman" w:hAnsi="宋体"/>
          <w:sz w:val="24"/>
          <w:szCs w:val="24"/>
        </w:rPr>
        <w:t>队信息</w:t>
      </w:r>
      <w:proofErr w:type="gramEnd"/>
      <w:r w:rsidR="008C6162" w:rsidRPr="00702955">
        <w:rPr>
          <w:rFonts w:ascii="Times New Roman" w:hAnsi="宋体"/>
          <w:sz w:val="24"/>
          <w:szCs w:val="24"/>
        </w:rPr>
        <w:t>表</w:t>
      </w:r>
      <w:r w:rsidR="008C6162">
        <w:rPr>
          <w:rFonts w:ascii="Times New Roman" w:hAnsi="宋体" w:hint="eastAsia"/>
          <w:sz w:val="24"/>
          <w:szCs w:val="24"/>
        </w:rPr>
        <w:t>必须严格按附件</w:t>
      </w:r>
      <w:r w:rsidR="008E5313">
        <w:rPr>
          <w:rFonts w:ascii="Times New Roman" w:hAnsi="宋体" w:hint="eastAsia"/>
          <w:sz w:val="24"/>
          <w:szCs w:val="24"/>
        </w:rPr>
        <w:t>3</w:t>
      </w:r>
      <w:r w:rsidR="00E1488E">
        <w:rPr>
          <w:rFonts w:ascii="Times New Roman" w:hAnsi="宋体" w:hint="eastAsia"/>
          <w:sz w:val="24"/>
          <w:szCs w:val="24"/>
        </w:rPr>
        <w:t>格式填写</w:t>
      </w:r>
      <w:r w:rsidR="00EC28B1">
        <w:rPr>
          <w:rFonts w:ascii="Times New Roman" w:hAnsi="宋体" w:hint="eastAsia"/>
          <w:sz w:val="24"/>
          <w:szCs w:val="24"/>
        </w:rPr>
        <w:t>。</w:t>
      </w:r>
      <w:r w:rsidR="00EC28B1" w:rsidRPr="00702955">
        <w:rPr>
          <w:rFonts w:ascii="Times New Roman" w:hAnsi="宋体"/>
          <w:sz w:val="24"/>
          <w:szCs w:val="24"/>
        </w:rPr>
        <w:t>参赛</w:t>
      </w:r>
      <w:proofErr w:type="gramStart"/>
      <w:r w:rsidR="00EC28B1" w:rsidRPr="00702955">
        <w:rPr>
          <w:rFonts w:ascii="Times New Roman" w:hAnsi="宋体"/>
          <w:sz w:val="24"/>
          <w:szCs w:val="24"/>
        </w:rPr>
        <w:t>队信息</w:t>
      </w:r>
      <w:proofErr w:type="gramEnd"/>
      <w:r w:rsidR="00EC28B1" w:rsidRPr="00702955">
        <w:rPr>
          <w:rFonts w:ascii="Times New Roman" w:hAnsi="宋体"/>
          <w:sz w:val="24"/>
          <w:szCs w:val="24"/>
        </w:rPr>
        <w:t>表</w:t>
      </w:r>
      <w:r w:rsidR="00EC28B1">
        <w:rPr>
          <w:rFonts w:ascii="Times New Roman" w:hAnsi="宋体" w:hint="eastAsia"/>
          <w:sz w:val="24"/>
          <w:szCs w:val="24"/>
        </w:rPr>
        <w:t>文件名必须为：</w:t>
      </w:r>
      <w:r w:rsidR="00510FF1" w:rsidRPr="00510FF1">
        <w:rPr>
          <w:rFonts w:ascii="Times New Roman" w:hAnsi="宋体" w:hint="eastAsia"/>
          <w:sz w:val="24"/>
          <w:szCs w:val="24"/>
        </w:rPr>
        <w:t>201609</w:t>
      </w:r>
      <w:r w:rsidR="00510FF1">
        <w:rPr>
          <w:rFonts w:ascii="Times New Roman" w:hAnsi="宋体" w:hint="eastAsia"/>
          <w:sz w:val="24"/>
          <w:szCs w:val="24"/>
        </w:rPr>
        <w:t>学校编号</w:t>
      </w:r>
      <w:r w:rsidR="00510FF1" w:rsidRPr="00510FF1">
        <w:rPr>
          <w:rFonts w:ascii="Times New Roman" w:hAnsi="宋体" w:hint="eastAsia"/>
          <w:sz w:val="24"/>
          <w:szCs w:val="24"/>
        </w:rPr>
        <w:t>_</w:t>
      </w:r>
      <w:r w:rsidR="00510FF1">
        <w:rPr>
          <w:rFonts w:ascii="Times New Roman" w:hAnsi="宋体" w:hint="eastAsia"/>
          <w:sz w:val="24"/>
          <w:szCs w:val="24"/>
        </w:rPr>
        <w:t>学校名称，例如</w:t>
      </w:r>
      <w:r w:rsidR="00FD6B84">
        <w:rPr>
          <w:rFonts w:ascii="Times New Roman" w:hAnsi="宋体" w:hint="eastAsia"/>
          <w:sz w:val="24"/>
          <w:szCs w:val="24"/>
        </w:rPr>
        <w:t>：</w:t>
      </w:r>
      <w:r w:rsidR="00510FF1" w:rsidRPr="00510FF1">
        <w:rPr>
          <w:rFonts w:ascii="Times New Roman" w:hAnsi="宋体" w:hint="eastAsia"/>
          <w:sz w:val="24"/>
          <w:szCs w:val="24"/>
        </w:rPr>
        <w:t>20160900</w:t>
      </w:r>
      <w:r w:rsidR="00914C80">
        <w:rPr>
          <w:rFonts w:ascii="Times New Roman" w:hAnsi="宋体" w:hint="eastAsia"/>
          <w:sz w:val="24"/>
          <w:szCs w:val="24"/>
        </w:rPr>
        <w:t>2</w:t>
      </w:r>
      <w:r w:rsidR="00510FF1" w:rsidRPr="00510FF1">
        <w:rPr>
          <w:rFonts w:ascii="Times New Roman" w:hAnsi="宋体" w:hint="eastAsia"/>
          <w:sz w:val="24"/>
          <w:szCs w:val="24"/>
        </w:rPr>
        <w:t>_</w:t>
      </w:r>
      <w:r w:rsidR="00914C80">
        <w:rPr>
          <w:rFonts w:ascii="Times New Roman" w:hAnsi="宋体" w:hint="eastAsia"/>
          <w:sz w:val="24"/>
          <w:szCs w:val="24"/>
        </w:rPr>
        <w:t>上海交通</w:t>
      </w:r>
      <w:r w:rsidR="00510FF1" w:rsidRPr="00510FF1">
        <w:rPr>
          <w:rFonts w:ascii="Times New Roman" w:hAnsi="宋体" w:hint="eastAsia"/>
          <w:sz w:val="24"/>
          <w:szCs w:val="24"/>
        </w:rPr>
        <w:t>大学</w:t>
      </w:r>
      <w:r w:rsidR="00510FF1">
        <w:rPr>
          <w:rFonts w:ascii="Times New Roman" w:hAnsi="宋体" w:hint="eastAsia"/>
          <w:sz w:val="24"/>
          <w:szCs w:val="24"/>
        </w:rPr>
        <w:t>。</w:t>
      </w:r>
      <w:r w:rsidR="00E1488E" w:rsidRPr="00E1488E">
        <w:rPr>
          <w:rFonts w:ascii="Times New Roman" w:hAnsi="宋体"/>
          <w:sz w:val="24"/>
          <w:szCs w:val="24"/>
        </w:rPr>
        <w:t>并在</w:t>
      </w:r>
      <w:r w:rsidR="00510FF1" w:rsidRPr="00702955">
        <w:rPr>
          <w:rFonts w:ascii="Times New Roman" w:hAnsi="宋体"/>
          <w:sz w:val="24"/>
          <w:szCs w:val="24"/>
        </w:rPr>
        <w:t>参赛</w:t>
      </w:r>
      <w:proofErr w:type="gramStart"/>
      <w:r w:rsidR="00510FF1" w:rsidRPr="00702955">
        <w:rPr>
          <w:rFonts w:ascii="Times New Roman" w:hAnsi="宋体"/>
          <w:sz w:val="24"/>
          <w:szCs w:val="24"/>
        </w:rPr>
        <w:t>队信息</w:t>
      </w:r>
      <w:proofErr w:type="gramEnd"/>
      <w:r w:rsidR="00510FF1" w:rsidRPr="00702955">
        <w:rPr>
          <w:rFonts w:ascii="Times New Roman" w:hAnsi="宋体"/>
          <w:sz w:val="24"/>
          <w:szCs w:val="24"/>
        </w:rPr>
        <w:t>表</w:t>
      </w:r>
      <w:r w:rsidR="00E1488E" w:rsidRPr="00E1488E">
        <w:rPr>
          <w:rFonts w:ascii="Times New Roman" w:hAnsi="宋体"/>
          <w:sz w:val="24"/>
          <w:szCs w:val="24"/>
        </w:rPr>
        <w:t>第一行填写各题总数</w:t>
      </w:r>
      <w:r w:rsidR="008C6162">
        <w:rPr>
          <w:rFonts w:ascii="Times New Roman" w:hAnsi="宋体" w:hint="eastAsia"/>
          <w:sz w:val="24"/>
          <w:szCs w:val="24"/>
        </w:rPr>
        <w:t>。</w:t>
      </w:r>
    </w:p>
    <w:p w:rsidR="00702955" w:rsidRPr="00510FF1" w:rsidRDefault="00702955" w:rsidP="00702955">
      <w:pPr>
        <w:snapToGrid w:val="0"/>
        <w:spacing w:line="340" w:lineRule="atLeast"/>
        <w:jc w:val="both"/>
        <w:rPr>
          <w:rFonts w:ascii="Times New Roman"/>
          <w:sz w:val="24"/>
          <w:szCs w:val="24"/>
        </w:rPr>
      </w:pPr>
    </w:p>
    <w:p w:rsidR="00702955" w:rsidRPr="005351C5" w:rsidRDefault="00702955" w:rsidP="008C6162">
      <w:pPr>
        <w:numPr>
          <w:ilvl w:val="0"/>
          <w:numId w:val="5"/>
        </w:numPr>
        <w:snapToGrid w:val="0"/>
        <w:spacing w:line="340" w:lineRule="atLeast"/>
        <w:jc w:val="both"/>
        <w:rPr>
          <w:rFonts w:ascii="Times New Roman" w:eastAsia="黑体"/>
          <w:b/>
          <w:color w:val="FF0000"/>
          <w:sz w:val="24"/>
          <w:szCs w:val="24"/>
        </w:rPr>
      </w:pPr>
      <w:r w:rsidRPr="005351C5">
        <w:rPr>
          <w:rFonts w:ascii="Times New Roman" w:eastAsia="黑体" w:hAnsi="黑体"/>
          <w:b/>
          <w:color w:val="FF0000"/>
          <w:sz w:val="24"/>
          <w:szCs w:val="24"/>
        </w:rPr>
        <w:t>论文的版本</w:t>
      </w:r>
    </w:p>
    <w:p w:rsidR="00702955" w:rsidRPr="005351C5" w:rsidRDefault="00702955" w:rsidP="00702955">
      <w:pPr>
        <w:snapToGrid w:val="0"/>
        <w:spacing w:line="340" w:lineRule="atLeast"/>
        <w:ind w:firstLineChars="200" w:firstLine="480"/>
        <w:jc w:val="both"/>
        <w:rPr>
          <w:rFonts w:ascii="Times New Roman"/>
          <w:color w:val="FF0000"/>
          <w:sz w:val="24"/>
          <w:szCs w:val="24"/>
        </w:rPr>
      </w:pPr>
      <w:r w:rsidRPr="005351C5">
        <w:rPr>
          <w:rFonts w:ascii="Times New Roman" w:hAnsi="宋体"/>
          <w:color w:val="FF0000"/>
          <w:sz w:val="24"/>
          <w:szCs w:val="24"/>
        </w:rPr>
        <w:t>每个竞赛队的论文必须有纸质版本和电子版本（格式为</w:t>
      </w:r>
      <w:r w:rsidRPr="005351C5">
        <w:rPr>
          <w:rFonts w:ascii="Times New Roman"/>
          <w:color w:val="FF0000"/>
          <w:sz w:val="24"/>
          <w:szCs w:val="24"/>
        </w:rPr>
        <w:t>PDF</w:t>
      </w:r>
      <w:r w:rsidRPr="005351C5">
        <w:rPr>
          <w:rFonts w:ascii="Times New Roman" w:hAnsi="宋体"/>
          <w:color w:val="FF0000"/>
          <w:sz w:val="24"/>
          <w:szCs w:val="24"/>
        </w:rPr>
        <w:t>），纸质版本须附有程序，电子版本必须附源程序（须保存在文本文件中，不能用</w:t>
      </w:r>
      <w:r w:rsidRPr="005351C5">
        <w:rPr>
          <w:rFonts w:ascii="Times New Roman"/>
          <w:color w:val="FF0000"/>
          <w:sz w:val="24"/>
          <w:szCs w:val="24"/>
        </w:rPr>
        <w:t>PDF</w:t>
      </w:r>
      <w:r w:rsidRPr="005351C5">
        <w:rPr>
          <w:rFonts w:ascii="Times New Roman" w:hAnsi="宋体"/>
          <w:color w:val="FF0000"/>
          <w:sz w:val="24"/>
          <w:szCs w:val="24"/>
        </w:rPr>
        <w:t>文件）。不接受手写版本的论文。</w:t>
      </w:r>
    </w:p>
    <w:p w:rsidR="00702955" w:rsidRPr="005351C5" w:rsidRDefault="00C06813" w:rsidP="009449E1">
      <w:pPr>
        <w:snapToGrid w:val="0"/>
        <w:spacing w:line="340" w:lineRule="atLeast"/>
        <w:ind w:firstLineChars="200" w:firstLine="482"/>
        <w:jc w:val="both"/>
        <w:rPr>
          <w:rFonts w:ascii="Times New Roman" w:eastAsia="楷体_GB2312"/>
          <w:b/>
          <w:color w:val="FF0000"/>
          <w:sz w:val="24"/>
          <w:szCs w:val="24"/>
        </w:rPr>
      </w:pPr>
      <w:r w:rsidRPr="005351C5">
        <w:rPr>
          <w:rFonts w:ascii="Times New Roman" w:eastAsia="楷体_GB2312" w:hint="eastAsia"/>
          <w:b/>
          <w:color w:val="FF0000"/>
          <w:sz w:val="24"/>
          <w:szCs w:val="24"/>
        </w:rPr>
        <w:t xml:space="preserve">1. </w:t>
      </w:r>
      <w:r w:rsidRPr="005351C5">
        <w:rPr>
          <w:rFonts w:ascii="Times New Roman" w:eastAsia="楷体_GB2312" w:hint="eastAsia"/>
          <w:b/>
          <w:color w:val="FF0000"/>
          <w:sz w:val="24"/>
          <w:szCs w:val="24"/>
        </w:rPr>
        <w:t>纸质</w:t>
      </w:r>
      <w:r w:rsidR="00702955" w:rsidRPr="005351C5">
        <w:rPr>
          <w:rFonts w:ascii="Times New Roman" w:eastAsia="楷体_GB2312"/>
          <w:b/>
          <w:color w:val="FF0000"/>
          <w:sz w:val="24"/>
          <w:szCs w:val="24"/>
        </w:rPr>
        <w:t>版本</w:t>
      </w:r>
    </w:p>
    <w:p w:rsidR="009449E1" w:rsidRPr="005351C5" w:rsidRDefault="009449E1" w:rsidP="009449E1">
      <w:pPr>
        <w:snapToGrid w:val="0"/>
        <w:spacing w:line="340" w:lineRule="atLeast"/>
        <w:ind w:firstLineChars="200" w:firstLine="480"/>
        <w:jc w:val="both"/>
        <w:rPr>
          <w:rFonts w:ascii="Times New Roman" w:hAnsi="宋体"/>
          <w:color w:val="FF0000"/>
          <w:sz w:val="24"/>
          <w:szCs w:val="24"/>
        </w:rPr>
      </w:pPr>
      <w:r w:rsidRPr="005351C5">
        <w:rPr>
          <w:rFonts w:ascii="Times New Roman" w:hAnsi="宋体" w:hint="eastAsia"/>
          <w:color w:val="FF0000"/>
          <w:sz w:val="24"/>
          <w:szCs w:val="24"/>
        </w:rPr>
        <w:t>(1)</w:t>
      </w:r>
      <w:r w:rsidRPr="005351C5">
        <w:rPr>
          <w:rFonts w:ascii="Times New Roman" w:hAnsi="宋体"/>
          <w:color w:val="FF0000"/>
          <w:sz w:val="24"/>
          <w:szCs w:val="24"/>
        </w:rPr>
        <w:t>每个队的论文打印</w:t>
      </w:r>
      <w:r w:rsidRPr="005351C5">
        <w:rPr>
          <w:rFonts w:ascii="Times New Roman" w:hAnsi="宋体" w:hint="eastAsia"/>
          <w:color w:val="FF0000"/>
          <w:sz w:val="24"/>
          <w:szCs w:val="24"/>
        </w:rPr>
        <w:t>后（用双面打印）</w:t>
      </w:r>
      <w:r w:rsidRPr="005351C5">
        <w:rPr>
          <w:rFonts w:ascii="Times New Roman" w:hAnsi="宋体"/>
          <w:color w:val="FF0000"/>
          <w:sz w:val="24"/>
          <w:szCs w:val="24"/>
        </w:rPr>
        <w:t>按《规范》要求装订成册</w:t>
      </w:r>
      <w:r w:rsidRPr="005351C5">
        <w:rPr>
          <w:rFonts w:ascii="Times New Roman" w:hAnsi="宋体" w:hint="eastAsia"/>
          <w:color w:val="FF0000"/>
          <w:sz w:val="24"/>
          <w:szCs w:val="24"/>
        </w:rPr>
        <w:t>，</w:t>
      </w:r>
      <w:r w:rsidRPr="005351C5">
        <w:rPr>
          <w:rFonts w:ascii="Times New Roman" w:hAnsi="宋体"/>
          <w:color w:val="FF0000"/>
          <w:sz w:val="24"/>
          <w:szCs w:val="24"/>
        </w:rPr>
        <w:t>在</w:t>
      </w:r>
      <w:r w:rsidRPr="005351C5">
        <w:rPr>
          <w:rFonts w:ascii="Times New Roman" w:hAnsi="宋体" w:hint="eastAsia"/>
          <w:color w:val="FF0000"/>
          <w:sz w:val="24"/>
          <w:szCs w:val="24"/>
        </w:rPr>
        <w:t>纸质</w:t>
      </w:r>
      <w:r w:rsidRPr="005351C5">
        <w:rPr>
          <w:rFonts w:ascii="Times New Roman" w:hAnsi="宋体"/>
          <w:color w:val="FF0000"/>
          <w:sz w:val="24"/>
          <w:szCs w:val="24"/>
        </w:rPr>
        <w:t>版本的左边上、中、下三处打</w:t>
      </w:r>
      <w:r w:rsidRPr="005351C5">
        <w:rPr>
          <w:rFonts w:ascii="Times New Roman" w:hAnsi="宋体"/>
          <w:color w:val="FF0000"/>
          <w:sz w:val="24"/>
          <w:szCs w:val="24"/>
        </w:rPr>
        <w:t xml:space="preserve"> 3 </w:t>
      </w:r>
      <w:r w:rsidRPr="005351C5">
        <w:rPr>
          <w:rFonts w:ascii="Times New Roman" w:hAnsi="宋体" w:hint="eastAsia"/>
          <w:color w:val="FF0000"/>
          <w:sz w:val="24"/>
          <w:szCs w:val="24"/>
        </w:rPr>
        <w:t>只</w:t>
      </w:r>
      <w:r w:rsidRPr="005351C5">
        <w:rPr>
          <w:rFonts w:ascii="Times New Roman" w:hAnsi="宋体"/>
          <w:color w:val="FF0000"/>
          <w:sz w:val="24"/>
          <w:szCs w:val="24"/>
        </w:rPr>
        <w:t>订书钉。</w:t>
      </w:r>
    </w:p>
    <w:p w:rsidR="009449E1" w:rsidRPr="009449E1" w:rsidRDefault="009449E1" w:rsidP="009449E1">
      <w:pPr>
        <w:snapToGrid w:val="0"/>
        <w:spacing w:line="340" w:lineRule="atLeast"/>
        <w:ind w:firstLineChars="200" w:firstLine="480"/>
        <w:jc w:val="both"/>
        <w:rPr>
          <w:rFonts w:ascii="Times New Roman" w:hAnsi="宋体"/>
          <w:sz w:val="24"/>
          <w:szCs w:val="24"/>
        </w:rPr>
      </w:pPr>
      <w:r w:rsidRPr="009449E1">
        <w:rPr>
          <w:rFonts w:ascii="Times New Roman" w:hAnsi="宋体" w:hint="eastAsia"/>
          <w:sz w:val="24"/>
          <w:szCs w:val="24"/>
        </w:rPr>
        <w:t xml:space="preserve">(2) </w:t>
      </w:r>
      <w:r w:rsidRPr="009449E1">
        <w:rPr>
          <w:rFonts w:ascii="Times New Roman" w:hAnsi="宋体" w:hint="eastAsia"/>
          <w:sz w:val="24"/>
          <w:szCs w:val="24"/>
        </w:rPr>
        <w:t>纸质论文按序排列（先按题号排序，再按队号排序）。</w:t>
      </w:r>
    </w:p>
    <w:p w:rsidR="009449E1" w:rsidRDefault="009449E1" w:rsidP="009449E1">
      <w:pPr>
        <w:snapToGrid w:val="0"/>
        <w:spacing w:line="340" w:lineRule="atLeast"/>
        <w:ind w:firstLineChars="200" w:firstLine="480"/>
        <w:jc w:val="both"/>
        <w:rPr>
          <w:rFonts w:ascii="Times New Roman" w:hAnsi="宋体"/>
          <w:sz w:val="24"/>
          <w:szCs w:val="24"/>
        </w:rPr>
      </w:pPr>
      <w:r w:rsidRPr="009449E1">
        <w:rPr>
          <w:rFonts w:ascii="Times New Roman" w:hAnsi="宋体" w:hint="eastAsia"/>
          <w:sz w:val="24"/>
          <w:szCs w:val="24"/>
        </w:rPr>
        <w:t xml:space="preserve">(3) </w:t>
      </w:r>
      <w:r w:rsidRPr="009449E1">
        <w:rPr>
          <w:rFonts w:ascii="Times New Roman" w:hAnsi="宋体" w:hint="eastAsia"/>
          <w:sz w:val="24"/>
          <w:szCs w:val="24"/>
        </w:rPr>
        <w:t>同时提交</w:t>
      </w:r>
      <w:r w:rsidR="00E94E65" w:rsidRPr="00E94E65">
        <w:rPr>
          <w:rFonts w:ascii="Times New Roman" w:hAnsi="宋体" w:hint="eastAsia"/>
          <w:sz w:val="24"/>
          <w:szCs w:val="24"/>
        </w:rPr>
        <w:t>参赛</w:t>
      </w:r>
      <w:proofErr w:type="gramStart"/>
      <w:r w:rsidR="00E94E65" w:rsidRPr="00E94E65">
        <w:rPr>
          <w:rFonts w:ascii="Times New Roman" w:hAnsi="宋体" w:hint="eastAsia"/>
          <w:sz w:val="24"/>
          <w:szCs w:val="24"/>
        </w:rPr>
        <w:t>队信息</w:t>
      </w:r>
      <w:proofErr w:type="gramEnd"/>
      <w:r w:rsidR="00E94E65" w:rsidRPr="00E94E65">
        <w:rPr>
          <w:rFonts w:ascii="Times New Roman" w:hAnsi="宋体" w:hint="eastAsia"/>
          <w:sz w:val="24"/>
          <w:szCs w:val="24"/>
        </w:rPr>
        <w:t>表</w:t>
      </w:r>
      <w:r w:rsidRPr="009449E1">
        <w:rPr>
          <w:rFonts w:ascii="Times New Roman" w:hAnsi="宋体" w:hint="eastAsia"/>
          <w:sz w:val="24"/>
          <w:szCs w:val="24"/>
        </w:rPr>
        <w:t>，格式见附件</w:t>
      </w:r>
      <w:r w:rsidRPr="009449E1">
        <w:rPr>
          <w:rFonts w:ascii="Times New Roman" w:hAnsi="宋体" w:hint="eastAsia"/>
          <w:sz w:val="24"/>
          <w:szCs w:val="24"/>
        </w:rPr>
        <w:t>3</w:t>
      </w:r>
      <w:r w:rsidRPr="009449E1">
        <w:rPr>
          <w:rFonts w:ascii="Times New Roman" w:hAnsi="宋体" w:hint="eastAsia"/>
          <w:sz w:val="24"/>
          <w:szCs w:val="24"/>
        </w:rPr>
        <w:t>（将附件</w:t>
      </w:r>
      <w:r w:rsidRPr="009449E1">
        <w:rPr>
          <w:rFonts w:ascii="Times New Roman" w:hAnsi="宋体" w:hint="eastAsia"/>
          <w:sz w:val="24"/>
          <w:szCs w:val="24"/>
        </w:rPr>
        <w:t>3</w:t>
      </w:r>
      <w:r w:rsidRPr="009449E1">
        <w:rPr>
          <w:rFonts w:ascii="Times New Roman" w:hAnsi="宋体" w:hint="eastAsia"/>
          <w:sz w:val="24"/>
          <w:szCs w:val="24"/>
        </w:rPr>
        <w:t>的文件名改为“学校编号</w:t>
      </w:r>
      <w:r w:rsidRPr="009449E1">
        <w:rPr>
          <w:rFonts w:ascii="Times New Roman" w:hAnsi="宋体" w:hint="eastAsia"/>
          <w:sz w:val="24"/>
          <w:szCs w:val="24"/>
        </w:rPr>
        <w:t>_</w:t>
      </w:r>
      <w:r w:rsidRPr="009449E1">
        <w:rPr>
          <w:rFonts w:ascii="Times New Roman" w:hAnsi="宋体" w:hint="eastAsia"/>
          <w:sz w:val="24"/>
          <w:szCs w:val="24"/>
        </w:rPr>
        <w:t>学校名</w:t>
      </w:r>
      <w:r w:rsidRPr="009449E1">
        <w:rPr>
          <w:rFonts w:ascii="Times New Roman" w:hAnsi="宋体" w:hint="eastAsia"/>
          <w:sz w:val="24"/>
          <w:szCs w:val="24"/>
        </w:rPr>
        <w:t>.</w:t>
      </w:r>
      <w:proofErr w:type="spellStart"/>
      <w:r w:rsidRPr="009449E1">
        <w:rPr>
          <w:rFonts w:ascii="Times New Roman" w:hAnsi="宋体" w:hint="eastAsia"/>
          <w:sz w:val="24"/>
          <w:szCs w:val="24"/>
        </w:rPr>
        <w:t>xls</w:t>
      </w:r>
      <w:proofErr w:type="spellEnd"/>
      <w:r w:rsidRPr="009449E1">
        <w:rPr>
          <w:rFonts w:ascii="Times New Roman" w:hAnsi="宋体" w:hint="eastAsia"/>
          <w:sz w:val="24"/>
          <w:szCs w:val="24"/>
        </w:rPr>
        <w:t>”，不要改动附件</w:t>
      </w:r>
      <w:r w:rsidRPr="009449E1">
        <w:rPr>
          <w:rFonts w:ascii="Times New Roman" w:hAnsi="宋体" w:hint="eastAsia"/>
          <w:sz w:val="24"/>
          <w:szCs w:val="24"/>
        </w:rPr>
        <w:t>3</w:t>
      </w:r>
      <w:r w:rsidRPr="009449E1">
        <w:rPr>
          <w:rFonts w:ascii="Times New Roman" w:hAnsi="宋体" w:hint="eastAsia"/>
          <w:sz w:val="24"/>
          <w:szCs w:val="24"/>
        </w:rPr>
        <w:t>中格式，只需按序输入信息，次序与</w:t>
      </w:r>
      <w:r w:rsidRPr="009449E1">
        <w:rPr>
          <w:rFonts w:ascii="Times New Roman" w:hAnsi="宋体" w:hint="eastAsia"/>
          <w:sz w:val="24"/>
          <w:szCs w:val="24"/>
        </w:rPr>
        <w:t>(2)</w:t>
      </w:r>
      <w:r w:rsidRPr="009449E1">
        <w:rPr>
          <w:rFonts w:ascii="Times New Roman" w:hAnsi="宋体" w:hint="eastAsia"/>
          <w:sz w:val="24"/>
          <w:szCs w:val="24"/>
        </w:rPr>
        <w:t>相同）。清单中去掉未交卷的序号及信息，</w:t>
      </w:r>
      <w:proofErr w:type="gramStart"/>
      <w:r w:rsidRPr="009449E1">
        <w:rPr>
          <w:rFonts w:ascii="Times New Roman" w:hAnsi="宋体" w:hint="eastAsia"/>
          <w:sz w:val="24"/>
          <w:szCs w:val="24"/>
        </w:rPr>
        <w:t>需统计</w:t>
      </w:r>
      <w:proofErr w:type="gramEnd"/>
      <w:r w:rsidRPr="009449E1">
        <w:rPr>
          <w:rFonts w:ascii="Times New Roman" w:hAnsi="宋体" w:hint="eastAsia"/>
          <w:sz w:val="24"/>
          <w:szCs w:val="24"/>
        </w:rPr>
        <w:t>各题的总队数（指交卷的队数），并填入附件</w:t>
      </w:r>
      <w:r w:rsidRPr="009449E1">
        <w:rPr>
          <w:rFonts w:ascii="Times New Roman" w:hAnsi="宋体" w:hint="eastAsia"/>
          <w:sz w:val="24"/>
          <w:szCs w:val="24"/>
        </w:rPr>
        <w:t>3</w:t>
      </w:r>
      <w:r w:rsidRPr="009449E1">
        <w:rPr>
          <w:rFonts w:ascii="Times New Roman" w:hAnsi="宋体" w:hint="eastAsia"/>
          <w:sz w:val="24"/>
          <w:szCs w:val="24"/>
        </w:rPr>
        <w:t>的第</w:t>
      </w:r>
      <w:r w:rsidRPr="009449E1">
        <w:rPr>
          <w:rFonts w:ascii="Times New Roman" w:hAnsi="宋体" w:hint="eastAsia"/>
          <w:sz w:val="24"/>
          <w:szCs w:val="24"/>
        </w:rPr>
        <w:t>1</w:t>
      </w:r>
      <w:r w:rsidRPr="009449E1">
        <w:rPr>
          <w:rFonts w:ascii="Times New Roman" w:hAnsi="宋体" w:hint="eastAsia"/>
          <w:sz w:val="24"/>
          <w:szCs w:val="24"/>
        </w:rPr>
        <w:t>行中。</w:t>
      </w:r>
    </w:p>
    <w:p w:rsidR="00FD6B84" w:rsidRPr="009449E1" w:rsidRDefault="00FD6B84" w:rsidP="009449E1">
      <w:pPr>
        <w:snapToGrid w:val="0"/>
        <w:spacing w:line="340" w:lineRule="atLeast"/>
        <w:ind w:firstLineChars="200" w:firstLine="480"/>
        <w:jc w:val="both"/>
        <w:rPr>
          <w:rFonts w:ascii="Times New Roman" w:hAnsi="宋体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 xml:space="preserve">(4) </w:t>
      </w:r>
      <w:r>
        <w:rPr>
          <w:rFonts w:ascii="Times New Roman" w:hAnsi="宋体" w:hint="eastAsia"/>
          <w:sz w:val="24"/>
          <w:szCs w:val="24"/>
        </w:rPr>
        <w:t>仔细核对论文清单中各队的选题，如发生选题错误，</w:t>
      </w:r>
      <w:r w:rsidRPr="00702955">
        <w:rPr>
          <w:rFonts w:ascii="Times New Roman" w:hAnsi="宋体"/>
          <w:sz w:val="24"/>
          <w:szCs w:val="24"/>
        </w:rPr>
        <w:t>将直接影响成绩</w:t>
      </w:r>
      <w:r>
        <w:rPr>
          <w:rFonts w:ascii="Times New Roman" w:hAnsi="宋体"/>
          <w:sz w:val="24"/>
          <w:szCs w:val="24"/>
        </w:rPr>
        <w:t>。</w:t>
      </w:r>
      <w:bookmarkStart w:id="0" w:name="_GoBack"/>
      <w:bookmarkEnd w:id="0"/>
    </w:p>
    <w:p w:rsidR="00702955" w:rsidRPr="005351C5" w:rsidRDefault="00C06813" w:rsidP="009449E1">
      <w:pPr>
        <w:snapToGrid w:val="0"/>
        <w:spacing w:line="340" w:lineRule="atLeast"/>
        <w:ind w:firstLineChars="200" w:firstLine="482"/>
        <w:jc w:val="both"/>
        <w:rPr>
          <w:rFonts w:ascii="Times New Roman" w:eastAsia="楷体_GB2312"/>
          <w:b/>
          <w:color w:val="FF0000"/>
          <w:sz w:val="24"/>
          <w:szCs w:val="24"/>
        </w:rPr>
      </w:pPr>
      <w:r w:rsidRPr="005351C5">
        <w:rPr>
          <w:rFonts w:ascii="Times New Roman" w:eastAsia="楷体_GB2312" w:hint="eastAsia"/>
          <w:b/>
          <w:color w:val="FF0000"/>
          <w:sz w:val="24"/>
          <w:szCs w:val="24"/>
        </w:rPr>
        <w:t xml:space="preserve">2. </w:t>
      </w:r>
      <w:r w:rsidR="00702955" w:rsidRPr="005351C5">
        <w:rPr>
          <w:rFonts w:ascii="Times New Roman" w:eastAsia="楷体_GB2312"/>
          <w:b/>
          <w:color w:val="FF0000"/>
          <w:sz w:val="24"/>
          <w:szCs w:val="24"/>
        </w:rPr>
        <w:t>电子版本</w:t>
      </w:r>
    </w:p>
    <w:p w:rsidR="009449E1" w:rsidRPr="005351C5" w:rsidRDefault="009449E1" w:rsidP="009449E1">
      <w:pPr>
        <w:snapToGrid w:val="0"/>
        <w:spacing w:line="340" w:lineRule="atLeast"/>
        <w:ind w:firstLineChars="200" w:firstLine="480"/>
        <w:jc w:val="both"/>
        <w:rPr>
          <w:rFonts w:ascii="Times New Roman"/>
          <w:color w:val="FF0000"/>
          <w:sz w:val="24"/>
          <w:szCs w:val="24"/>
        </w:rPr>
      </w:pPr>
      <w:r w:rsidRPr="005351C5">
        <w:rPr>
          <w:rFonts w:ascii="Times New Roman" w:hint="eastAsia"/>
          <w:color w:val="FF0000"/>
          <w:sz w:val="24"/>
          <w:szCs w:val="24"/>
        </w:rPr>
        <w:t>(</w:t>
      </w:r>
      <w:r w:rsidRPr="005351C5">
        <w:rPr>
          <w:rFonts w:ascii="Times New Roman"/>
          <w:color w:val="FF0000"/>
          <w:sz w:val="24"/>
          <w:szCs w:val="24"/>
        </w:rPr>
        <w:t>1</w:t>
      </w:r>
      <w:r w:rsidRPr="005351C5">
        <w:rPr>
          <w:rFonts w:ascii="Times New Roman" w:hint="eastAsia"/>
          <w:color w:val="FF0000"/>
          <w:sz w:val="24"/>
          <w:szCs w:val="24"/>
        </w:rPr>
        <w:t xml:space="preserve">) </w:t>
      </w:r>
      <w:r w:rsidRPr="005351C5">
        <w:rPr>
          <w:rFonts w:ascii="Times New Roman" w:hAnsi="宋体"/>
          <w:color w:val="FF0000"/>
          <w:sz w:val="24"/>
          <w:szCs w:val="24"/>
        </w:rPr>
        <w:t>每个参赛队的电子</w:t>
      </w:r>
      <w:r w:rsidRPr="005351C5">
        <w:rPr>
          <w:rFonts w:ascii="Times New Roman" w:hAnsi="宋体" w:hint="eastAsia"/>
          <w:color w:val="FF0000"/>
          <w:sz w:val="24"/>
          <w:szCs w:val="24"/>
        </w:rPr>
        <w:t>文件拷贝到</w:t>
      </w:r>
      <w:r w:rsidRPr="005351C5">
        <w:rPr>
          <w:rFonts w:ascii="Times New Roman" w:hAnsi="宋体"/>
          <w:color w:val="FF0000"/>
          <w:sz w:val="24"/>
          <w:szCs w:val="24"/>
        </w:rPr>
        <w:t>一个文件夹</w:t>
      </w:r>
      <w:r w:rsidRPr="005351C5">
        <w:rPr>
          <w:rFonts w:ascii="Times New Roman" w:hAnsi="宋体" w:hint="eastAsia"/>
          <w:color w:val="FF0000"/>
          <w:sz w:val="24"/>
          <w:szCs w:val="24"/>
        </w:rPr>
        <w:t>内</w:t>
      </w:r>
      <w:r w:rsidRPr="005351C5">
        <w:rPr>
          <w:rFonts w:ascii="Times New Roman" w:hAnsi="宋体"/>
          <w:color w:val="FF0000"/>
          <w:sz w:val="24"/>
          <w:szCs w:val="24"/>
        </w:rPr>
        <w:t>，文件名严格按</w:t>
      </w:r>
      <w:r w:rsidRPr="005351C5">
        <w:rPr>
          <w:rFonts w:ascii="Times New Roman" w:hAnsi="宋体" w:hint="eastAsia"/>
          <w:color w:val="FF0000"/>
          <w:sz w:val="24"/>
          <w:szCs w:val="24"/>
        </w:rPr>
        <w:t>照</w:t>
      </w:r>
      <w:r w:rsidRPr="005351C5">
        <w:rPr>
          <w:rFonts w:ascii="Times New Roman" w:hAnsi="宋体"/>
          <w:color w:val="FF0000"/>
          <w:sz w:val="24"/>
          <w:szCs w:val="24"/>
        </w:rPr>
        <w:t>全国组委</w:t>
      </w:r>
      <w:r w:rsidRPr="005351C5">
        <w:rPr>
          <w:rFonts w:ascii="Times New Roman" w:hAnsi="宋体"/>
          <w:color w:val="FF0000"/>
          <w:sz w:val="24"/>
          <w:szCs w:val="24"/>
        </w:rPr>
        <w:lastRenderedPageBreak/>
        <w:t>会</w:t>
      </w:r>
      <w:r w:rsidRPr="005351C5">
        <w:rPr>
          <w:rFonts w:ascii="Times New Roman" w:hAnsi="宋体" w:hint="eastAsia"/>
          <w:color w:val="FF0000"/>
          <w:sz w:val="24"/>
          <w:szCs w:val="24"/>
        </w:rPr>
        <w:t>的</w:t>
      </w:r>
      <w:r w:rsidRPr="005351C5">
        <w:rPr>
          <w:rFonts w:ascii="Times New Roman" w:hAnsi="宋体"/>
          <w:color w:val="FF0000"/>
          <w:sz w:val="24"/>
          <w:szCs w:val="24"/>
        </w:rPr>
        <w:t>要求</w:t>
      </w:r>
      <w:r w:rsidRPr="005351C5">
        <w:rPr>
          <w:rFonts w:ascii="Times New Roman" w:hAnsi="宋体" w:hint="eastAsia"/>
          <w:color w:val="FF0000"/>
          <w:sz w:val="24"/>
          <w:szCs w:val="24"/>
        </w:rPr>
        <w:t>：文件夹名为“论文编号</w:t>
      </w:r>
      <w:r w:rsidRPr="005351C5">
        <w:rPr>
          <w:rFonts w:ascii="Times New Roman" w:hAnsi="宋体" w:hint="eastAsia"/>
          <w:color w:val="FF0000"/>
          <w:sz w:val="24"/>
          <w:szCs w:val="24"/>
        </w:rPr>
        <w:t>_</w:t>
      </w:r>
      <w:r w:rsidRPr="005351C5">
        <w:rPr>
          <w:rFonts w:ascii="Times New Roman" w:hAnsi="宋体" w:hint="eastAsia"/>
          <w:color w:val="FF0000"/>
          <w:sz w:val="24"/>
          <w:szCs w:val="24"/>
        </w:rPr>
        <w:t>学生姓名”</w:t>
      </w:r>
      <w:r w:rsidRPr="005351C5">
        <w:rPr>
          <w:rFonts w:ascii="Times New Roman" w:hAnsi="宋体"/>
          <w:color w:val="FF0000"/>
          <w:sz w:val="24"/>
          <w:szCs w:val="24"/>
        </w:rPr>
        <w:t>。</w:t>
      </w:r>
      <w:r w:rsidRPr="005351C5">
        <w:rPr>
          <w:rFonts w:ascii="Times New Roman" w:hAnsi="宋体" w:hint="eastAsia"/>
          <w:color w:val="FF0000"/>
          <w:sz w:val="24"/>
          <w:szCs w:val="24"/>
        </w:rPr>
        <w:t>每个文件夹只能包含两个文件：参赛论文（必须是</w:t>
      </w:r>
      <w:r w:rsidRPr="005351C5">
        <w:rPr>
          <w:rFonts w:ascii="Times New Roman" w:hAnsi="宋体" w:hint="eastAsia"/>
          <w:color w:val="FF0000"/>
          <w:sz w:val="24"/>
          <w:szCs w:val="24"/>
        </w:rPr>
        <w:t>PDF</w:t>
      </w:r>
      <w:r w:rsidRPr="005351C5">
        <w:rPr>
          <w:rFonts w:ascii="Times New Roman" w:hAnsi="宋体" w:hint="eastAsia"/>
          <w:color w:val="FF0000"/>
          <w:sz w:val="24"/>
          <w:szCs w:val="24"/>
        </w:rPr>
        <w:t>格式，文件名为“论文编号</w:t>
      </w:r>
      <w:r w:rsidRPr="005351C5">
        <w:rPr>
          <w:rFonts w:ascii="Times New Roman" w:hAnsi="宋体" w:hint="eastAsia"/>
          <w:color w:val="FF0000"/>
          <w:sz w:val="24"/>
          <w:szCs w:val="24"/>
        </w:rPr>
        <w:t>_</w:t>
      </w:r>
      <w:r w:rsidRPr="005351C5">
        <w:rPr>
          <w:rFonts w:ascii="Times New Roman" w:hAnsi="宋体" w:hint="eastAsia"/>
          <w:color w:val="FF0000"/>
          <w:sz w:val="24"/>
          <w:szCs w:val="24"/>
        </w:rPr>
        <w:t>学生姓名</w:t>
      </w:r>
      <w:r w:rsidRPr="005351C5">
        <w:rPr>
          <w:rFonts w:ascii="Times New Roman" w:hAnsi="宋体" w:hint="eastAsia"/>
          <w:color w:val="FF0000"/>
          <w:sz w:val="24"/>
          <w:szCs w:val="24"/>
        </w:rPr>
        <w:t>.PDF</w:t>
      </w:r>
      <w:r w:rsidRPr="005351C5">
        <w:rPr>
          <w:rFonts w:ascii="Times New Roman" w:hAnsi="宋体" w:hint="eastAsia"/>
          <w:color w:val="FF0000"/>
          <w:sz w:val="24"/>
          <w:szCs w:val="24"/>
        </w:rPr>
        <w:t>”）和打包的支撑文件（必须是</w:t>
      </w:r>
      <w:r w:rsidRPr="005351C5">
        <w:rPr>
          <w:rFonts w:ascii="Times New Roman" w:hAnsi="宋体" w:hint="eastAsia"/>
          <w:color w:val="FF0000"/>
          <w:sz w:val="24"/>
          <w:szCs w:val="24"/>
        </w:rPr>
        <w:t>RAR</w:t>
      </w:r>
      <w:r w:rsidRPr="005351C5">
        <w:rPr>
          <w:rFonts w:ascii="Times New Roman" w:hAnsi="宋体" w:hint="eastAsia"/>
          <w:color w:val="FF0000"/>
          <w:sz w:val="24"/>
          <w:szCs w:val="24"/>
        </w:rPr>
        <w:t>格式，文件名为“论文编号</w:t>
      </w:r>
      <w:r w:rsidRPr="005351C5">
        <w:rPr>
          <w:rFonts w:ascii="Times New Roman" w:hAnsi="宋体" w:hint="eastAsia"/>
          <w:color w:val="FF0000"/>
          <w:sz w:val="24"/>
          <w:szCs w:val="24"/>
        </w:rPr>
        <w:t>_</w:t>
      </w:r>
      <w:r w:rsidRPr="005351C5">
        <w:rPr>
          <w:rFonts w:ascii="Times New Roman" w:hAnsi="宋体" w:hint="eastAsia"/>
          <w:color w:val="FF0000"/>
          <w:sz w:val="24"/>
          <w:szCs w:val="24"/>
        </w:rPr>
        <w:t>学生姓名</w:t>
      </w:r>
      <w:r w:rsidRPr="005351C5">
        <w:rPr>
          <w:rFonts w:ascii="Times New Roman" w:hAnsi="宋体" w:hint="eastAsia"/>
          <w:color w:val="FF0000"/>
          <w:sz w:val="24"/>
          <w:szCs w:val="24"/>
        </w:rPr>
        <w:t>.RAR</w:t>
      </w:r>
      <w:r w:rsidRPr="005351C5">
        <w:rPr>
          <w:rFonts w:ascii="Times New Roman" w:hAnsi="宋体" w:hint="eastAsia"/>
          <w:color w:val="FF0000"/>
          <w:sz w:val="24"/>
          <w:szCs w:val="24"/>
        </w:rPr>
        <w:t>”）。</w:t>
      </w:r>
    </w:p>
    <w:p w:rsidR="009449E1" w:rsidRPr="00702955" w:rsidRDefault="009449E1" w:rsidP="009449E1">
      <w:pPr>
        <w:snapToGrid w:val="0"/>
        <w:spacing w:line="340" w:lineRule="atLeast"/>
        <w:ind w:firstLineChars="200" w:firstLine="480"/>
        <w:jc w:val="both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(</w:t>
      </w:r>
      <w:r w:rsidRPr="00702955">
        <w:rPr>
          <w:rFonts w:ascii="Times New Roman"/>
          <w:sz w:val="24"/>
          <w:szCs w:val="24"/>
        </w:rPr>
        <w:t>2</w:t>
      </w:r>
      <w:r>
        <w:rPr>
          <w:rFonts w:ascii="Times New Roman" w:hint="eastAsia"/>
          <w:sz w:val="24"/>
          <w:szCs w:val="24"/>
        </w:rPr>
        <w:t xml:space="preserve">) </w:t>
      </w:r>
      <w:r w:rsidRPr="00702955">
        <w:rPr>
          <w:rFonts w:ascii="Times New Roman" w:hAnsi="宋体"/>
          <w:sz w:val="24"/>
          <w:szCs w:val="24"/>
        </w:rPr>
        <w:t>每个参赛学校的所有参赛队的文件夹拷贝到一个文件夹内</w:t>
      </w:r>
      <w:r>
        <w:rPr>
          <w:rFonts w:ascii="Times New Roman" w:hAnsi="宋体" w:hint="eastAsia"/>
          <w:sz w:val="24"/>
          <w:szCs w:val="24"/>
        </w:rPr>
        <w:t>，</w:t>
      </w:r>
      <w:r w:rsidRPr="00702955">
        <w:rPr>
          <w:rFonts w:ascii="Times New Roman" w:hAnsi="宋体"/>
          <w:sz w:val="24"/>
          <w:szCs w:val="24"/>
        </w:rPr>
        <w:t>文件</w:t>
      </w:r>
      <w:r>
        <w:rPr>
          <w:rFonts w:ascii="Times New Roman" w:hAnsi="宋体" w:hint="eastAsia"/>
          <w:sz w:val="24"/>
          <w:szCs w:val="24"/>
        </w:rPr>
        <w:t>夹</w:t>
      </w:r>
      <w:r w:rsidRPr="00702955">
        <w:rPr>
          <w:rFonts w:ascii="Times New Roman" w:hAnsi="宋体"/>
          <w:sz w:val="24"/>
          <w:szCs w:val="24"/>
        </w:rPr>
        <w:t>名为</w:t>
      </w:r>
      <w:r>
        <w:rPr>
          <w:rFonts w:ascii="Times New Roman" w:hAnsi="宋体" w:hint="eastAsia"/>
          <w:sz w:val="24"/>
          <w:szCs w:val="24"/>
        </w:rPr>
        <w:t>“论文</w:t>
      </w:r>
      <w:r w:rsidRPr="00702955">
        <w:rPr>
          <w:rFonts w:ascii="Times New Roman" w:hAnsi="宋体"/>
          <w:sz w:val="24"/>
          <w:szCs w:val="24"/>
        </w:rPr>
        <w:t>编号</w:t>
      </w:r>
      <w:r>
        <w:rPr>
          <w:rFonts w:ascii="Times New Roman" w:hAnsi="宋体" w:hint="eastAsia"/>
          <w:sz w:val="24"/>
          <w:szCs w:val="24"/>
        </w:rPr>
        <w:t>”去掉校内编号</w:t>
      </w:r>
      <w:r w:rsidRPr="00702955">
        <w:rPr>
          <w:rFonts w:ascii="Times New Roman" w:hAnsi="宋体"/>
          <w:sz w:val="24"/>
          <w:szCs w:val="24"/>
        </w:rPr>
        <w:t>，并刻制</w:t>
      </w:r>
      <w:r>
        <w:rPr>
          <w:rFonts w:ascii="Times New Roman" w:hAnsi="宋体" w:hint="eastAsia"/>
          <w:sz w:val="24"/>
          <w:szCs w:val="24"/>
        </w:rPr>
        <w:t>成</w:t>
      </w:r>
      <w:r w:rsidRPr="00702955">
        <w:rPr>
          <w:rFonts w:ascii="Times New Roman" w:hAnsi="宋体"/>
          <w:sz w:val="24"/>
          <w:szCs w:val="24"/>
        </w:rPr>
        <w:t>光盘。</w:t>
      </w:r>
      <w:r>
        <w:rPr>
          <w:rFonts w:ascii="Times New Roman" w:hAnsi="宋体" w:hint="eastAsia"/>
          <w:sz w:val="24"/>
          <w:szCs w:val="24"/>
        </w:rPr>
        <w:t>要确保</w:t>
      </w:r>
      <w:r w:rsidRPr="00702955">
        <w:rPr>
          <w:rFonts w:ascii="Times New Roman" w:hAnsi="宋体"/>
          <w:sz w:val="24"/>
          <w:szCs w:val="24"/>
        </w:rPr>
        <w:t>光盘中</w:t>
      </w:r>
      <w:r>
        <w:rPr>
          <w:rFonts w:ascii="Times New Roman" w:hAnsi="宋体" w:hint="eastAsia"/>
          <w:sz w:val="24"/>
          <w:szCs w:val="24"/>
        </w:rPr>
        <w:t>的</w:t>
      </w:r>
      <w:r w:rsidRPr="00702955">
        <w:rPr>
          <w:rFonts w:ascii="Times New Roman" w:hAnsi="宋体"/>
          <w:sz w:val="24"/>
          <w:szCs w:val="24"/>
        </w:rPr>
        <w:t>文件能完整读出。</w:t>
      </w:r>
    </w:p>
    <w:p w:rsidR="009449E1" w:rsidRPr="005351C5" w:rsidRDefault="009449E1" w:rsidP="009449E1">
      <w:pPr>
        <w:snapToGrid w:val="0"/>
        <w:spacing w:line="340" w:lineRule="atLeast"/>
        <w:ind w:firstLineChars="200" w:firstLine="480"/>
        <w:jc w:val="both"/>
        <w:rPr>
          <w:rFonts w:ascii="Times New Roman"/>
          <w:color w:val="FF0000"/>
          <w:sz w:val="24"/>
          <w:szCs w:val="24"/>
        </w:rPr>
      </w:pPr>
      <w:r w:rsidRPr="005351C5">
        <w:rPr>
          <w:rFonts w:ascii="Times New Roman" w:hAnsi="宋体" w:hint="eastAsia"/>
          <w:color w:val="FF0000"/>
          <w:sz w:val="24"/>
          <w:szCs w:val="24"/>
        </w:rPr>
        <w:t xml:space="preserve">(3) </w:t>
      </w:r>
      <w:r w:rsidRPr="005351C5">
        <w:rPr>
          <w:rFonts w:ascii="Times New Roman" w:hAnsi="宋体"/>
          <w:color w:val="FF0000"/>
          <w:sz w:val="24"/>
          <w:szCs w:val="24"/>
        </w:rPr>
        <w:t>缺少论文电子版本，或读不出电子版本，或电子版本与</w:t>
      </w:r>
      <w:r w:rsidRPr="005351C5">
        <w:rPr>
          <w:rFonts w:ascii="Times New Roman" w:hAnsi="宋体" w:hint="eastAsia"/>
          <w:color w:val="FF0000"/>
          <w:sz w:val="24"/>
          <w:szCs w:val="24"/>
        </w:rPr>
        <w:t>纸质</w:t>
      </w:r>
      <w:r w:rsidRPr="005351C5">
        <w:rPr>
          <w:rFonts w:ascii="Times New Roman" w:hAnsi="宋体"/>
          <w:color w:val="FF0000"/>
          <w:sz w:val="24"/>
          <w:szCs w:val="24"/>
        </w:rPr>
        <w:t>版本不同，或</w:t>
      </w:r>
      <w:r w:rsidRPr="005351C5">
        <w:rPr>
          <w:rFonts w:ascii="Times New Roman" w:hAnsi="宋体" w:hint="eastAsia"/>
          <w:color w:val="FF0000"/>
          <w:sz w:val="24"/>
          <w:szCs w:val="24"/>
        </w:rPr>
        <w:t>文件夹格式不正确</w:t>
      </w:r>
      <w:r w:rsidRPr="005351C5">
        <w:rPr>
          <w:rFonts w:ascii="Times New Roman" w:hAnsi="宋体"/>
          <w:color w:val="FF0000"/>
          <w:sz w:val="24"/>
          <w:szCs w:val="24"/>
        </w:rPr>
        <w:t>将直接影响成绩</w:t>
      </w:r>
      <w:r w:rsidRPr="005351C5">
        <w:rPr>
          <w:rFonts w:ascii="Times New Roman" w:hAnsi="宋体" w:hint="eastAsia"/>
          <w:color w:val="FF0000"/>
          <w:sz w:val="24"/>
          <w:szCs w:val="24"/>
        </w:rPr>
        <w:t>的</w:t>
      </w:r>
      <w:r w:rsidRPr="005351C5">
        <w:rPr>
          <w:rFonts w:ascii="Times New Roman" w:hAnsi="宋体"/>
          <w:color w:val="FF0000"/>
          <w:sz w:val="24"/>
          <w:szCs w:val="24"/>
        </w:rPr>
        <w:t>评定。</w:t>
      </w:r>
    </w:p>
    <w:p w:rsidR="00702955" w:rsidRPr="005351C5" w:rsidRDefault="00702955" w:rsidP="00702955">
      <w:pPr>
        <w:snapToGrid w:val="0"/>
        <w:spacing w:line="340" w:lineRule="atLeast"/>
        <w:jc w:val="both"/>
        <w:rPr>
          <w:rFonts w:ascii="Times New Roman" w:eastAsia="楷体_GB2312"/>
          <w:b/>
          <w:color w:val="FF0000"/>
          <w:sz w:val="24"/>
          <w:szCs w:val="24"/>
        </w:rPr>
      </w:pPr>
    </w:p>
    <w:p w:rsidR="00702955" w:rsidRPr="00702955" w:rsidRDefault="00702955" w:rsidP="008C6162">
      <w:pPr>
        <w:numPr>
          <w:ilvl w:val="0"/>
          <w:numId w:val="5"/>
        </w:numPr>
        <w:snapToGrid w:val="0"/>
        <w:spacing w:line="340" w:lineRule="atLeast"/>
        <w:jc w:val="both"/>
        <w:rPr>
          <w:rFonts w:ascii="Times New Roman" w:eastAsia="黑体"/>
          <w:b/>
          <w:sz w:val="24"/>
          <w:szCs w:val="24"/>
        </w:rPr>
      </w:pPr>
      <w:r w:rsidRPr="00702955">
        <w:rPr>
          <w:rFonts w:ascii="Times New Roman" w:eastAsia="黑体" w:hAnsi="黑体"/>
          <w:b/>
          <w:sz w:val="24"/>
          <w:szCs w:val="24"/>
        </w:rPr>
        <w:t>论文的交付时间和地点</w:t>
      </w:r>
    </w:p>
    <w:p w:rsidR="00702955" w:rsidRPr="00702955" w:rsidRDefault="00702955" w:rsidP="00702955">
      <w:pPr>
        <w:snapToGrid w:val="0"/>
        <w:spacing w:line="340" w:lineRule="atLeast"/>
        <w:ind w:firstLineChars="200" w:firstLine="480"/>
        <w:jc w:val="both"/>
        <w:rPr>
          <w:rFonts w:ascii="Times New Roman"/>
          <w:sz w:val="24"/>
          <w:szCs w:val="24"/>
        </w:rPr>
      </w:pPr>
      <w:r w:rsidRPr="00702955">
        <w:rPr>
          <w:rFonts w:ascii="Times New Roman" w:hAnsi="宋体"/>
          <w:sz w:val="24"/>
          <w:szCs w:val="24"/>
        </w:rPr>
        <w:t>本次竞赛于</w:t>
      </w:r>
      <w:r w:rsidRPr="00702955">
        <w:rPr>
          <w:rFonts w:ascii="Times New Roman"/>
          <w:sz w:val="24"/>
          <w:szCs w:val="24"/>
        </w:rPr>
        <w:t>201</w:t>
      </w:r>
      <w:r w:rsidR="008C6162">
        <w:rPr>
          <w:rFonts w:ascii="Times New Roman"/>
          <w:sz w:val="24"/>
          <w:szCs w:val="24"/>
        </w:rPr>
        <w:t>6</w:t>
      </w:r>
      <w:r w:rsidRPr="00702955">
        <w:rPr>
          <w:rFonts w:ascii="Times New Roman" w:hAnsi="宋体"/>
          <w:sz w:val="24"/>
          <w:szCs w:val="24"/>
        </w:rPr>
        <w:t>年</w:t>
      </w:r>
      <w:r w:rsidRPr="00702955">
        <w:rPr>
          <w:rFonts w:ascii="Times New Roman"/>
          <w:sz w:val="24"/>
          <w:szCs w:val="24"/>
        </w:rPr>
        <w:t>9</w:t>
      </w:r>
      <w:r w:rsidRPr="00702955">
        <w:rPr>
          <w:rFonts w:ascii="Times New Roman" w:hAnsi="宋体"/>
          <w:sz w:val="24"/>
          <w:szCs w:val="24"/>
        </w:rPr>
        <w:t>月</w:t>
      </w:r>
      <w:r w:rsidRPr="00702955">
        <w:rPr>
          <w:rFonts w:ascii="Times New Roman"/>
          <w:sz w:val="24"/>
          <w:szCs w:val="24"/>
        </w:rPr>
        <w:t>1</w:t>
      </w:r>
      <w:r w:rsidR="008C6162">
        <w:rPr>
          <w:rFonts w:ascii="Times New Roman"/>
          <w:sz w:val="24"/>
          <w:szCs w:val="24"/>
        </w:rPr>
        <w:t>2</w:t>
      </w:r>
      <w:r w:rsidRPr="00702955">
        <w:rPr>
          <w:rFonts w:ascii="Times New Roman" w:hAnsi="宋体"/>
          <w:sz w:val="24"/>
          <w:szCs w:val="24"/>
        </w:rPr>
        <w:t>日上午</w:t>
      </w:r>
      <w:r w:rsidRPr="00702955">
        <w:rPr>
          <w:rFonts w:ascii="Times New Roman"/>
          <w:sz w:val="24"/>
          <w:szCs w:val="24"/>
        </w:rPr>
        <w:t>8:00</w:t>
      </w:r>
      <w:r w:rsidRPr="00702955">
        <w:rPr>
          <w:rFonts w:ascii="Times New Roman" w:hAnsi="宋体"/>
          <w:sz w:val="24"/>
          <w:szCs w:val="24"/>
        </w:rPr>
        <w:t>结束，各参赛队必须严格按要求发送到全国组委会指定的论文收集邮箱。</w:t>
      </w:r>
    </w:p>
    <w:p w:rsidR="00582DF0" w:rsidRDefault="00702955" w:rsidP="00582DF0">
      <w:pPr>
        <w:snapToGrid w:val="0"/>
        <w:spacing w:line="340" w:lineRule="atLeast"/>
        <w:ind w:firstLineChars="200" w:firstLine="480"/>
        <w:jc w:val="both"/>
        <w:rPr>
          <w:rFonts w:ascii="Times New Roman" w:hAnsi="宋体"/>
          <w:sz w:val="24"/>
          <w:szCs w:val="24"/>
        </w:rPr>
      </w:pPr>
      <w:r w:rsidRPr="00702955">
        <w:rPr>
          <w:rFonts w:ascii="Times New Roman" w:hAnsi="宋体"/>
          <w:sz w:val="24"/>
          <w:szCs w:val="24"/>
        </w:rPr>
        <w:t>同时，各学校务必准时收卷，并做好必要的整理工作。竞赛论文</w:t>
      </w:r>
      <w:r w:rsidR="00582DF0" w:rsidRPr="00702955">
        <w:rPr>
          <w:rFonts w:ascii="Times New Roman" w:hAnsi="宋体"/>
          <w:sz w:val="24"/>
          <w:szCs w:val="24"/>
        </w:rPr>
        <w:t>及参赛</w:t>
      </w:r>
      <w:proofErr w:type="gramStart"/>
      <w:r w:rsidR="00582DF0" w:rsidRPr="00702955">
        <w:rPr>
          <w:rFonts w:ascii="Times New Roman" w:hAnsi="宋体"/>
          <w:sz w:val="24"/>
          <w:szCs w:val="24"/>
        </w:rPr>
        <w:t>队信息</w:t>
      </w:r>
      <w:proofErr w:type="gramEnd"/>
      <w:r w:rsidR="00582DF0" w:rsidRPr="00702955">
        <w:rPr>
          <w:rFonts w:ascii="Times New Roman" w:hAnsi="宋体"/>
          <w:sz w:val="24"/>
          <w:szCs w:val="24"/>
        </w:rPr>
        <w:t>表</w:t>
      </w:r>
      <w:r w:rsidR="00504C2C">
        <w:rPr>
          <w:rFonts w:ascii="Times New Roman" w:hAnsi="宋体" w:hint="eastAsia"/>
          <w:sz w:val="24"/>
          <w:szCs w:val="24"/>
        </w:rPr>
        <w:t>的纸质</w:t>
      </w:r>
      <w:r w:rsidRPr="00702955">
        <w:rPr>
          <w:rFonts w:ascii="Times New Roman" w:hAnsi="宋体"/>
          <w:sz w:val="24"/>
          <w:szCs w:val="24"/>
        </w:rPr>
        <w:t>版和电子版光盘必须</w:t>
      </w:r>
      <w:r w:rsidRPr="00504C2C">
        <w:rPr>
          <w:rFonts w:ascii="Times New Roman" w:eastAsia="黑体"/>
          <w:b/>
          <w:sz w:val="24"/>
          <w:szCs w:val="24"/>
        </w:rPr>
        <w:t>在</w:t>
      </w:r>
      <w:r w:rsidRPr="00504C2C">
        <w:rPr>
          <w:rFonts w:ascii="Times New Roman" w:eastAsia="黑体"/>
          <w:b/>
          <w:sz w:val="24"/>
          <w:szCs w:val="24"/>
        </w:rPr>
        <w:t xml:space="preserve"> 201</w:t>
      </w:r>
      <w:r w:rsidR="008C6162">
        <w:rPr>
          <w:rFonts w:ascii="Times New Roman" w:eastAsia="黑体"/>
          <w:b/>
          <w:sz w:val="24"/>
          <w:szCs w:val="24"/>
        </w:rPr>
        <w:t>6</w:t>
      </w:r>
      <w:r w:rsidRPr="00504C2C">
        <w:rPr>
          <w:rFonts w:ascii="Times New Roman" w:eastAsia="黑体"/>
          <w:b/>
          <w:sz w:val="24"/>
          <w:szCs w:val="24"/>
        </w:rPr>
        <w:t>年</w:t>
      </w:r>
      <w:r w:rsidRPr="00504C2C">
        <w:rPr>
          <w:rFonts w:ascii="Times New Roman" w:eastAsia="黑体"/>
          <w:b/>
          <w:sz w:val="24"/>
          <w:szCs w:val="24"/>
        </w:rPr>
        <w:t>9</w:t>
      </w:r>
      <w:r w:rsidRPr="00504C2C">
        <w:rPr>
          <w:rFonts w:ascii="Times New Roman" w:eastAsia="黑体"/>
          <w:b/>
          <w:sz w:val="24"/>
          <w:szCs w:val="24"/>
        </w:rPr>
        <w:t>月</w:t>
      </w:r>
      <w:r w:rsidRPr="00504C2C">
        <w:rPr>
          <w:rFonts w:ascii="Times New Roman" w:eastAsia="黑体"/>
          <w:b/>
          <w:sz w:val="24"/>
          <w:szCs w:val="24"/>
        </w:rPr>
        <w:t>1</w:t>
      </w:r>
      <w:r w:rsidR="008C6162">
        <w:rPr>
          <w:rFonts w:ascii="Times New Roman" w:eastAsia="黑体"/>
          <w:b/>
          <w:sz w:val="24"/>
          <w:szCs w:val="24"/>
        </w:rPr>
        <w:t>2</w:t>
      </w:r>
      <w:r w:rsidRPr="00504C2C">
        <w:rPr>
          <w:rFonts w:ascii="Times New Roman" w:eastAsia="黑体"/>
          <w:b/>
          <w:sz w:val="24"/>
          <w:szCs w:val="24"/>
        </w:rPr>
        <w:t>日上午</w:t>
      </w:r>
      <w:r w:rsidRPr="00504C2C">
        <w:rPr>
          <w:rFonts w:ascii="Times New Roman" w:eastAsia="黑体"/>
          <w:b/>
          <w:sz w:val="24"/>
          <w:szCs w:val="24"/>
        </w:rPr>
        <w:t xml:space="preserve">10:00 </w:t>
      </w:r>
      <w:r w:rsidRPr="00504C2C">
        <w:rPr>
          <w:rFonts w:ascii="Times New Roman" w:eastAsia="黑体"/>
          <w:b/>
          <w:sz w:val="24"/>
          <w:szCs w:val="24"/>
        </w:rPr>
        <w:t>到下午</w:t>
      </w:r>
      <w:r w:rsidRPr="00504C2C">
        <w:rPr>
          <w:rFonts w:ascii="Times New Roman" w:eastAsia="黑体"/>
          <w:b/>
          <w:sz w:val="24"/>
          <w:szCs w:val="24"/>
        </w:rPr>
        <w:t xml:space="preserve">3:00 </w:t>
      </w:r>
      <w:r w:rsidRPr="00504C2C">
        <w:rPr>
          <w:rFonts w:ascii="Times New Roman" w:eastAsia="黑体"/>
          <w:b/>
          <w:sz w:val="24"/>
          <w:szCs w:val="24"/>
        </w:rPr>
        <w:t>前送到同济大学致远楼</w:t>
      </w:r>
      <w:r w:rsidRPr="00504C2C">
        <w:rPr>
          <w:rFonts w:ascii="Times New Roman" w:eastAsia="黑体"/>
          <w:b/>
          <w:sz w:val="24"/>
          <w:szCs w:val="24"/>
        </w:rPr>
        <w:t>102</w:t>
      </w:r>
      <w:r w:rsidRPr="00504C2C">
        <w:rPr>
          <w:rFonts w:ascii="Times New Roman" w:eastAsia="黑体"/>
          <w:b/>
          <w:sz w:val="24"/>
          <w:szCs w:val="24"/>
        </w:rPr>
        <w:t>室同济大学数学系</w:t>
      </w:r>
      <w:r w:rsidRPr="00702955">
        <w:rPr>
          <w:rFonts w:ascii="Times New Roman" w:hAnsi="宋体"/>
          <w:sz w:val="24"/>
          <w:szCs w:val="24"/>
        </w:rPr>
        <w:t>，赛区组委会有关成员将负责检查和接收。</w:t>
      </w:r>
    </w:p>
    <w:p w:rsidR="00582DF0" w:rsidRPr="00582DF0" w:rsidRDefault="00582DF0" w:rsidP="00582DF0">
      <w:pPr>
        <w:snapToGrid w:val="0"/>
        <w:spacing w:line="340" w:lineRule="atLeast"/>
        <w:ind w:firstLineChars="200" w:firstLine="480"/>
        <w:jc w:val="both"/>
        <w:rPr>
          <w:rFonts w:ascii="Times New Roman" w:hAnsi="宋体"/>
          <w:sz w:val="24"/>
          <w:szCs w:val="24"/>
        </w:rPr>
      </w:pPr>
    </w:p>
    <w:p w:rsidR="00702955" w:rsidRPr="005351C5" w:rsidRDefault="00702955" w:rsidP="009F070D">
      <w:pPr>
        <w:pStyle w:val="a6"/>
        <w:numPr>
          <w:ilvl w:val="0"/>
          <w:numId w:val="5"/>
        </w:numPr>
        <w:snapToGrid w:val="0"/>
        <w:spacing w:line="340" w:lineRule="atLeast"/>
        <w:ind w:firstLineChars="0"/>
        <w:jc w:val="both"/>
        <w:rPr>
          <w:rFonts w:ascii="Times New Roman" w:eastAsia="黑体"/>
          <w:b/>
          <w:color w:val="FF0000"/>
          <w:sz w:val="24"/>
          <w:szCs w:val="24"/>
        </w:rPr>
      </w:pPr>
      <w:r w:rsidRPr="005351C5">
        <w:rPr>
          <w:rFonts w:ascii="Times New Roman" w:eastAsia="黑体" w:hAnsi="黑体"/>
          <w:b/>
          <w:color w:val="FF0000"/>
          <w:sz w:val="24"/>
          <w:szCs w:val="24"/>
        </w:rPr>
        <w:t>面试答辩</w:t>
      </w:r>
    </w:p>
    <w:p w:rsidR="00702955" w:rsidRPr="005351C5" w:rsidRDefault="00702955" w:rsidP="00702955">
      <w:pPr>
        <w:snapToGrid w:val="0"/>
        <w:spacing w:line="340" w:lineRule="atLeast"/>
        <w:ind w:firstLineChars="200" w:firstLine="480"/>
        <w:jc w:val="both"/>
        <w:rPr>
          <w:rFonts w:ascii="Times New Roman"/>
          <w:color w:val="FF0000"/>
          <w:sz w:val="24"/>
          <w:szCs w:val="24"/>
        </w:rPr>
      </w:pPr>
      <w:r w:rsidRPr="005351C5">
        <w:rPr>
          <w:rFonts w:ascii="Times New Roman"/>
          <w:color w:val="FF0000"/>
          <w:sz w:val="24"/>
          <w:szCs w:val="24"/>
        </w:rPr>
        <w:t>201</w:t>
      </w:r>
      <w:r w:rsidR="009F070D" w:rsidRPr="005351C5">
        <w:rPr>
          <w:rFonts w:ascii="Times New Roman"/>
          <w:color w:val="FF0000"/>
          <w:sz w:val="24"/>
          <w:szCs w:val="24"/>
        </w:rPr>
        <w:t>6</w:t>
      </w:r>
      <w:r w:rsidRPr="005351C5">
        <w:rPr>
          <w:rFonts w:ascii="Times New Roman" w:hAnsi="宋体"/>
          <w:color w:val="FF0000"/>
          <w:sz w:val="24"/>
          <w:szCs w:val="24"/>
        </w:rPr>
        <w:t>年仍将抽取部分竞赛队进行面试答辩。参加面试的队数为参赛队总数的</w:t>
      </w:r>
      <w:r w:rsidRPr="005351C5">
        <w:rPr>
          <w:rFonts w:ascii="Times New Roman"/>
          <w:color w:val="FF0000"/>
          <w:sz w:val="24"/>
          <w:szCs w:val="24"/>
        </w:rPr>
        <w:t>10%</w:t>
      </w:r>
      <w:r w:rsidR="00504C2C" w:rsidRPr="005351C5">
        <w:rPr>
          <w:rFonts w:ascii="Times New Roman" w:hint="eastAsia"/>
          <w:color w:val="FF0000"/>
          <w:sz w:val="24"/>
          <w:szCs w:val="24"/>
        </w:rPr>
        <w:t>~</w:t>
      </w:r>
      <w:r w:rsidRPr="005351C5">
        <w:rPr>
          <w:rFonts w:ascii="Times New Roman"/>
          <w:color w:val="FF0000"/>
          <w:sz w:val="24"/>
          <w:szCs w:val="24"/>
        </w:rPr>
        <w:t>12%</w:t>
      </w:r>
      <w:r w:rsidRPr="005351C5">
        <w:rPr>
          <w:rFonts w:ascii="Times New Roman" w:hAnsi="宋体"/>
          <w:color w:val="FF0000"/>
          <w:sz w:val="24"/>
          <w:szCs w:val="24"/>
        </w:rPr>
        <w:t>。面试的</w:t>
      </w:r>
      <w:r w:rsidR="00504C2C" w:rsidRPr="005351C5">
        <w:rPr>
          <w:rFonts w:ascii="Times New Roman" w:hAnsi="宋体"/>
          <w:color w:val="FF0000"/>
          <w:sz w:val="24"/>
          <w:szCs w:val="24"/>
        </w:rPr>
        <w:t>具体</w:t>
      </w:r>
      <w:r w:rsidRPr="005351C5">
        <w:rPr>
          <w:rFonts w:ascii="Times New Roman" w:hAnsi="宋体"/>
          <w:color w:val="FF0000"/>
          <w:sz w:val="24"/>
          <w:szCs w:val="24"/>
        </w:rPr>
        <w:t>时间</w:t>
      </w:r>
      <w:r w:rsidR="00504C2C" w:rsidRPr="005351C5">
        <w:rPr>
          <w:rFonts w:ascii="Times New Roman" w:hAnsi="宋体" w:hint="eastAsia"/>
          <w:color w:val="FF0000"/>
          <w:sz w:val="24"/>
          <w:szCs w:val="24"/>
        </w:rPr>
        <w:t>和</w:t>
      </w:r>
      <w:r w:rsidRPr="005351C5">
        <w:rPr>
          <w:rFonts w:ascii="Times New Roman" w:hAnsi="宋体"/>
          <w:color w:val="FF0000"/>
          <w:sz w:val="24"/>
          <w:szCs w:val="24"/>
        </w:rPr>
        <w:t>地点，将在竞赛阅卷结束后通知需要面试的有关学校。</w:t>
      </w:r>
    </w:p>
    <w:p w:rsidR="00702955" w:rsidRDefault="00702955" w:rsidP="00702955">
      <w:pPr>
        <w:snapToGrid w:val="0"/>
        <w:spacing w:line="340" w:lineRule="atLeast"/>
        <w:ind w:firstLineChars="200" w:firstLine="480"/>
        <w:jc w:val="both"/>
        <w:rPr>
          <w:rFonts w:ascii="Times New Roman" w:hAnsi="宋体"/>
          <w:sz w:val="24"/>
          <w:szCs w:val="24"/>
        </w:rPr>
      </w:pPr>
      <w:r w:rsidRPr="00702955">
        <w:rPr>
          <w:rFonts w:ascii="Times New Roman" w:hAnsi="宋体"/>
          <w:sz w:val="24"/>
          <w:szCs w:val="24"/>
        </w:rPr>
        <w:t>请各校务必有随时可联系的通讯通道（联系人的</w:t>
      </w:r>
      <w:r w:rsidRPr="00702955">
        <w:rPr>
          <w:rFonts w:ascii="Times New Roman"/>
          <w:sz w:val="24"/>
          <w:szCs w:val="24"/>
        </w:rPr>
        <w:t>Email</w:t>
      </w:r>
      <w:r w:rsidRPr="00702955">
        <w:rPr>
          <w:rFonts w:ascii="Times New Roman" w:hAnsi="宋体"/>
          <w:sz w:val="24"/>
          <w:szCs w:val="24"/>
        </w:rPr>
        <w:t>和手机）。</w:t>
      </w:r>
    </w:p>
    <w:p w:rsidR="00702955" w:rsidRPr="00702955" w:rsidRDefault="00702955" w:rsidP="00702955">
      <w:pPr>
        <w:snapToGrid w:val="0"/>
        <w:spacing w:line="340" w:lineRule="atLeast"/>
        <w:jc w:val="both"/>
        <w:rPr>
          <w:rFonts w:ascii="Times New Roman"/>
          <w:sz w:val="24"/>
          <w:szCs w:val="24"/>
        </w:rPr>
      </w:pPr>
    </w:p>
    <w:p w:rsidR="00702955" w:rsidRPr="009F070D" w:rsidRDefault="00504C2C" w:rsidP="009F070D">
      <w:pPr>
        <w:pStyle w:val="a6"/>
        <w:numPr>
          <w:ilvl w:val="0"/>
          <w:numId w:val="5"/>
        </w:numPr>
        <w:snapToGrid w:val="0"/>
        <w:spacing w:line="340" w:lineRule="atLeast"/>
        <w:ind w:firstLineChars="0"/>
        <w:jc w:val="both"/>
        <w:rPr>
          <w:rFonts w:ascii="Times New Roman" w:eastAsia="黑体"/>
          <w:b/>
          <w:sz w:val="24"/>
          <w:szCs w:val="24"/>
        </w:rPr>
      </w:pPr>
      <w:r w:rsidRPr="009F070D">
        <w:rPr>
          <w:rFonts w:ascii="Times New Roman" w:eastAsia="黑体" w:hAnsi="黑体" w:hint="eastAsia"/>
          <w:b/>
          <w:sz w:val="24"/>
          <w:szCs w:val="24"/>
        </w:rPr>
        <w:t>“</w:t>
      </w:r>
      <w:r w:rsidR="00702955" w:rsidRPr="009F070D">
        <w:rPr>
          <w:rFonts w:ascii="Times New Roman" w:eastAsia="黑体" w:hAnsi="黑体"/>
          <w:b/>
          <w:sz w:val="24"/>
          <w:szCs w:val="24"/>
        </w:rPr>
        <w:t>优秀组织奖</w:t>
      </w:r>
      <w:r w:rsidRPr="009F070D">
        <w:rPr>
          <w:rFonts w:ascii="Times New Roman" w:eastAsia="黑体" w:hAnsi="黑体" w:hint="eastAsia"/>
          <w:b/>
          <w:sz w:val="24"/>
          <w:szCs w:val="24"/>
        </w:rPr>
        <w:t>”</w:t>
      </w:r>
      <w:r w:rsidR="00702955" w:rsidRPr="009F070D">
        <w:rPr>
          <w:rFonts w:ascii="Times New Roman" w:eastAsia="黑体" w:hAnsi="黑体"/>
          <w:b/>
          <w:sz w:val="24"/>
          <w:szCs w:val="24"/>
        </w:rPr>
        <w:t>和</w:t>
      </w:r>
      <w:r w:rsidRPr="009F070D">
        <w:rPr>
          <w:rFonts w:ascii="Times New Roman" w:eastAsia="黑体" w:hAnsi="黑体" w:hint="eastAsia"/>
          <w:b/>
          <w:sz w:val="24"/>
          <w:szCs w:val="24"/>
        </w:rPr>
        <w:t>“</w:t>
      </w:r>
      <w:r w:rsidR="00702955" w:rsidRPr="009F070D">
        <w:rPr>
          <w:rFonts w:ascii="Times New Roman" w:eastAsia="黑体" w:hAnsi="黑体"/>
          <w:b/>
          <w:sz w:val="24"/>
          <w:szCs w:val="24"/>
        </w:rPr>
        <w:t>优秀教练员</w:t>
      </w:r>
      <w:r w:rsidRPr="009F070D">
        <w:rPr>
          <w:rFonts w:ascii="Times New Roman" w:eastAsia="黑体" w:hAnsi="黑体" w:hint="eastAsia"/>
          <w:b/>
          <w:sz w:val="24"/>
          <w:szCs w:val="24"/>
        </w:rPr>
        <w:t>”</w:t>
      </w:r>
      <w:r w:rsidR="00702955" w:rsidRPr="009F070D">
        <w:rPr>
          <w:rFonts w:ascii="Times New Roman" w:eastAsia="黑体" w:hAnsi="黑体"/>
          <w:b/>
          <w:sz w:val="24"/>
          <w:szCs w:val="24"/>
        </w:rPr>
        <w:t>的评选</w:t>
      </w:r>
    </w:p>
    <w:p w:rsidR="00702955" w:rsidRDefault="00702955" w:rsidP="00702955">
      <w:pPr>
        <w:snapToGrid w:val="0"/>
        <w:spacing w:line="340" w:lineRule="atLeast"/>
        <w:ind w:firstLineChars="200" w:firstLine="480"/>
        <w:jc w:val="both"/>
        <w:rPr>
          <w:rFonts w:ascii="Times New Roman" w:hAnsi="宋体"/>
          <w:sz w:val="24"/>
          <w:szCs w:val="24"/>
        </w:rPr>
      </w:pPr>
      <w:r w:rsidRPr="00702955">
        <w:rPr>
          <w:rFonts w:ascii="Times New Roman" w:hAnsi="宋体"/>
          <w:sz w:val="24"/>
          <w:szCs w:val="24"/>
        </w:rPr>
        <w:t>请各校</w:t>
      </w:r>
      <w:r w:rsidR="00504C2C">
        <w:rPr>
          <w:rFonts w:ascii="Times New Roman" w:hAnsi="宋体" w:hint="eastAsia"/>
          <w:sz w:val="24"/>
          <w:szCs w:val="24"/>
        </w:rPr>
        <w:t>于</w:t>
      </w:r>
      <w:r w:rsidRPr="00702955">
        <w:rPr>
          <w:rFonts w:ascii="Times New Roman"/>
          <w:sz w:val="24"/>
          <w:szCs w:val="24"/>
        </w:rPr>
        <w:t>201</w:t>
      </w:r>
      <w:r w:rsidR="009F070D">
        <w:rPr>
          <w:rFonts w:ascii="Times New Roman"/>
          <w:sz w:val="24"/>
          <w:szCs w:val="24"/>
        </w:rPr>
        <w:t>6</w:t>
      </w:r>
      <w:r w:rsidRPr="00702955">
        <w:rPr>
          <w:rFonts w:ascii="Times New Roman" w:hAnsi="宋体"/>
          <w:sz w:val="24"/>
          <w:szCs w:val="24"/>
        </w:rPr>
        <w:t>年</w:t>
      </w:r>
      <w:r w:rsidRPr="00702955">
        <w:rPr>
          <w:rFonts w:ascii="Times New Roman"/>
          <w:sz w:val="24"/>
          <w:szCs w:val="24"/>
        </w:rPr>
        <w:t>10</w:t>
      </w:r>
      <w:r w:rsidRPr="00702955">
        <w:rPr>
          <w:rFonts w:ascii="Times New Roman" w:hAnsi="宋体"/>
          <w:sz w:val="24"/>
          <w:szCs w:val="24"/>
        </w:rPr>
        <w:t>月</w:t>
      </w:r>
      <w:r w:rsidRPr="00702955">
        <w:rPr>
          <w:rFonts w:ascii="Times New Roman"/>
          <w:sz w:val="24"/>
          <w:szCs w:val="24"/>
        </w:rPr>
        <w:t>1</w:t>
      </w:r>
      <w:r w:rsidRPr="00702955">
        <w:rPr>
          <w:rFonts w:ascii="Times New Roman" w:hAnsi="宋体"/>
          <w:sz w:val="24"/>
          <w:szCs w:val="24"/>
        </w:rPr>
        <w:t>日前将竞赛小结和</w:t>
      </w:r>
      <w:r w:rsidR="00504C2C">
        <w:rPr>
          <w:rFonts w:ascii="Times New Roman" w:hAnsi="宋体" w:hint="eastAsia"/>
          <w:sz w:val="24"/>
          <w:szCs w:val="24"/>
        </w:rPr>
        <w:t>“</w:t>
      </w:r>
      <w:r w:rsidRPr="00702955">
        <w:rPr>
          <w:rFonts w:ascii="Times New Roman" w:hAnsi="宋体"/>
          <w:sz w:val="24"/>
          <w:szCs w:val="24"/>
        </w:rPr>
        <w:t>优秀教练员</w:t>
      </w:r>
      <w:r w:rsidR="00504C2C">
        <w:rPr>
          <w:rFonts w:ascii="Times New Roman" w:hAnsi="宋体" w:hint="eastAsia"/>
          <w:sz w:val="24"/>
          <w:szCs w:val="24"/>
        </w:rPr>
        <w:t>”</w:t>
      </w:r>
      <w:r w:rsidRPr="00702955">
        <w:rPr>
          <w:rFonts w:ascii="Times New Roman" w:hAnsi="宋体"/>
          <w:sz w:val="24"/>
          <w:szCs w:val="24"/>
        </w:rPr>
        <w:t>申请表用电子邮件</w:t>
      </w:r>
      <w:r w:rsidR="009F070D">
        <w:rPr>
          <w:rFonts w:ascii="Times New Roman" w:hAnsi="宋体" w:hint="eastAsia"/>
          <w:sz w:val="24"/>
          <w:szCs w:val="24"/>
        </w:rPr>
        <w:t>发</w:t>
      </w:r>
      <w:r w:rsidRPr="00702955">
        <w:rPr>
          <w:rFonts w:ascii="Times New Roman" w:hAnsi="宋体"/>
          <w:sz w:val="24"/>
          <w:szCs w:val="24"/>
        </w:rPr>
        <w:t>送到竞赛组委会</w:t>
      </w:r>
      <w:r w:rsidR="009F070D">
        <w:rPr>
          <w:rFonts w:ascii="Times New Roman" w:hAnsi="宋体" w:hint="eastAsia"/>
          <w:sz w:val="24"/>
          <w:szCs w:val="24"/>
        </w:rPr>
        <w:t>张华隆老师</w:t>
      </w:r>
      <w:r w:rsidRPr="009F070D">
        <w:rPr>
          <w:rFonts w:ascii="Times New Roman"/>
          <w:sz w:val="24"/>
          <w:szCs w:val="24"/>
        </w:rPr>
        <w:t>（</w:t>
      </w:r>
      <w:r w:rsidR="009F070D" w:rsidRPr="009F070D">
        <w:rPr>
          <w:rFonts w:ascii="Times New Roman"/>
          <w:sz w:val="24"/>
          <w:szCs w:val="24"/>
        </w:rPr>
        <w:t>83729@tongji.edu.cn</w:t>
      </w:r>
      <w:r w:rsidRPr="009F070D">
        <w:rPr>
          <w:rFonts w:ascii="Times New Roman"/>
          <w:sz w:val="24"/>
          <w:szCs w:val="24"/>
        </w:rPr>
        <w:t>）。</w:t>
      </w:r>
      <w:r w:rsidRPr="00702955">
        <w:rPr>
          <w:rFonts w:ascii="Times New Roman" w:hAnsi="宋体"/>
          <w:sz w:val="24"/>
          <w:szCs w:val="24"/>
        </w:rPr>
        <w:t>若没提交竞赛小结等材料，将视作放弃参加评优。</w:t>
      </w:r>
    </w:p>
    <w:p w:rsidR="009F070D" w:rsidRDefault="009F070D" w:rsidP="00AF1C83">
      <w:pPr>
        <w:snapToGrid w:val="0"/>
        <w:spacing w:line="340" w:lineRule="atLeast"/>
        <w:jc w:val="both"/>
        <w:rPr>
          <w:rFonts w:ascii="Times New Roman" w:eastAsia="黑体" w:hAnsi="黑体"/>
          <w:b/>
          <w:sz w:val="24"/>
          <w:szCs w:val="24"/>
        </w:rPr>
      </w:pPr>
    </w:p>
    <w:p w:rsidR="002B3ED4" w:rsidRDefault="002B3ED4" w:rsidP="00702955">
      <w:pPr>
        <w:snapToGrid w:val="0"/>
        <w:spacing w:line="340" w:lineRule="atLeast"/>
        <w:jc w:val="both"/>
        <w:rPr>
          <w:rFonts w:ascii="Times New Roman" w:eastAsia="黑体" w:hAnsi="黑体"/>
          <w:b/>
          <w:sz w:val="24"/>
          <w:szCs w:val="24"/>
        </w:rPr>
      </w:pPr>
    </w:p>
    <w:p w:rsidR="009F070D" w:rsidRDefault="009F070D" w:rsidP="00702955">
      <w:pPr>
        <w:snapToGrid w:val="0"/>
        <w:spacing w:line="340" w:lineRule="atLeast"/>
        <w:jc w:val="both"/>
        <w:rPr>
          <w:rFonts w:ascii="Times New Roman" w:eastAsia="黑体" w:hAnsi="黑体"/>
          <w:b/>
          <w:sz w:val="24"/>
          <w:szCs w:val="24"/>
        </w:rPr>
      </w:pPr>
    </w:p>
    <w:p w:rsidR="009F070D" w:rsidRDefault="009F070D" w:rsidP="00702955">
      <w:pPr>
        <w:snapToGrid w:val="0"/>
        <w:spacing w:line="340" w:lineRule="atLeast"/>
        <w:jc w:val="both"/>
        <w:rPr>
          <w:rFonts w:ascii="Times New Roman"/>
          <w:sz w:val="24"/>
          <w:szCs w:val="24"/>
        </w:rPr>
      </w:pPr>
    </w:p>
    <w:p w:rsidR="002B3ED4" w:rsidRPr="00702955" w:rsidRDefault="002B3ED4" w:rsidP="00702955">
      <w:pPr>
        <w:snapToGrid w:val="0"/>
        <w:spacing w:line="340" w:lineRule="atLeast"/>
        <w:jc w:val="both"/>
        <w:rPr>
          <w:rFonts w:ascii="Times New Roman"/>
          <w:sz w:val="24"/>
          <w:szCs w:val="24"/>
        </w:rPr>
      </w:pPr>
    </w:p>
    <w:p w:rsidR="00702955" w:rsidRPr="00702955" w:rsidRDefault="00702955" w:rsidP="00702955">
      <w:pPr>
        <w:snapToGrid w:val="0"/>
        <w:spacing w:line="340" w:lineRule="atLeast"/>
        <w:jc w:val="right"/>
        <w:rPr>
          <w:rFonts w:ascii="Times New Roman"/>
          <w:sz w:val="24"/>
          <w:szCs w:val="24"/>
        </w:rPr>
      </w:pPr>
      <w:r w:rsidRPr="00702955">
        <w:rPr>
          <w:rFonts w:ascii="Times New Roman"/>
          <w:sz w:val="24"/>
          <w:szCs w:val="24"/>
        </w:rPr>
        <w:t>201</w:t>
      </w:r>
      <w:r w:rsidR="009F070D">
        <w:rPr>
          <w:rFonts w:ascii="Times New Roman"/>
          <w:sz w:val="24"/>
          <w:szCs w:val="24"/>
        </w:rPr>
        <w:t>6</w:t>
      </w:r>
      <w:proofErr w:type="gramStart"/>
      <w:r w:rsidRPr="00702955">
        <w:rPr>
          <w:rFonts w:ascii="Times New Roman" w:hAnsi="宋体"/>
          <w:sz w:val="24"/>
          <w:szCs w:val="24"/>
        </w:rPr>
        <w:t>高教社杯全国</w:t>
      </w:r>
      <w:proofErr w:type="gramEnd"/>
      <w:r w:rsidRPr="00702955">
        <w:rPr>
          <w:rFonts w:ascii="Times New Roman" w:hAnsi="宋体"/>
          <w:sz w:val="24"/>
          <w:szCs w:val="24"/>
        </w:rPr>
        <w:t>大学生建模竞赛</w:t>
      </w:r>
    </w:p>
    <w:p w:rsidR="00702955" w:rsidRPr="00702955" w:rsidRDefault="00702955" w:rsidP="00702955">
      <w:pPr>
        <w:wordWrap w:val="0"/>
        <w:snapToGrid w:val="0"/>
        <w:spacing w:line="340" w:lineRule="atLeast"/>
        <w:jc w:val="right"/>
        <w:rPr>
          <w:rFonts w:ascii="Times New Roman"/>
          <w:sz w:val="24"/>
          <w:szCs w:val="24"/>
        </w:rPr>
      </w:pPr>
      <w:r w:rsidRPr="00702955">
        <w:rPr>
          <w:rFonts w:ascii="Times New Roman" w:hAnsi="宋体"/>
          <w:sz w:val="24"/>
          <w:szCs w:val="24"/>
        </w:rPr>
        <w:t>上海赛区组织委员会</w:t>
      </w:r>
    </w:p>
    <w:p w:rsidR="00702955" w:rsidRPr="00702955" w:rsidRDefault="00702955" w:rsidP="00702955">
      <w:pPr>
        <w:wordWrap w:val="0"/>
        <w:snapToGrid w:val="0"/>
        <w:spacing w:line="340" w:lineRule="atLeast"/>
        <w:jc w:val="right"/>
        <w:rPr>
          <w:rFonts w:ascii="Times New Roman"/>
          <w:sz w:val="24"/>
          <w:szCs w:val="24"/>
        </w:rPr>
      </w:pPr>
      <w:r w:rsidRPr="00702955">
        <w:rPr>
          <w:rFonts w:ascii="Times New Roman"/>
          <w:sz w:val="24"/>
          <w:szCs w:val="24"/>
        </w:rPr>
        <w:t>201</w:t>
      </w:r>
      <w:r w:rsidR="009F070D">
        <w:rPr>
          <w:rFonts w:ascii="Times New Roman"/>
          <w:sz w:val="24"/>
          <w:szCs w:val="24"/>
        </w:rPr>
        <w:t>6</w:t>
      </w:r>
      <w:r w:rsidRPr="00702955">
        <w:rPr>
          <w:rFonts w:ascii="Times New Roman" w:hAnsi="宋体"/>
          <w:sz w:val="24"/>
          <w:szCs w:val="24"/>
        </w:rPr>
        <w:t>年</w:t>
      </w:r>
      <w:r w:rsidR="009F070D">
        <w:rPr>
          <w:rFonts w:ascii="Times New Roman"/>
          <w:sz w:val="24"/>
          <w:szCs w:val="24"/>
        </w:rPr>
        <w:t>8</w:t>
      </w:r>
      <w:r w:rsidRPr="00702955">
        <w:rPr>
          <w:rFonts w:ascii="Times New Roman" w:hAnsi="宋体"/>
          <w:sz w:val="24"/>
          <w:szCs w:val="24"/>
        </w:rPr>
        <w:t>月</w:t>
      </w:r>
      <w:r w:rsidR="009F070D">
        <w:rPr>
          <w:rFonts w:ascii="Times New Roman"/>
          <w:sz w:val="24"/>
          <w:szCs w:val="24"/>
        </w:rPr>
        <w:t>18</w:t>
      </w:r>
      <w:r w:rsidRPr="00702955">
        <w:rPr>
          <w:rFonts w:ascii="Times New Roman" w:hAnsi="宋体"/>
          <w:sz w:val="24"/>
          <w:szCs w:val="24"/>
        </w:rPr>
        <w:t>日</w:t>
      </w:r>
    </w:p>
    <w:sectPr w:rsidR="00702955" w:rsidRPr="00702955" w:rsidSect="00CD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02F" w:rsidRDefault="00DB702F">
      <w:r>
        <w:separator/>
      </w:r>
    </w:p>
  </w:endnote>
  <w:endnote w:type="continuationSeparator" w:id="0">
    <w:p w:rsidR="00DB702F" w:rsidRDefault="00DB70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02F" w:rsidRDefault="00DB702F">
      <w:r>
        <w:separator/>
      </w:r>
    </w:p>
  </w:footnote>
  <w:footnote w:type="continuationSeparator" w:id="0">
    <w:p w:rsidR="00DB702F" w:rsidRDefault="00DB70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7720A"/>
    <w:multiLevelType w:val="hybridMultilevel"/>
    <w:tmpl w:val="8DEC3C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93049B"/>
    <w:multiLevelType w:val="hybridMultilevel"/>
    <w:tmpl w:val="DBD657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0C1759"/>
    <w:multiLevelType w:val="hybridMultilevel"/>
    <w:tmpl w:val="DEEE0C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8A7687"/>
    <w:multiLevelType w:val="hybridMultilevel"/>
    <w:tmpl w:val="9B603D9A"/>
    <w:lvl w:ilvl="0" w:tplc="04090013">
      <w:start w:val="1"/>
      <w:numFmt w:val="chineseCountingThousand"/>
      <w:lvlText w:val="%1、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67F318E5"/>
    <w:multiLevelType w:val="hybridMultilevel"/>
    <w:tmpl w:val="C9160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545016"/>
    <w:multiLevelType w:val="hybridMultilevel"/>
    <w:tmpl w:val="31F4B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2955"/>
    <w:rsid w:val="00020A49"/>
    <w:rsid w:val="000374B9"/>
    <w:rsid w:val="00055242"/>
    <w:rsid w:val="00063CDC"/>
    <w:rsid w:val="00066966"/>
    <w:rsid w:val="000671CD"/>
    <w:rsid w:val="00073870"/>
    <w:rsid w:val="000914B1"/>
    <w:rsid w:val="0009326E"/>
    <w:rsid w:val="000A14A8"/>
    <w:rsid w:val="000B4675"/>
    <w:rsid w:val="000B63E9"/>
    <w:rsid w:val="000D21AD"/>
    <w:rsid w:val="000F2B6C"/>
    <w:rsid w:val="000F7877"/>
    <w:rsid w:val="00125709"/>
    <w:rsid w:val="001619AA"/>
    <w:rsid w:val="001858A2"/>
    <w:rsid w:val="001A5BE4"/>
    <w:rsid w:val="001B0716"/>
    <w:rsid w:val="001B1012"/>
    <w:rsid w:val="001B70B9"/>
    <w:rsid w:val="001D088A"/>
    <w:rsid w:val="001D45D9"/>
    <w:rsid w:val="001F444B"/>
    <w:rsid w:val="001F5693"/>
    <w:rsid w:val="001F7885"/>
    <w:rsid w:val="0020772A"/>
    <w:rsid w:val="002264EA"/>
    <w:rsid w:val="002368D1"/>
    <w:rsid w:val="002451D8"/>
    <w:rsid w:val="002771A0"/>
    <w:rsid w:val="00295386"/>
    <w:rsid w:val="002B3ED4"/>
    <w:rsid w:val="002B6613"/>
    <w:rsid w:val="002C590E"/>
    <w:rsid w:val="002F632E"/>
    <w:rsid w:val="00306E50"/>
    <w:rsid w:val="003145ED"/>
    <w:rsid w:val="0033066A"/>
    <w:rsid w:val="00347248"/>
    <w:rsid w:val="003665E4"/>
    <w:rsid w:val="00381D9F"/>
    <w:rsid w:val="003854AE"/>
    <w:rsid w:val="00386450"/>
    <w:rsid w:val="003E30D0"/>
    <w:rsid w:val="003F471F"/>
    <w:rsid w:val="004172F1"/>
    <w:rsid w:val="004253CD"/>
    <w:rsid w:val="004279A7"/>
    <w:rsid w:val="00436C52"/>
    <w:rsid w:val="004533BC"/>
    <w:rsid w:val="00485E5A"/>
    <w:rsid w:val="00486E65"/>
    <w:rsid w:val="00491E47"/>
    <w:rsid w:val="004C5AAF"/>
    <w:rsid w:val="00504C2C"/>
    <w:rsid w:val="00510FF1"/>
    <w:rsid w:val="0051494F"/>
    <w:rsid w:val="00525ECF"/>
    <w:rsid w:val="005351C5"/>
    <w:rsid w:val="00542288"/>
    <w:rsid w:val="00542473"/>
    <w:rsid w:val="00551799"/>
    <w:rsid w:val="00581840"/>
    <w:rsid w:val="00582DF0"/>
    <w:rsid w:val="005907B5"/>
    <w:rsid w:val="0059418A"/>
    <w:rsid w:val="00595A98"/>
    <w:rsid w:val="005B00B8"/>
    <w:rsid w:val="005C10C4"/>
    <w:rsid w:val="005C1649"/>
    <w:rsid w:val="005D3972"/>
    <w:rsid w:val="005E7FDB"/>
    <w:rsid w:val="005F6D1F"/>
    <w:rsid w:val="006021A7"/>
    <w:rsid w:val="00630113"/>
    <w:rsid w:val="00645531"/>
    <w:rsid w:val="00654B6D"/>
    <w:rsid w:val="00660F5F"/>
    <w:rsid w:val="00671076"/>
    <w:rsid w:val="006715E4"/>
    <w:rsid w:val="0068277C"/>
    <w:rsid w:val="006B53FE"/>
    <w:rsid w:val="006C4BC5"/>
    <w:rsid w:val="006C5638"/>
    <w:rsid w:val="006C6BE7"/>
    <w:rsid w:val="006F43E7"/>
    <w:rsid w:val="00700768"/>
    <w:rsid w:val="00702955"/>
    <w:rsid w:val="00704130"/>
    <w:rsid w:val="00746421"/>
    <w:rsid w:val="007637B0"/>
    <w:rsid w:val="00777285"/>
    <w:rsid w:val="00780A75"/>
    <w:rsid w:val="00781CCF"/>
    <w:rsid w:val="00787F07"/>
    <w:rsid w:val="00797649"/>
    <w:rsid w:val="007A176A"/>
    <w:rsid w:val="007B3AAE"/>
    <w:rsid w:val="007C2B3F"/>
    <w:rsid w:val="007C4772"/>
    <w:rsid w:val="007D6E79"/>
    <w:rsid w:val="00817553"/>
    <w:rsid w:val="0085130E"/>
    <w:rsid w:val="008739F7"/>
    <w:rsid w:val="008775FA"/>
    <w:rsid w:val="0089172B"/>
    <w:rsid w:val="008A5BFA"/>
    <w:rsid w:val="008B07A5"/>
    <w:rsid w:val="008B6BED"/>
    <w:rsid w:val="008C6162"/>
    <w:rsid w:val="008E1ADA"/>
    <w:rsid w:val="008E1CA6"/>
    <w:rsid w:val="008E4979"/>
    <w:rsid w:val="008E5313"/>
    <w:rsid w:val="00907D0F"/>
    <w:rsid w:val="00912575"/>
    <w:rsid w:val="00914C80"/>
    <w:rsid w:val="0091566F"/>
    <w:rsid w:val="00941EE1"/>
    <w:rsid w:val="009449E1"/>
    <w:rsid w:val="009450A8"/>
    <w:rsid w:val="00977F6A"/>
    <w:rsid w:val="0098416B"/>
    <w:rsid w:val="0098479E"/>
    <w:rsid w:val="009A42FD"/>
    <w:rsid w:val="009A6862"/>
    <w:rsid w:val="009C5B1B"/>
    <w:rsid w:val="009D0491"/>
    <w:rsid w:val="009D14B7"/>
    <w:rsid w:val="009D7285"/>
    <w:rsid w:val="009F070D"/>
    <w:rsid w:val="009F4149"/>
    <w:rsid w:val="009F5825"/>
    <w:rsid w:val="00A31D3B"/>
    <w:rsid w:val="00A37943"/>
    <w:rsid w:val="00A41C1A"/>
    <w:rsid w:val="00A44007"/>
    <w:rsid w:val="00A4782E"/>
    <w:rsid w:val="00A57212"/>
    <w:rsid w:val="00A6623A"/>
    <w:rsid w:val="00A7554B"/>
    <w:rsid w:val="00A77F8A"/>
    <w:rsid w:val="00A823AC"/>
    <w:rsid w:val="00A848C5"/>
    <w:rsid w:val="00A96C57"/>
    <w:rsid w:val="00A979C5"/>
    <w:rsid w:val="00AB0B3F"/>
    <w:rsid w:val="00AE1E23"/>
    <w:rsid w:val="00AF1C83"/>
    <w:rsid w:val="00AF7C7E"/>
    <w:rsid w:val="00B171C8"/>
    <w:rsid w:val="00B30CEB"/>
    <w:rsid w:val="00B73244"/>
    <w:rsid w:val="00B765FF"/>
    <w:rsid w:val="00B806A0"/>
    <w:rsid w:val="00B86E6C"/>
    <w:rsid w:val="00BA0876"/>
    <w:rsid w:val="00BA1337"/>
    <w:rsid w:val="00BA4757"/>
    <w:rsid w:val="00BB0B90"/>
    <w:rsid w:val="00BB683D"/>
    <w:rsid w:val="00BC29E3"/>
    <w:rsid w:val="00BC386E"/>
    <w:rsid w:val="00BD2F0C"/>
    <w:rsid w:val="00BD3FF8"/>
    <w:rsid w:val="00BF46C7"/>
    <w:rsid w:val="00C00344"/>
    <w:rsid w:val="00C06813"/>
    <w:rsid w:val="00C21127"/>
    <w:rsid w:val="00C25DBD"/>
    <w:rsid w:val="00C36D8A"/>
    <w:rsid w:val="00C40A95"/>
    <w:rsid w:val="00C4451E"/>
    <w:rsid w:val="00C67B0C"/>
    <w:rsid w:val="00C93CBC"/>
    <w:rsid w:val="00C94A53"/>
    <w:rsid w:val="00C97910"/>
    <w:rsid w:val="00CA413D"/>
    <w:rsid w:val="00CA7794"/>
    <w:rsid w:val="00CC14DF"/>
    <w:rsid w:val="00CD14DD"/>
    <w:rsid w:val="00D00065"/>
    <w:rsid w:val="00D074A5"/>
    <w:rsid w:val="00D07868"/>
    <w:rsid w:val="00D15DD1"/>
    <w:rsid w:val="00D1650C"/>
    <w:rsid w:val="00D221A4"/>
    <w:rsid w:val="00D30A38"/>
    <w:rsid w:val="00D33016"/>
    <w:rsid w:val="00D47330"/>
    <w:rsid w:val="00D53C06"/>
    <w:rsid w:val="00D61091"/>
    <w:rsid w:val="00D71A65"/>
    <w:rsid w:val="00DA5901"/>
    <w:rsid w:val="00DB702F"/>
    <w:rsid w:val="00DD281F"/>
    <w:rsid w:val="00DF00DF"/>
    <w:rsid w:val="00DF7766"/>
    <w:rsid w:val="00E03334"/>
    <w:rsid w:val="00E0359D"/>
    <w:rsid w:val="00E1488E"/>
    <w:rsid w:val="00E16960"/>
    <w:rsid w:val="00E24532"/>
    <w:rsid w:val="00E34DB4"/>
    <w:rsid w:val="00E3648E"/>
    <w:rsid w:val="00E42852"/>
    <w:rsid w:val="00E52F05"/>
    <w:rsid w:val="00E57D93"/>
    <w:rsid w:val="00E6507F"/>
    <w:rsid w:val="00E6732D"/>
    <w:rsid w:val="00E94E65"/>
    <w:rsid w:val="00EA7664"/>
    <w:rsid w:val="00EC07A3"/>
    <w:rsid w:val="00EC28B1"/>
    <w:rsid w:val="00EC5149"/>
    <w:rsid w:val="00ED0086"/>
    <w:rsid w:val="00ED3A6D"/>
    <w:rsid w:val="00ED5ED2"/>
    <w:rsid w:val="00EE0673"/>
    <w:rsid w:val="00EF59FE"/>
    <w:rsid w:val="00F04597"/>
    <w:rsid w:val="00F179AD"/>
    <w:rsid w:val="00F3213C"/>
    <w:rsid w:val="00F50D97"/>
    <w:rsid w:val="00F562C9"/>
    <w:rsid w:val="00F566A7"/>
    <w:rsid w:val="00F75E25"/>
    <w:rsid w:val="00F86940"/>
    <w:rsid w:val="00F877D5"/>
    <w:rsid w:val="00F934C3"/>
    <w:rsid w:val="00F977D9"/>
    <w:rsid w:val="00FA3E6D"/>
    <w:rsid w:val="00FB0382"/>
    <w:rsid w:val="00FD6B84"/>
    <w:rsid w:val="00FF1E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1C83"/>
    <w:pPr>
      <w:widowControl w:val="0"/>
      <w:autoSpaceDE w:val="0"/>
      <w:autoSpaceDN w:val="0"/>
      <w:adjustRightInd w:val="0"/>
      <w:textAlignment w:val="baseline"/>
    </w:pPr>
    <w:rPr>
      <w:rFonts w:ascii="宋体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02955"/>
    <w:rPr>
      <w:color w:val="0000FF"/>
      <w:u w:val="single"/>
    </w:rPr>
  </w:style>
  <w:style w:type="paragraph" w:styleId="a4">
    <w:name w:val="header"/>
    <w:basedOn w:val="a"/>
    <w:link w:val="Char"/>
    <w:rsid w:val="00AF1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F1C83"/>
    <w:rPr>
      <w:rFonts w:ascii="宋体"/>
      <w:sz w:val="18"/>
      <w:szCs w:val="18"/>
    </w:rPr>
  </w:style>
  <w:style w:type="paragraph" w:styleId="a5">
    <w:name w:val="footer"/>
    <w:basedOn w:val="a"/>
    <w:link w:val="Char0"/>
    <w:rsid w:val="00AF1C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F1C83"/>
    <w:rPr>
      <w:rFonts w:ascii="宋体"/>
      <w:sz w:val="18"/>
      <w:szCs w:val="18"/>
    </w:rPr>
  </w:style>
  <w:style w:type="paragraph" w:styleId="a6">
    <w:name w:val="List Paragraph"/>
    <w:basedOn w:val="a"/>
    <w:uiPriority w:val="34"/>
    <w:qFormat/>
    <w:rsid w:val="009F070D"/>
    <w:pPr>
      <w:ind w:firstLineChars="200" w:firstLine="420"/>
    </w:pPr>
  </w:style>
  <w:style w:type="paragraph" w:customStyle="1" w:styleId="Default">
    <w:name w:val="Default"/>
    <w:rsid w:val="00EC28B1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styleId="a7">
    <w:name w:val="Balloon Text"/>
    <w:basedOn w:val="a"/>
    <w:link w:val="Char1"/>
    <w:rsid w:val="00FD6B84"/>
    <w:rPr>
      <w:sz w:val="18"/>
      <w:szCs w:val="18"/>
    </w:rPr>
  </w:style>
  <w:style w:type="character" w:customStyle="1" w:styleId="Char1">
    <w:name w:val="批注框文本 Char"/>
    <w:basedOn w:val="a0"/>
    <w:link w:val="a7"/>
    <w:rsid w:val="00FD6B84"/>
    <w:rPr>
      <w:rFonts w:asci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1462</Words>
  <Characters>219</Characters>
  <Application>Microsoft Office Word</Application>
  <DocSecurity>0</DocSecurity>
  <Lines>1</Lines>
  <Paragraphs>3</Paragraphs>
  <ScaleCrop>false</ScaleCrop>
  <Company>上海海事大学</Company>
  <LinksUpToDate>false</LinksUpToDate>
  <CharactersWithSpaces>1678</CharactersWithSpaces>
  <SharedDoc>false</SharedDoc>
  <HLinks>
    <vt:vector size="36" baseType="variant">
      <vt:variant>
        <vt:i4>7405594</vt:i4>
      </vt:variant>
      <vt:variant>
        <vt:i4>15</vt:i4>
      </vt:variant>
      <vt:variant>
        <vt:i4>0</vt:i4>
      </vt:variant>
      <vt:variant>
        <vt:i4>5</vt:i4>
      </vt:variant>
      <vt:variant>
        <vt:lpwstr>mailto:znsheng@shmtu.edu.cn</vt:lpwstr>
      </vt:variant>
      <vt:variant>
        <vt:lpwstr/>
      </vt:variant>
      <vt:variant>
        <vt:i4>5701651</vt:i4>
      </vt:variant>
      <vt:variant>
        <vt:i4>12</vt:i4>
      </vt:variant>
      <vt:variant>
        <vt:i4>0</vt:i4>
      </vt:variant>
      <vt:variant>
        <vt:i4>5</vt:i4>
      </vt:variant>
      <vt:variant>
        <vt:lpwstr>http://www.madio.net/</vt:lpwstr>
      </vt:variant>
      <vt:variant>
        <vt:lpwstr/>
      </vt:variant>
      <vt:variant>
        <vt:i4>4980756</vt:i4>
      </vt:variant>
      <vt:variant>
        <vt:i4>9</vt:i4>
      </vt:variant>
      <vt:variant>
        <vt:i4>0</vt:i4>
      </vt:variant>
      <vt:variant>
        <vt:i4>5</vt:i4>
      </vt:variant>
      <vt:variant>
        <vt:lpwstr>http://www.shumo.com/</vt:lpwstr>
      </vt:variant>
      <vt:variant>
        <vt:lpwstr/>
      </vt:variant>
      <vt:variant>
        <vt:i4>7274559</vt:i4>
      </vt:variant>
      <vt:variant>
        <vt:i4>6</vt:i4>
      </vt:variant>
      <vt:variant>
        <vt:i4>0</vt:i4>
      </vt:variant>
      <vt:variant>
        <vt:i4>5</vt:i4>
      </vt:variant>
      <vt:variant>
        <vt:lpwstr>http://www.hep.edu.cn/</vt:lpwstr>
      </vt:variant>
      <vt:variant>
        <vt:lpwstr/>
      </vt:variant>
      <vt:variant>
        <vt:i4>7798841</vt:i4>
      </vt:variant>
      <vt:variant>
        <vt:i4>3</vt:i4>
      </vt:variant>
      <vt:variant>
        <vt:i4>0</vt:i4>
      </vt:variant>
      <vt:variant>
        <vt:i4>5</vt:i4>
      </vt:variant>
      <vt:variant>
        <vt:lpwstr>http://www.mcm.edu.cn/</vt:lpwstr>
      </vt:variant>
      <vt:variant>
        <vt:lpwstr/>
      </vt:variant>
      <vt:variant>
        <vt:i4>7405594</vt:i4>
      </vt:variant>
      <vt:variant>
        <vt:i4>0</vt:i4>
      </vt:variant>
      <vt:variant>
        <vt:i4>0</vt:i4>
      </vt:variant>
      <vt:variant>
        <vt:i4>5</vt:i4>
      </vt:variant>
      <vt:variant>
        <vt:lpwstr>mailto:znsheng@shmtu.edu.cn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2014高教社杯《全国大学生数学建模竞赛》</dc:title>
  <dc:creator>jack</dc:creator>
  <cp:lastModifiedBy>user</cp:lastModifiedBy>
  <cp:revision>5</cp:revision>
  <dcterms:created xsi:type="dcterms:W3CDTF">2016-08-21T07:14:00Z</dcterms:created>
  <dcterms:modified xsi:type="dcterms:W3CDTF">2016-08-29T13:50:00Z</dcterms:modified>
</cp:coreProperties>
</file>