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600" w:lineRule="auto"/>
        <w:jc w:val="center"/>
        <w:textAlignment w:val="center"/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专业课成绩单（前六学期）</w:t>
      </w:r>
    </w:p>
    <w:tbl>
      <w:tblPr>
        <w:tblStyle w:val="3"/>
        <w:tblW w:w="48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680"/>
        <w:gridCol w:w="907"/>
        <w:gridCol w:w="2551"/>
        <w:gridCol w:w="680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数据结构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C语言程序设计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C#程序语言设计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空间数据库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地质与地貌学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遥感数字图像处理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地质学与地貌学实习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第四纪环境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数字地形模型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城市与区域人地关系系统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GIS软件应用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遥感地学分析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测量学基础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专题地图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土壤地理学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创新创业实践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(竞赛转换学分)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自然地理过程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气候与水文学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现代自然地理理论与方法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GIS组件应用设计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遥感图像处理程序设计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地理信息科学前沿讲座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城市与区域研究方法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全球环境变化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遥感应用实习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GIS空间分析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注：本表含前六学期的全部专业基础课、专业主干课和专业选修课，学分和成绩均取自教务系统。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5788660"/>
            <wp:effectExtent l="0" t="0" r="4445" b="2540"/>
            <wp:docPr id="1" name="图片 1" descr="img-52513593ddd5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-52513593ddd5_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5B2F"/>
    <w:rsid w:val="027032B1"/>
    <w:rsid w:val="08165E4E"/>
    <w:rsid w:val="12CC0AF4"/>
    <w:rsid w:val="1B545B9C"/>
    <w:rsid w:val="220B751F"/>
    <w:rsid w:val="23527106"/>
    <w:rsid w:val="253056BF"/>
    <w:rsid w:val="2DB460E8"/>
    <w:rsid w:val="2E9F310B"/>
    <w:rsid w:val="33F34E48"/>
    <w:rsid w:val="395D5B2F"/>
    <w:rsid w:val="40E310B0"/>
    <w:rsid w:val="44555E34"/>
    <w:rsid w:val="4980665E"/>
    <w:rsid w:val="4B4C2D0C"/>
    <w:rsid w:val="58BB1422"/>
    <w:rsid w:val="5AE92BC4"/>
    <w:rsid w:val="60A95FDE"/>
    <w:rsid w:val="61734DAE"/>
    <w:rsid w:val="66440623"/>
    <w:rsid w:val="672B2EE2"/>
    <w:rsid w:val="67444B6B"/>
    <w:rsid w:val="69F4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2021-04-24T10:42:00Z</dcterms:created>
  <dc:creator>Awfan@</dc:creator>
  <cp:lastModifiedBy>WuXiaoran</cp:lastModifiedBy>
  <dcterms:modified xsi:type="dcterms:W3CDTF">2021-05-25T05:57:32Z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2A7501812FB7418DA4EC05CC6E681CB0</vt:lpwstr>
  </property>
</Properties>
</file>