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vertAlign w:val="baseline"/>
                <w:lang w:eastAsia="zh-CN"/>
              </w:rPr>
              <w:t>一级学科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vertAlign w:val="baseline"/>
                <w:lang w:eastAsia="zh-CN"/>
              </w:rPr>
              <w:t>二级学科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4264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  <w:jc w:val="center"/>
        </w:trPr>
        <w:tc>
          <w:tcPr>
            <w:tcW w:w="176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  <w:jc w:val="center"/>
        </w:trPr>
        <w:tc>
          <w:tcPr>
            <w:tcW w:w="176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选题与综述</w:t>
            </w:r>
          </w:p>
        </w:tc>
        <w:tc>
          <w:tcPr>
            <w:tcW w:w="426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选题的理论意义、现实意义；对相关领域发展现状的归纳、总结情况。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  <w:jc w:val="center"/>
        </w:trPr>
        <w:tc>
          <w:tcPr>
            <w:tcW w:w="176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创新性及论文价值</w:t>
            </w:r>
          </w:p>
        </w:tc>
        <w:tc>
          <w:tcPr>
            <w:tcW w:w="426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研究方法的科学性、规范性；达到解决问题目标的情况；研究框架、分析逻辑、论证严谨性；研究资料、数据或论据的翔实、有效、充分性；研究成果或结论的可靠性。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  <w:jc w:val="center"/>
        </w:trPr>
        <w:tc>
          <w:tcPr>
            <w:tcW w:w="176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科研能力与基础知识</w:t>
            </w:r>
          </w:p>
        </w:tc>
        <w:tc>
          <w:tcPr>
            <w:tcW w:w="4264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反映学生系统掌握本学科专业相关理论、专业知识及解决实际问题的能力。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  <w:jc w:val="center"/>
        </w:trPr>
        <w:tc>
          <w:tcPr>
            <w:tcW w:w="176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64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  <w:jc w:val="center"/>
        </w:trPr>
        <w:tc>
          <w:tcPr>
            <w:tcW w:w="1762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696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6" w:hRule="atLeast"/>
          <w:jc w:val="center"/>
        </w:trPr>
        <w:tc>
          <w:tcPr>
            <w:tcW w:w="1762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696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76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696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76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696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1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 w:eastAsia="仿宋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 w:eastAsia="仿宋"/>
          <w:b/>
          <w:bCs/>
          <w:lang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评议项目各项应为优秀或良好，并且评阅分数应为</w:t>
      </w:r>
      <w:r>
        <w:rPr>
          <w:rFonts w:hint="eastAsia"/>
          <w:b/>
          <w:bCs/>
          <w:lang w:val="en-US" w:eastAsia="zh-CN"/>
        </w:rPr>
        <w:t>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723FA"/>
    <w:rsid w:val="01D723EC"/>
    <w:rsid w:val="0446121B"/>
    <w:rsid w:val="10D577A8"/>
    <w:rsid w:val="19482035"/>
    <w:rsid w:val="1F3F6136"/>
    <w:rsid w:val="212A2F1D"/>
    <w:rsid w:val="261D7232"/>
    <w:rsid w:val="284723FA"/>
    <w:rsid w:val="2A2E43FE"/>
    <w:rsid w:val="2D1E1E67"/>
    <w:rsid w:val="30505DAE"/>
    <w:rsid w:val="348B5FA1"/>
    <w:rsid w:val="3B651891"/>
    <w:rsid w:val="41CD7181"/>
    <w:rsid w:val="50552BE5"/>
    <w:rsid w:val="5430681D"/>
    <w:rsid w:val="5E3C717B"/>
    <w:rsid w:val="5FCF691E"/>
    <w:rsid w:val="624F4C83"/>
    <w:rsid w:val="66B13235"/>
    <w:rsid w:val="67740CA8"/>
    <w:rsid w:val="69387215"/>
    <w:rsid w:val="73EA25CB"/>
    <w:rsid w:val="782D613B"/>
    <w:rsid w:val="7FB17F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2020-01-12T05:33:00Z</dcterms:created>
  <dc:creator>沙竹子</dc:creator>
  <cp:lastModifiedBy>加菲Cecile</cp:lastModifiedBy>
  <cp:lastPrinted>2021-03-08T02:03:00Z</cp:lastPrinted>
  <dcterms:modified xsi:type="dcterms:W3CDTF">2021-09-30T02:34:40Z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6C6F6F15015045BF8207F8BA22A58A2B</vt:lpwstr>
  </property>
</Properties>
</file>