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Arial Black" w:hAnsi="Arial Black" w:eastAsia="楷体_GB2312"/>
                <w:sz w:val="5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10214519</w:t>
            </w: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826</w:t>
            </w:r>
          </w:p>
        </w:tc>
      </w:tr>
    </w:tbl>
    <w:p/>
    <w:p/>
    <w:p>
      <w:pPr>
        <w:rPr>
          <w:rFonts w:hint="eastAsia" w:ascii="Arial Black" w:hAnsi="Arial Black" w:eastAsia="楷体_GB2312"/>
          <w:sz w:val="52"/>
        </w:rPr>
      </w:pPr>
    </w:p>
    <w:p>
      <w:pPr>
        <w:spacing w:line="360" w:lineRule="auto"/>
        <w:ind w:firstLine="420" w:firstLineChars="200"/>
        <w:rPr>
          <w:rFonts w:ascii="宋体" w:hAnsi="宋体"/>
          <w:sz w:val="52"/>
          <w:szCs w:val="52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2441575</wp:posOffset>
            </wp:positionH>
            <wp:positionV relativeFrom="page">
              <wp:posOffset>2208530</wp:posOffset>
            </wp:positionV>
            <wp:extent cx="3006725" cy="352425"/>
            <wp:effectExtent l="0" t="0" r="15875" b="317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宋体" w:hAnsi="宋体"/>
          <w:sz w:val="44"/>
          <w:szCs w:val="44"/>
        </w:rPr>
      </w:pPr>
      <w:r>
        <w:rPr>
          <w:rFonts w:hint="eastAsia" w:ascii="华文行楷" w:hAnsi="华文中宋" w:eastAsia="华文行楷"/>
          <w:sz w:val="72"/>
          <w:szCs w:val="72"/>
        </w:rPr>
        <w:t xml:space="preserve">    </w:t>
      </w:r>
      <w:r>
        <w:rPr>
          <w:rFonts w:hint="eastAsia" w:ascii="宋体" w:hAnsi="宋体"/>
          <w:sz w:val="44"/>
          <w:szCs w:val="44"/>
        </w:rPr>
        <w:t xml:space="preserve">  </w:t>
      </w:r>
      <w:r>
        <w:rPr>
          <w:rFonts w:ascii="宋体" w:hAnsi="宋体"/>
          <w:sz w:val="44"/>
          <w:szCs w:val="44"/>
        </w:rPr>
        <w:t xml:space="preserve"> </w:t>
      </w:r>
    </w:p>
    <w:p>
      <w:pPr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hint="default" w:ascii="宋体" w:hAnsi="宋体"/>
          <w:sz w:val="44"/>
          <w:szCs w:val="44"/>
        </w:rPr>
        <w:t xml:space="preserve">  </w:t>
      </w:r>
      <w:r>
        <w:rPr>
          <w:rFonts w:hint="eastAsia" w:ascii="宋体" w:hAnsi="宋体"/>
          <w:sz w:val="44"/>
          <w:szCs w:val="44"/>
        </w:rPr>
        <w:t xml:space="preserve">信 息 </w:t>
      </w:r>
      <w:r>
        <w:rPr>
          <w:rFonts w:ascii="宋体" w:hAnsi="宋体"/>
          <w:sz w:val="44"/>
          <w:szCs w:val="44"/>
        </w:rPr>
        <w:t>工</w:t>
      </w:r>
      <w:r>
        <w:rPr>
          <w:rFonts w:hint="eastAsia"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程</w:t>
      </w:r>
      <w:r>
        <w:rPr>
          <w:rFonts w:hint="eastAsia"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学</w:t>
      </w:r>
      <w:r>
        <w:rPr>
          <w:rFonts w:hint="eastAsia"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院</w:t>
      </w:r>
    </w:p>
    <w:p>
      <w:pPr>
        <w:spacing w:line="360" w:lineRule="auto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    </w:t>
      </w:r>
    </w:p>
    <w:p>
      <w:pPr>
        <w:spacing w:line="360" w:lineRule="auto"/>
        <w:jc w:val="center"/>
        <w:rPr>
          <w:rFonts w:hint="eastAsia" w:ascii="宋体" w:hAnsi="宋体"/>
          <w:sz w:val="44"/>
          <w:szCs w:val="44"/>
          <w:u w:val="single"/>
          <w:lang w:val="en-US" w:eastAsia="zh-Hans"/>
        </w:rPr>
      </w:pPr>
      <w:r>
        <w:rPr>
          <w:rFonts w:hint="eastAsia" w:ascii="宋体" w:hAnsi="宋体"/>
          <w:sz w:val="44"/>
          <w:szCs w:val="44"/>
        </w:rPr>
        <w:t>课程</w:t>
      </w:r>
      <w:r>
        <w:rPr>
          <w:rFonts w:ascii="宋体" w:hAnsi="宋体"/>
          <w:sz w:val="44"/>
          <w:szCs w:val="44"/>
        </w:rPr>
        <w:t>名称</w:t>
      </w:r>
      <w:r>
        <w:rPr>
          <w:rFonts w:hint="eastAsia" w:ascii="宋体" w:hAnsi="宋体"/>
          <w:sz w:val="44"/>
          <w:szCs w:val="44"/>
          <w:lang w:val="en-US" w:eastAsia="zh-CN"/>
        </w:rPr>
        <w:t>:</w:t>
      </w:r>
      <w:r>
        <w:rPr>
          <w:rFonts w:hint="default" w:ascii="宋体" w:hAnsi="宋体"/>
          <w:sz w:val="44"/>
          <w:szCs w:val="44"/>
          <w:lang w:eastAsia="zh-CN"/>
        </w:rPr>
        <w:t xml:space="preserve"> </w:t>
      </w:r>
      <w:r>
        <w:rPr>
          <w:rFonts w:hint="eastAsia" w:ascii="宋体" w:hAnsi="宋体"/>
          <w:sz w:val="44"/>
          <w:szCs w:val="44"/>
          <w:u w:val="single"/>
          <w:lang w:val="en-US" w:eastAsia="zh-Hans"/>
        </w:rPr>
        <w:t>微信公众平台应用开发实践</w:t>
      </w:r>
    </w:p>
    <w:p>
      <w:pPr>
        <w:spacing w:line="360" w:lineRule="auto"/>
        <w:jc w:val="center"/>
        <w:rPr>
          <w:rFonts w:hint="eastAsia" w:ascii="宋体" w:hAnsi="宋体"/>
          <w:sz w:val="44"/>
          <w:szCs w:val="44"/>
          <w:u w:val="single"/>
          <w:lang w:val="en-US" w:eastAsia="zh-Hans"/>
        </w:rPr>
      </w:pPr>
    </w:p>
    <w:p>
      <w:pPr>
        <w:spacing w:line="360" w:lineRule="auto"/>
        <w:jc w:val="center"/>
        <w:rPr>
          <w:rFonts w:hint="eastAsia" w:ascii="宋体" w:hAnsi="宋体"/>
          <w:sz w:val="44"/>
          <w:szCs w:val="44"/>
          <w:u w:val="single"/>
          <w:lang w:val="en-US" w:eastAsia="zh-Hans"/>
        </w:rPr>
      </w:pPr>
    </w:p>
    <w:p>
      <w:pPr>
        <w:spacing w:line="360" w:lineRule="auto"/>
        <w:rPr>
          <w:rFonts w:ascii="宋体" w:hAnsi="宋体"/>
          <w:sz w:val="44"/>
          <w:szCs w:val="44"/>
        </w:rPr>
      </w:pPr>
    </w:p>
    <w:p>
      <w:pPr>
        <w:spacing w:line="360" w:lineRule="auto"/>
        <w:rPr>
          <w:rFonts w:ascii="宋体" w:hAnsi="宋体"/>
          <w:sz w:val="44"/>
          <w:szCs w:val="44"/>
        </w:rPr>
      </w:pPr>
    </w:p>
    <w:tbl>
      <w:tblPr>
        <w:tblStyle w:val="8"/>
        <w:tblpPr w:leftFromText="180" w:rightFromText="180" w:vertAnchor="text" w:horzAnchor="margin" w:tblpXSpec="center" w:tblpY="5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1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0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</w:rPr>
              <w:t>题    目</w:t>
            </w:r>
            <w:r>
              <w:rPr>
                <w:rFonts w:ascii="宋体" w:hAnsi="宋体"/>
                <w:kern w:val="0"/>
                <w:sz w:val="36"/>
                <w:szCs w:val="36"/>
              </w:rPr>
              <w:t>：</w:t>
            </w:r>
          </w:p>
        </w:tc>
        <w:tc>
          <w:tcPr>
            <w:tcW w:w="516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Theme="minorEastAsia"/>
                <w:kern w:val="0"/>
                <w:sz w:val="36"/>
                <w:szCs w:val="36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蜜雪冰城小程序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80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</w:rPr>
              <w:t>专业班级</w:t>
            </w:r>
            <w:r>
              <w:rPr>
                <w:rFonts w:ascii="宋体" w:hAnsi="宋体"/>
                <w:kern w:val="0"/>
                <w:sz w:val="36"/>
                <w:szCs w:val="36"/>
              </w:rPr>
              <w:t>：</w:t>
            </w:r>
          </w:p>
        </w:tc>
        <w:tc>
          <w:tcPr>
            <w:tcW w:w="516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Theme="minorEastAsia"/>
                <w:kern w:val="0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软件1195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0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</w:rPr>
              <w:t>姓    名</w:t>
            </w:r>
            <w:r>
              <w:rPr>
                <w:rFonts w:ascii="宋体" w:hAnsi="宋体"/>
                <w:kern w:val="0"/>
                <w:sz w:val="36"/>
                <w:szCs w:val="36"/>
              </w:rPr>
              <w:t>：</w:t>
            </w:r>
          </w:p>
        </w:tc>
        <w:tc>
          <w:tcPr>
            <w:tcW w:w="516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Theme="minorEastAsia"/>
                <w:kern w:val="0"/>
                <w:sz w:val="36"/>
                <w:szCs w:val="36"/>
                <w:u w:val="single"/>
                <w:lang w:val="en-US" w:eastAsia="zh-CN"/>
              </w:rPr>
            </w:pP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吴意达</w:t>
            </w: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 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0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</w:rPr>
              <w:t>授课教师</w:t>
            </w:r>
            <w:r>
              <w:rPr>
                <w:rFonts w:ascii="宋体" w:hAnsi="宋体"/>
                <w:kern w:val="0"/>
                <w:sz w:val="36"/>
                <w:szCs w:val="36"/>
              </w:rPr>
              <w:t>：</w:t>
            </w:r>
          </w:p>
        </w:tc>
        <w:tc>
          <w:tcPr>
            <w:tcW w:w="516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  <w:u w:val="single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  <w:lang w:val="en-US" w:eastAsia="zh-Hans"/>
              </w:rPr>
              <w:t>黄小倩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     </w:t>
            </w: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802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hint="eastAsia" w:ascii="宋体" w:hAnsi="宋体"/>
                <w:kern w:val="0"/>
                <w:sz w:val="36"/>
                <w:szCs w:val="36"/>
              </w:rPr>
              <w:t>成    绩：</w:t>
            </w:r>
          </w:p>
        </w:tc>
        <w:tc>
          <w:tcPr>
            <w:tcW w:w="5164" w:type="dxa"/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kern w:val="0"/>
                <w:sz w:val="36"/>
                <w:szCs w:val="36"/>
              </w:rPr>
            </w:pP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宋体" w:hAnsi="宋体"/>
                <w:kern w:val="0"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宋体" w:hAnsi="宋体"/>
                <w:kern w:val="0"/>
                <w:sz w:val="36"/>
                <w:szCs w:val="36"/>
                <w:u w:val="single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 w:val="36"/>
                <w:szCs w:val="36"/>
              </w:rPr>
              <w:t xml:space="preserve"> </w:t>
            </w:r>
          </w:p>
        </w:tc>
      </w:tr>
    </w:tbl>
    <w:p>
      <w:pPr>
        <w:spacing w:line="360" w:lineRule="auto"/>
        <w:rPr>
          <w:rFonts w:ascii="华文行楷" w:hAnsi="华文中宋" w:eastAsia="华文行楷"/>
          <w:sz w:val="48"/>
          <w:szCs w:val="48"/>
        </w:rPr>
      </w:pPr>
    </w:p>
    <w:p>
      <w:pPr>
        <w:spacing w:line="360" w:lineRule="auto"/>
        <w:rPr>
          <w:rFonts w:ascii="华文行楷" w:hAnsi="华文中宋" w:eastAsia="华文行楷"/>
          <w:sz w:val="48"/>
          <w:szCs w:val="48"/>
        </w:rPr>
      </w:pPr>
    </w:p>
    <w:p>
      <w:pPr>
        <w:spacing w:line="360" w:lineRule="auto"/>
        <w:rPr>
          <w:rFonts w:hint="eastAsia" w:ascii="华文行楷" w:hAnsi="华文中宋" w:eastAsia="华文行楷"/>
          <w:sz w:val="36"/>
          <w:szCs w:val="36"/>
        </w:rPr>
      </w:pPr>
      <w:r>
        <w:rPr>
          <w:rFonts w:hint="eastAsia" w:ascii="华文行楷" w:hAnsi="华文中宋" w:eastAsia="华文行楷"/>
          <w:sz w:val="48"/>
          <w:szCs w:val="48"/>
        </w:rPr>
        <w:t xml:space="preserve">         </w:t>
      </w:r>
      <w:r>
        <w:rPr>
          <w:rFonts w:ascii="华文行楷" w:hAnsi="华文中宋" w:eastAsia="华文行楷"/>
          <w:sz w:val="48"/>
          <w:szCs w:val="48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>202</w:t>
      </w:r>
      <w:r>
        <w:rPr>
          <w:rFonts w:hint="default" w:ascii="宋体" w:hAnsi="宋体"/>
          <w:sz w:val="36"/>
          <w:szCs w:val="36"/>
          <w:u w:val="single"/>
        </w:rPr>
        <w:t>2</w:t>
      </w:r>
      <w:r>
        <w:rPr>
          <w:rFonts w:hint="eastAsia" w:ascii="宋体" w:hAnsi="宋体"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5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</w:rPr>
        <w:t>月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12 </w:t>
      </w:r>
      <w:r>
        <w:rPr>
          <w:rFonts w:hint="eastAsia" w:ascii="宋体" w:hAnsi="宋体"/>
          <w:sz w:val="36"/>
          <w:szCs w:val="36"/>
        </w:rPr>
        <w:t>日</w:t>
      </w:r>
      <w:r>
        <w:rPr>
          <w:rFonts w:ascii="华文行楷" w:hAnsi="华文中宋" w:eastAsia="华文行楷"/>
          <w:sz w:val="36"/>
          <w:szCs w:val="36"/>
        </w:rPr>
        <w:t xml:space="preserve">  </w:t>
      </w:r>
    </w:p>
    <w:p>
      <w:pPr>
        <w:rPr>
          <w:rFonts w:ascii="华文行楷" w:hAnsi="华文中宋" w:eastAsia="华文行楷"/>
          <w:sz w:val="36"/>
          <w:szCs w:val="36"/>
        </w:rPr>
      </w:pPr>
      <w:r>
        <w:rPr>
          <w:rFonts w:ascii="华文行楷" w:hAnsi="华文中宋" w:eastAsia="华文行楷"/>
          <w:sz w:val="36"/>
          <w:szCs w:val="36"/>
        </w:rPr>
        <w:t xml:space="preserve">       </w:t>
      </w:r>
    </w:p>
    <w:p/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  <w:lang w:val="en-US" w:eastAsia="zh-Hans"/>
        </w:rPr>
        <w:t>微信公众平台应用开发实践</w:t>
      </w:r>
      <w:r>
        <w:rPr>
          <w:rFonts w:hint="eastAsia"/>
          <w:sz w:val="40"/>
          <w:szCs w:val="40"/>
        </w:rPr>
        <w:t>考核及评分要求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b/>
          <w:sz w:val="28"/>
          <w:szCs w:val="28"/>
        </w:rPr>
        <w:t>一、考核要求</w:t>
      </w:r>
    </w:p>
    <w:p>
      <w:pPr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根据</w:t>
      </w:r>
      <w:r>
        <w:rPr>
          <w:rFonts w:hint="eastAsia"/>
          <w:szCs w:val="21"/>
          <w:lang w:val="en-US" w:eastAsia="zh-Hans"/>
        </w:rPr>
        <w:t>给定</w:t>
      </w:r>
      <w:r>
        <w:rPr>
          <w:rFonts w:hint="eastAsia"/>
          <w:szCs w:val="21"/>
          <w:lang w:val="en-US" w:eastAsia="zh-CN"/>
        </w:rPr>
        <w:t>的选题，设计和实现一个</w:t>
      </w:r>
      <w:r>
        <w:rPr>
          <w:rFonts w:hint="eastAsia"/>
          <w:szCs w:val="21"/>
          <w:lang w:val="en-US" w:eastAsia="zh-Hans"/>
        </w:rPr>
        <w:t>微信小程序</w:t>
      </w:r>
    </w:p>
    <w:p>
      <w:pPr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具体要求如下：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Hans"/>
        </w:rPr>
        <w:t>微信小程序系统至少包含</w:t>
      </w:r>
      <w:r>
        <w:rPr>
          <w:rFonts w:hint="default"/>
          <w:szCs w:val="21"/>
          <w:lang w:eastAsia="zh-Hans"/>
        </w:rPr>
        <w:t>3</w:t>
      </w:r>
      <w:r>
        <w:rPr>
          <w:rFonts w:hint="eastAsia"/>
          <w:szCs w:val="21"/>
          <w:lang w:val="en-US" w:eastAsia="zh-Hans"/>
        </w:rPr>
        <w:t>个页面，页面跳转逻辑顺畅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前端技术</w:t>
      </w:r>
      <w:r>
        <w:rPr>
          <w:rFonts w:hint="eastAsia"/>
          <w:szCs w:val="21"/>
          <w:lang w:val="en-US" w:eastAsia="zh-CN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Hans"/>
        </w:rPr>
        <w:t>wxml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Hans"/>
        </w:rPr>
        <w:t>wxss</w:t>
      </w:r>
      <w:r>
        <w:rPr>
          <w:rFonts w:hint="eastAsia"/>
          <w:szCs w:val="21"/>
        </w:rPr>
        <w:t>，js，</w:t>
      </w:r>
      <w:r>
        <w:rPr>
          <w:rFonts w:hint="eastAsia"/>
          <w:szCs w:val="21"/>
          <w:lang w:val="en-US" w:eastAsia="zh-Hans"/>
        </w:rPr>
        <w:t>微信小程序</w:t>
      </w:r>
      <w:r>
        <w:rPr>
          <w:rFonts w:hint="eastAsia"/>
          <w:szCs w:val="21"/>
        </w:rPr>
        <w:t>框架</w:t>
      </w:r>
      <w:r>
        <w:rPr>
          <w:rFonts w:hint="eastAsia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小程序云开发</w:t>
      </w:r>
      <w:r>
        <w:rPr>
          <w:rFonts w:hint="eastAsia"/>
          <w:szCs w:val="21"/>
        </w:rPr>
        <w:t>等。</w:t>
      </w:r>
    </w:p>
    <w:p>
      <w:pPr>
        <w:numPr>
          <w:ilvl w:val="0"/>
          <w:numId w:val="1"/>
        </w:numPr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将开发的过程写成</w:t>
      </w:r>
      <w:r>
        <w:rPr>
          <w:rFonts w:hint="eastAsia"/>
          <w:szCs w:val="21"/>
          <w:lang w:val="en-US" w:eastAsia="zh-CN"/>
        </w:rPr>
        <w:t>报告</w:t>
      </w:r>
      <w:r>
        <w:rPr>
          <w:rFonts w:hint="eastAsia"/>
          <w:szCs w:val="21"/>
        </w:rPr>
        <w:t>，要求内容完整，格式规范，条理清晰。</w:t>
      </w:r>
    </w:p>
    <w:p>
      <w:pPr>
        <w:spacing w:line="300" w:lineRule="auto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二、评分要求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2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成绩评定：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2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 xml:space="preserve">平时成绩40%+考核成绩60%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82"/>
        <w:jc w:val="both"/>
        <w:textAlignment w:val="auto"/>
        <w:outlineLvl w:val="9"/>
        <w:rPr>
          <w:rFonts w:hint="default" w:ascii="宋体" w:hAnsi="宋体"/>
          <w:szCs w:val="21"/>
          <w:lang w:eastAsia="zh-CN"/>
        </w:rPr>
      </w:pPr>
      <w:r>
        <w:rPr>
          <w:rFonts w:hint="eastAsia"/>
          <w:szCs w:val="21"/>
        </w:rPr>
        <w:t>作品具体评分标准如下：</w:t>
      </w:r>
      <w:r>
        <w:rPr>
          <w:rFonts w:hint="default" w:ascii="宋体" w:hAnsi="宋体"/>
          <w:szCs w:val="21"/>
          <w:lang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1．选题难易度</w:t>
      </w:r>
      <w:r>
        <w:rPr>
          <w:rFonts w:hint="default" w:ascii="宋体" w:hAnsi="宋体"/>
          <w:szCs w:val="21"/>
          <w:lang w:eastAsia="zh-CN"/>
        </w:rPr>
        <w:t xml:space="preserve">                                                          10</w:t>
      </w:r>
      <w:r>
        <w:rPr>
          <w:rFonts w:hint="eastAsia" w:ascii="宋体" w:hAnsi="宋体"/>
          <w:szCs w:val="21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2．独立性与创新性</w:t>
      </w:r>
      <w:r>
        <w:rPr>
          <w:rFonts w:hint="default" w:ascii="宋体" w:hAnsi="宋体"/>
          <w:szCs w:val="21"/>
          <w:lang w:eastAsia="zh-CN"/>
        </w:rPr>
        <w:t xml:space="preserve">                                                      10</w:t>
      </w:r>
      <w:r>
        <w:rPr>
          <w:rFonts w:hint="eastAsia" w:ascii="宋体" w:hAnsi="宋体"/>
          <w:szCs w:val="21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3．程序正确，至少3个页面，样式还原度高、逻辑完整</w:t>
      </w:r>
      <w:r>
        <w:rPr>
          <w:rFonts w:hint="default" w:ascii="宋体" w:hAnsi="宋体"/>
          <w:szCs w:val="21"/>
          <w:lang w:eastAsia="zh-CN"/>
        </w:rPr>
        <w:t xml:space="preserve">                      30</w:t>
      </w:r>
      <w:r>
        <w:rPr>
          <w:rFonts w:hint="eastAsia" w:ascii="宋体" w:hAnsi="宋体"/>
          <w:szCs w:val="21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4. 答辩问题回答正确</w:t>
      </w:r>
      <w:r>
        <w:rPr>
          <w:rFonts w:hint="default" w:ascii="宋体" w:hAnsi="宋体"/>
          <w:szCs w:val="21"/>
          <w:lang w:eastAsia="zh-CN"/>
        </w:rPr>
        <w:t xml:space="preserve">                                                    20</w:t>
      </w:r>
      <w:r>
        <w:rPr>
          <w:rFonts w:hint="eastAsia" w:ascii="宋体" w:hAnsi="宋体"/>
          <w:szCs w:val="21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5．报告结构清晰、格式符合规范、重点突出、语句通顺</w:t>
      </w:r>
      <w:r>
        <w:rPr>
          <w:rFonts w:hint="default" w:ascii="宋体" w:hAnsi="宋体"/>
          <w:szCs w:val="21"/>
          <w:lang w:eastAsia="zh-CN"/>
        </w:rPr>
        <w:t xml:space="preserve">                      30</w:t>
      </w:r>
      <w:r>
        <w:rPr>
          <w:rFonts w:hint="eastAsia" w:ascii="宋体" w:hAnsi="宋体"/>
          <w:szCs w:val="21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200"/>
        <w:jc w:val="both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根据作业难度、设计中</w:t>
      </w:r>
      <w:r>
        <w:rPr>
          <w:rFonts w:hint="eastAsia"/>
          <w:szCs w:val="21"/>
          <w:lang w:val="en-US" w:eastAsia="zh-Hans"/>
        </w:rPr>
        <w:t>独立性、</w:t>
      </w:r>
      <w:r>
        <w:rPr>
          <w:rFonts w:hint="eastAsia"/>
          <w:szCs w:val="21"/>
        </w:rPr>
        <w:t>创新性、报告书写规范化、作业运行结果及答辩情况综合评分。</w:t>
      </w: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>
      <w:pPr>
        <w:spacing w:line="360" w:lineRule="exact"/>
        <w:jc w:val="center"/>
        <w:rPr>
          <w:rFonts w:hint="eastAsia" w:eastAsia="华文行楷"/>
          <w:sz w:val="36"/>
          <w:szCs w:val="36"/>
        </w:rPr>
      </w:pPr>
    </w:p>
    <w:p/>
    <w:p/>
    <w:p/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bookmarkStart w:id="0" w:name="_GoBack"/>
      <w:bookmarkEnd w:id="0"/>
    </w:p>
    <w:p>
      <w:pPr>
        <w:ind w:firstLine="420" w:firstLineChars="0"/>
      </w:pPr>
      <w:r>
        <w:rPr>
          <w:rFonts w:hint="eastAsia" w:ascii="宋体" w:hAnsi="宋体"/>
          <w:szCs w:val="21"/>
          <w:lang w:val="en-US" w:eastAsia="zh-CN"/>
        </w:rPr>
        <w:t>蜜雪冰城</w:t>
      </w:r>
      <w:r>
        <w:rPr>
          <w:rFonts w:hint="eastAsia" w:ascii="宋体" w:hAnsi="宋体"/>
          <w:szCs w:val="21"/>
          <w:lang w:val="en-US" w:eastAsia="zh-Hans"/>
        </w:rPr>
        <w:t>小程序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2 </w:t>
      </w:r>
      <w:r>
        <w:rPr>
          <w:rFonts w:hint="eastAsia" w:ascii="黑体" w:hAnsi="黑体" w:eastAsia="黑体"/>
          <w:sz w:val="36"/>
          <w:szCs w:val="36"/>
        </w:rPr>
        <w:t>开发环境及开发技术</w:t>
      </w:r>
    </w:p>
    <w:p>
      <w:pPr>
        <w:ind w:firstLine="420" w:firstLineChars="0"/>
        <w:rPr>
          <w:rFonts w:ascii="宋体" w:hAnsi="宋体"/>
        </w:rPr>
      </w:pP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  <w:lang w:val="en-US"/>
        </w:rPr>
      </w:pPr>
      <w:r>
        <w:rPr>
          <w:rFonts w:hint="eastAsia" w:ascii="黑体" w:hAnsi="黑体" w:eastAsia="黑体"/>
          <w:sz w:val="36"/>
          <w:szCs w:val="36"/>
          <w:lang w:val="en-US"/>
        </w:rPr>
        <w:t xml:space="preserve">3 </w:t>
      </w:r>
      <w:r>
        <w:rPr>
          <w:rFonts w:hint="eastAsia" w:ascii="黑体" w:hAnsi="黑体" w:eastAsia="黑体"/>
          <w:sz w:val="36"/>
          <w:szCs w:val="36"/>
        </w:rPr>
        <w:t>需求分析</w:t>
      </w:r>
    </w:p>
    <w:p>
      <w:pPr>
        <w:rPr>
          <w:rFonts w:hint="default" w:ascii="宋体" w:hAnsi="宋体" w:eastAsiaTheme="minorEastAsia"/>
          <w:lang w:val="en-US" w:eastAsia="zh-CN"/>
        </w:rPr>
      </w:pPr>
      <w:r>
        <w:rPr>
          <w:rFonts w:ascii="宋体" w:hAnsi="宋体"/>
          <w:szCs w:val="21"/>
        </w:rPr>
        <w:t>□□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default"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hAnsi="黑体" w:eastAsia="黑体"/>
          <w:sz w:val="36"/>
          <w:szCs w:val="36"/>
          <w:lang w:val="en-US" w:eastAsia="zh-Hans"/>
        </w:rPr>
        <w:t>系统总体</w:t>
      </w:r>
      <w:r>
        <w:rPr>
          <w:rFonts w:hint="eastAsia" w:ascii="黑体" w:hAnsi="黑体" w:eastAsia="黑体"/>
          <w:sz w:val="36"/>
          <w:szCs w:val="36"/>
        </w:rPr>
        <w:t>设计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default" w:ascii="黑体" w:hAnsi="黑体" w:eastAsia="黑体"/>
          <w:b w:val="0"/>
          <w:sz w:val="30"/>
          <w:szCs w:val="30"/>
        </w:rPr>
        <w:t>4</w:t>
      </w:r>
      <w:r>
        <w:rPr>
          <w:rFonts w:hint="eastAsia" w:ascii="黑体" w:hAnsi="黑体" w:eastAsia="黑体"/>
          <w:b w:val="0"/>
          <w:sz w:val="30"/>
          <w:szCs w:val="30"/>
        </w:rPr>
        <w:t xml:space="preserve">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  <w:szCs w:val="21"/>
          <w:lang w:val="en-US" w:eastAsia="zh-Hans"/>
        </w:rPr>
        <w:t>系统总体功能结构，页面之间的交互逻辑等（也可用思维导图整体描述）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default" w:ascii="黑体" w:hAnsi="黑体" w:eastAsia="黑体"/>
          <w:b w:val="0"/>
          <w:sz w:val="30"/>
          <w:szCs w:val="30"/>
        </w:rPr>
        <w:t>4</w:t>
      </w:r>
      <w:r>
        <w:rPr>
          <w:rFonts w:hint="eastAsia" w:ascii="黑体" w:hAnsi="黑体" w:eastAsia="黑体"/>
          <w:b w:val="0"/>
          <w:sz w:val="30"/>
          <w:szCs w:val="30"/>
        </w:rPr>
        <w:t xml:space="preserve">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default" w:ascii="黑体" w:hAnsi="黑体" w:eastAsia="黑体"/>
          <w:sz w:val="36"/>
          <w:szCs w:val="36"/>
        </w:rPr>
        <w:t>5</w:t>
      </w:r>
      <w:r>
        <w:rPr>
          <w:rFonts w:hint="eastAsia" w:ascii="黑体" w:hAnsi="黑体" w:eastAsia="黑体"/>
          <w:sz w:val="36"/>
          <w:szCs w:val="36"/>
        </w:rPr>
        <w:t xml:space="preserve"> 详细设计</w:t>
      </w:r>
    </w:p>
    <w:p>
      <w:pPr>
        <w:rPr>
          <w:rFonts w:hint="eastAsia"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</w:t>
      </w:r>
      <w:r>
        <w:rPr>
          <w:rFonts w:hint="eastAsia" w:ascii="宋体" w:hAnsi="宋体"/>
          <w:lang w:val="en-US" w:eastAsia="zh-Hans"/>
        </w:rPr>
        <w:t>系统每个页面的</w:t>
      </w:r>
      <w:r>
        <w:rPr>
          <w:rFonts w:hint="eastAsia" w:ascii="宋体" w:hAnsi="宋体"/>
        </w:rPr>
        <w:t>步骤及实施过程分步总结写出来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default" w:ascii="黑体" w:hAnsi="黑体" w:eastAsia="黑体"/>
          <w:b w:val="0"/>
          <w:sz w:val="30"/>
          <w:szCs w:val="30"/>
        </w:rPr>
        <w:t>5</w:t>
      </w:r>
      <w:r>
        <w:rPr>
          <w:rFonts w:hint="eastAsia" w:ascii="黑体" w:hAnsi="黑体" w:eastAsia="黑体"/>
          <w:b w:val="0"/>
          <w:sz w:val="30"/>
          <w:szCs w:val="30"/>
        </w:rPr>
        <w:t xml:space="preserve">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  <w:szCs w:val="21"/>
          <w:lang w:val="en-US" w:eastAsia="zh-Hans"/>
        </w:rPr>
        <w:t>介绍页面的静态结构设计、样式布局的思路、js逻辑实现的流程（流程图）等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default" w:ascii="黑体" w:hAnsi="黑体" w:eastAsia="黑体"/>
          <w:b w:val="0"/>
          <w:sz w:val="30"/>
          <w:szCs w:val="30"/>
        </w:rPr>
        <w:t>5</w:t>
      </w:r>
      <w:r>
        <w:rPr>
          <w:rFonts w:hint="eastAsia" w:ascii="黑体" w:hAnsi="黑体" w:eastAsia="黑体"/>
          <w:b w:val="0"/>
          <w:sz w:val="30"/>
          <w:szCs w:val="30"/>
        </w:rPr>
        <w:t xml:space="preserve">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rPr>
          <w:rFonts w:hint="eastAsia" w:ascii="宋体" w:hAnsi="宋体"/>
        </w:rPr>
      </w:pP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default" w:ascii="黑体" w:hAnsi="黑体" w:eastAsia="黑体"/>
          <w:sz w:val="36"/>
          <w:szCs w:val="36"/>
        </w:rPr>
        <w:t>6</w:t>
      </w:r>
      <w:r>
        <w:rPr>
          <w:rFonts w:hint="eastAsia" w:ascii="黑体" w:hAnsi="黑体" w:eastAsia="黑体"/>
          <w:sz w:val="36"/>
          <w:szCs w:val="36"/>
        </w:rPr>
        <w:t xml:space="preserve">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</w:t>
      </w:r>
      <w:r>
        <w:rPr>
          <w:rFonts w:hint="eastAsia" w:ascii="宋体" w:hAnsi="宋体"/>
          <w:lang w:val="en-US" w:eastAsia="zh-Hans"/>
        </w:rPr>
        <w:t>系统</w:t>
      </w:r>
      <w:r>
        <w:rPr>
          <w:rFonts w:hint="eastAsia" w:ascii="宋体" w:hAnsi="宋体"/>
        </w:rPr>
        <w:t>运行后的结果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default" w:ascii="黑体" w:hAnsi="黑体" w:eastAsia="黑体"/>
          <w:sz w:val="36"/>
          <w:szCs w:val="36"/>
        </w:rPr>
        <w:t>7</w:t>
      </w:r>
      <w:r>
        <w:rPr>
          <w:rFonts w:hint="eastAsia" w:ascii="黑体" w:hAnsi="黑体" w:eastAsia="黑体"/>
          <w:sz w:val="36"/>
          <w:szCs w:val="36"/>
        </w:rPr>
        <w:t>设计体会(</w:t>
      </w:r>
      <w:r>
        <w:rPr>
          <w:rFonts w:hint="eastAsia" w:ascii="黑体" w:hAnsi="黑体" w:eastAsia="黑体"/>
          <w:color w:val="FF0000"/>
          <w:sz w:val="36"/>
          <w:szCs w:val="36"/>
        </w:rPr>
        <w:t>至少500字</w:t>
      </w:r>
      <w:r>
        <w:rPr>
          <w:rFonts w:hint="eastAsia" w:ascii="黑体" w:hAnsi="黑体" w:eastAsia="黑体"/>
          <w:sz w:val="36"/>
          <w:szCs w:val="36"/>
        </w:rPr>
        <w:t>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</w:t>
      </w:r>
      <w:r>
        <w:rPr>
          <w:rFonts w:hint="eastAsia" w:ascii="宋体" w:hAnsi="宋体"/>
          <w:lang w:val="en-US" w:eastAsia="zh-Hans"/>
        </w:rPr>
        <w:t>课程</w:t>
      </w:r>
      <w:r>
        <w:rPr>
          <w:rFonts w:hint="eastAsia" w:ascii="宋体" w:hAnsi="宋体"/>
        </w:rPr>
        <w:t>经验、教训、收获、体会，为今后的</w:t>
      </w:r>
      <w:r>
        <w:rPr>
          <w:rFonts w:hint="eastAsia" w:ascii="宋体" w:hAnsi="宋体"/>
          <w:lang w:val="en-US" w:eastAsia="zh-Hans"/>
        </w:rPr>
        <w:t>实践</w:t>
      </w:r>
      <w:r>
        <w:rPr>
          <w:rFonts w:hint="eastAsia" w:ascii="宋体" w:hAnsi="宋体"/>
        </w:rPr>
        <w:t>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sz w:val="36"/>
          <w:szCs w:val="36"/>
        </w:rPr>
      </w:pPr>
    </w:p>
    <w:p>
      <w:pPr>
        <w:pStyle w:val="2"/>
        <w:spacing w:before="0" w:after="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参 考 文 献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hint="eastAsia" w:ascii="黑体" w:hAnsi="黑体" w:eastAsia="黑体"/>
          <w:sz w:val="36"/>
          <w:szCs w:val="36"/>
          <w:lang w:eastAsia="zh-Hans"/>
        </w:rPr>
        <w:t>（</w:t>
      </w:r>
      <w:r>
        <w:rPr>
          <w:rFonts w:hint="eastAsia" w:ascii="黑体" w:hAnsi="黑体" w:eastAsia="黑体"/>
          <w:sz w:val="36"/>
          <w:szCs w:val="36"/>
          <w:lang w:val="en-US" w:eastAsia="zh-Hans"/>
        </w:rPr>
        <w:t>注意：参考文献一定要和小程序或者前端相关</w:t>
      </w:r>
      <w:r>
        <w:rPr>
          <w:rFonts w:hint="eastAsia" w:ascii="黑体" w:hAnsi="黑体" w:eastAsia="黑体"/>
          <w:sz w:val="36"/>
          <w:szCs w:val="36"/>
          <w:lang w:eastAsia="zh-Hans"/>
        </w:rPr>
        <w:t>）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both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jc w:val="center"/>
        <w:rPr>
          <w:rFonts w:hint="eastAsia" w:ascii="黑体" w:hAnsi="黑体" w:eastAsia="黑体"/>
          <w:b w:val="0"/>
          <w:bCs w:val="0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b w:val="0"/>
          <w:bCs w:val="0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b w:val="0"/>
          <w:bCs w:val="0"/>
          <w:sz w:val="36"/>
          <w:szCs w:val="36"/>
        </w:rPr>
      </w:pPr>
    </w:p>
    <w:p>
      <w:pPr>
        <w:jc w:val="center"/>
        <w:rPr>
          <w:rFonts w:hint="eastAsia" w:ascii="黑体" w:hAnsi="黑体" w:eastAsia="黑体"/>
          <w:b w:val="0"/>
          <w:bCs w:val="0"/>
          <w:sz w:val="36"/>
          <w:szCs w:val="36"/>
        </w:rPr>
      </w:pPr>
    </w:p>
    <w:p>
      <w:pPr>
        <w:jc w:val="center"/>
        <w:rPr>
          <w:rFonts w:ascii="黑体" w:hAnsi="黑体" w:eastAsia="黑体"/>
          <w:b w:val="0"/>
          <w:bCs w:val="0"/>
          <w:sz w:val="36"/>
          <w:szCs w:val="36"/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-414020</wp:posOffset>
                </wp:positionV>
                <wp:extent cx="1866900" cy="800100"/>
                <wp:effectExtent l="9525" t="9525" r="9525" b="8572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800100"/>
                        </a:xfrm>
                        <a:prstGeom prst="wedgeRectCallout">
                          <a:avLst>
                            <a:gd name="adj1" fmla="val -43741"/>
                            <a:gd name="adj2" fmla="val 597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1.85pt;margin-top:-32.6pt;height:63pt;width:147pt;z-index:251664384;mso-width-relative:page;mso-height-relative:page;" fillcolor="#FFFFFF" filled="t" stroked="t" coordsize="21600,21600" o:gfxdata="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jk1odgAAAAKAQAADwAAAAAAAAABACAAAAAiAAAAZHJzL2Rvd25y&#10;ZXYueG1sUEsBAhQAFAAAAAgAh07iQO2L4QlwAgAA3gQAAA4AAAAAAAAAAQAgAAAAJwEAAGRycy9l&#10;Mm9Eb2MueG1sUEsFBgAAAAAGAAYAWQEAAAkGAAAAAA==&#10;" adj="1352,23709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b w:val="0"/>
          <w:bCs w:val="0"/>
          <w:sz w:val="36"/>
          <w:szCs w:val="36"/>
        </w:rPr>
        <w:t>附</w:t>
      </w:r>
      <w:r>
        <w:rPr>
          <w:rFonts w:hint="eastAsia" w:ascii="黑体" w:hAnsi="黑体" w:eastAsia="黑体"/>
          <w:b w:val="0"/>
          <w:bCs w:val="0"/>
          <w:sz w:val="36"/>
          <w:szCs w:val="36"/>
          <w:lang w:val="en-US"/>
        </w:rPr>
        <w:t xml:space="preserve">  </w:t>
      </w:r>
      <w:r>
        <w:rPr>
          <w:rFonts w:hint="eastAsia" w:ascii="黑体" w:hAnsi="黑体" w:eastAsia="黑体"/>
          <w:b w:val="0"/>
          <w:bCs w:val="0"/>
          <w:sz w:val="36"/>
          <w:szCs w:val="36"/>
        </w:rPr>
        <w:t>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8"/>
        <w:tblpPr w:leftFromText="180" w:rightFromText="180" w:vertAnchor="page" w:horzAnchor="page" w:tblpX="1987" w:tblpY="2285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Calibri" w:hAnsi="Calibri"/>
                <w:sz w:val="24"/>
              </w:rPr>
              <w:t>大作业</w:t>
            </w:r>
            <w:r>
              <w:rPr>
                <w:rFonts w:ascii="Calibri" w:hAnsi="Calibri"/>
                <w:sz w:val="24"/>
              </w:rPr>
              <w:t>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Calibri" w:hAnsi="Calibri"/>
                <w:b/>
                <w:sz w:val="28"/>
                <w:szCs w:val="28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1．</w:t>
            </w:r>
            <w:r>
              <w:rPr>
                <w:rFonts w:hint="eastAsia" w:ascii="Calibri" w:hAnsi="Calibri"/>
                <w:sz w:val="24"/>
                <w:szCs w:val="22"/>
                <w:lang w:val="en-US" w:eastAsia="zh-Hans"/>
              </w:rPr>
              <w:t>选题难易度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1</w:t>
            </w:r>
            <w:r>
              <w:rPr>
                <w:rFonts w:hint="eastAsia" w:ascii="Calibri" w:hAnsi="Calibri"/>
                <w:sz w:val="24"/>
                <w:szCs w:val="22"/>
              </w:rPr>
              <w:t>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2．</w:t>
            </w:r>
            <w:r>
              <w:rPr>
                <w:rFonts w:hint="eastAsia"/>
                <w:sz w:val="24"/>
              </w:rPr>
              <w:t>独立性与创新性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1</w:t>
            </w:r>
            <w:r>
              <w:rPr>
                <w:rFonts w:hint="eastAsia" w:ascii="Calibri" w:hAnsi="Calibri"/>
                <w:sz w:val="24"/>
                <w:szCs w:val="22"/>
              </w:rPr>
              <w:t>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3</w:t>
            </w:r>
            <w:r>
              <w:rPr>
                <w:rFonts w:hint="eastAsia" w:ascii="Calibri" w:hAnsi="Calibri"/>
                <w:sz w:val="24"/>
                <w:szCs w:val="22"/>
              </w:rPr>
              <w:t>．</w:t>
            </w:r>
            <w:r>
              <w:rPr>
                <w:rFonts w:hint="eastAsia"/>
                <w:sz w:val="24"/>
              </w:rPr>
              <w:t>程序</w:t>
            </w:r>
            <w:r>
              <w:rPr>
                <w:rFonts w:hint="eastAsia"/>
                <w:sz w:val="24"/>
                <w:lang w:val="en-US" w:eastAsia="zh-Hans"/>
              </w:rPr>
              <w:t>正确，至少</w:t>
            </w:r>
            <w:r>
              <w:rPr>
                <w:rFonts w:hint="default"/>
                <w:sz w:val="24"/>
                <w:lang w:eastAsia="zh-Hans"/>
              </w:rPr>
              <w:t>3</w:t>
            </w:r>
            <w:r>
              <w:rPr>
                <w:rFonts w:hint="eastAsia"/>
                <w:sz w:val="24"/>
                <w:lang w:val="en-US" w:eastAsia="zh-Hans"/>
              </w:rPr>
              <w:t>个页面，样式还原度高、逻辑完整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3</w:t>
            </w:r>
            <w:r>
              <w:rPr>
                <w:rFonts w:hint="eastAsia" w:ascii="Calibri" w:hAnsi="Calibri"/>
                <w:sz w:val="24"/>
                <w:szCs w:val="22"/>
              </w:rPr>
              <w:t>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default" w:ascii="Calibri" w:hAnsi="Calibri"/>
                <w:sz w:val="24"/>
                <w:szCs w:val="22"/>
              </w:rPr>
            </w:pPr>
            <w:r>
              <w:rPr>
                <w:rFonts w:hint="default" w:ascii="Calibri" w:hAnsi="Calibri"/>
                <w:sz w:val="24"/>
                <w:szCs w:val="22"/>
                <w:lang w:eastAsia="zh-Hans"/>
              </w:rPr>
              <w:t xml:space="preserve">4. </w:t>
            </w:r>
            <w:r>
              <w:rPr>
                <w:rFonts w:hint="eastAsia"/>
                <w:sz w:val="24"/>
              </w:rPr>
              <w:t>答辩问题回答正确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rFonts w:hint="default" w:ascii="Calibri" w:hAnsi="Calibri"/>
                <w:sz w:val="24"/>
                <w:szCs w:val="22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20</w:t>
            </w:r>
            <w:r>
              <w:rPr>
                <w:rFonts w:hint="eastAsia" w:ascii="Calibri" w:hAnsi="Calibri"/>
                <w:sz w:val="24"/>
                <w:szCs w:val="22"/>
                <w:lang w:val="en-US" w:eastAsia="zh-Hans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default" w:ascii="Calibri" w:hAnsi="Calibri"/>
                <w:sz w:val="24"/>
                <w:szCs w:val="22"/>
              </w:rPr>
              <w:t>5</w:t>
            </w:r>
            <w:r>
              <w:rPr>
                <w:rFonts w:hint="eastAsia" w:ascii="Calibri" w:hAnsi="Calibri"/>
                <w:sz w:val="24"/>
                <w:szCs w:val="22"/>
              </w:rPr>
              <w:t>．</w:t>
            </w:r>
            <w:r>
              <w:rPr>
                <w:rFonts w:hint="eastAsia" w:ascii="Calibri" w:hAnsi="Calibri"/>
                <w:sz w:val="24"/>
                <w:szCs w:val="22"/>
                <w:lang w:val="en-US" w:eastAsia="zh-CN"/>
              </w:rPr>
              <w:t>报告</w:t>
            </w:r>
            <w:r>
              <w:rPr>
                <w:rFonts w:hint="eastAsia" w:ascii="Calibri" w:hAnsi="Calibri"/>
                <w:sz w:val="24"/>
                <w:szCs w:val="22"/>
                <w:lang w:val="en-US" w:eastAsia="zh-Hans"/>
              </w:rPr>
              <w:t>结构清晰、格式符合规范、重点突出、语句通顺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30分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总 分</w:t>
            </w:r>
          </w:p>
        </w:tc>
        <w:tc>
          <w:tcPr>
            <w:tcW w:w="1153" w:type="dxa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 w:ascii="Calibri" w:hAnsi="Calibri"/>
                <w:sz w:val="24"/>
                <w:szCs w:val="22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both"/>
        <w:rPr>
          <w:rFonts w:hint="eastAsia"/>
          <w:bCs/>
          <w:color w:val="FF0000"/>
          <w:lang w:eastAsia="zh-CN"/>
        </w:rPr>
      </w:pPr>
      <w:r>
        <w:rPr>
          <w:rFonts w:hint="eastAsia"/>
          <w:b/>
          <w:sz w:val="32"/>
          <w:szCs w:val="32"/>
          <w:lang w:val="en-US" w:eastAsia="zh-Hans"/>
        </w:rPr>
        <w:t>大作业</w:t>
      </w:r>
      <w:r>
        <w:rPr>
          <w:b/>
          <w:sz w:val="32"/>
          <w:szCs w:val="32"/>
        </w:rPr>
        <w:t>成绩评定表</w:t>
      </w:r>
      <w:r>
        <w:rPr>
          <w:rFonts w:hint="eastAsia"/>
          <w:bCs/>
          <w:color w:val="FF0000"/>
          <w:lang w:eastAsia="zh-CN"/>
        </w:rPr>
        <w:t>、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hint="eastAsia"/>
          <w:bCs/>
          <w:color w:val="FF0000"/>
          <w:lang w:eastAsia="zh-CN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hint="eastAsia"/>
          <w:bCs/>
          <w:color w:val="FF0000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注意</w:t>
      </w:r>
      <w:r>
        <w:rPr>
          <w:rFonts w:ascii="宋体" w:hAnsi="宋体"/>
          <w:b/>
          <w:color w:val="7030A0"/>
          <w:szCs w:val="21"/>
        </w:rPr>
        <w:t>：</w:t>
      </w:r>
    </w:p>
    <w:p>
      <w:pPr>
        <w:spacing w:line="360" w:lineRule="auto"/>
        <w:ind w:firstLine="527" w:firstLineChars="250"/>
        <w:rPr>
          <w:rFonts w:ascii="宋体" w:hAnsi="宋体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若文中</w:t>
      </w:r>
      <w:r>
        <w:rPr>
          <w:rFonts w:ascii="宋体" w:hAnsi="宋体"/>
          <w:b/>
          <w:color w:val="7030A0"/>
          <w:szCs w:val="21"/>
        </w:rPr>
        <w:t>有</w:t>
      </w:r>
      <w:r>
        <w:rPr>
          <w:rFonts w:hint="eastAsia" w:ascii="宋体" w:hAnsi="宋体"/>
          <w:b/>
          <w:color w:val="7030A0"/>
          <w:szCs w:val="21"/>
        </w:rPr>
        <w:t>公式、图文、表格，请</w:t>
      </w:r>
      <w:r>
        <w:rPr>
          <w:rFonts w:ascii="宋体" w:hAnsi="宋体"/>
          <w:b/>
          <w:color w:val="7030A0"/>
          <w:szCs w:val="21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2336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TTKZ2AAAAAkBAAAPAAAAAAAAAAEAIAAAACIAAABkcnMvZG93bnJldi54bWxQ&#10;SwECFAAUAAAACACHTuJAu8eyuGkCAADfBAAADgAAAAAAAAABACAAAAAnAQAAZHJzL2Uyb0RvYy54&#10;bWxQSwUGAAAAAAYABgBZAQAAAgY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8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3360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YjIz7VAAAACAEAAA8AAAAAAAAAAQAgAAAAIgAAAGRycy9kb3ducmV2LnhtbFBLAQIU&#10;ABQAAAAIAIdO4kB/JgWSaAIAAN8EAAAOAAAAAAAAAAEAIAAAACQBAABkcnMvZTJvRG9jLnhtbFBL&#10;BQYAAAAABgAGAFkBAAD+BQAAAAA=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FFC9F"/>
    <w:multiLevelType w:val="singleLevel"/>
    <w:tmpl w:val="31FFF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MDBkZjgwYTUzNGEwNWZiNDE0MTlkMjk0ZmY2ODUifQ=="/>
  </w:docVars>
  <w:rsids>
    <w:rsidRoot w:val="00272C17"/>
    <w:rsid w:val="00014321"/>
    <w:rsid w:val="00035ED0"/>
    <w:rsid w:val="001423C8"/>
    <w:rsid w:val="0024295C"/>
    <w:rsid w:val="00272C17"/>
    <w:rsid w:val="002B0030"/>
    <w:rsid w:val="002F5B52"/>
    <w:rsid w:val="0038666F"/>
    <w:rsid w:val="00393174"/>
    <w:rsid w:val="003A1400"/>
    <w:rsid w:val="003F0CC6"/>
    <w:rsid w:val="003F4A7F"/>
    <w:rsid w:val="00407635"/>
    <w:rsid w:val="00411977"/>
    <w:rsid w:val="00412194"/>
    <w:rsid w:val="0041622D"/>
    <w:rsid w:val="004469A8"/>
    <w:rsid w:val="00456898"/>
    <w:rsid w:val="00472423"/>
    <w:rsid w:val="00546503"/>
    <w:rsid w:val="00555B7B"/>
    <w:rsid w:val="00581C5F"/>
    <w:rsid w:val="0059077C"/>
    <w:rsid w:val="005A2F0A"/>
    <w:rsid w:val="005B3268"/>
    <w:rsid w:val="005E5ABD"/>
    <w:rsid w:val="005F077B"/>
    <w:rsid w:val="0062338D"/>
    <w:rsid w:val="006A0B2D"/>
    <w:rsid w:val="006A255F"/>
    <w:rsid w:val="006B5254"/>
    <w:rsid w:val="006C1FF8"/>
    <w:rsid w:val="006D04D5"/>
    <w:rsid w:val="006D7755"/>
    <w:rsid w:val="006F2A2C"/>
    <w:rsid w:val="00766C83"/>
    <w:rsid w:val="00824153"/>
    <w:rsid w:val="00911B45"/>
    <w:rsid w:val="00961DEA"/>
    <w:rsid w:val="009700A3"/>
    <w:rsid w:val="00986CDF"/>
    <w:rsid w:val="009F7CF1"/>
    <w:rsid w:val="00A05940"/>
    <w:rsid w:val="00A57024"/>
    <w:rsid w:val="00A61CF2"/>
    <w:rsid w:val="00A62D6C"/>
    <w:rsid w:val="00AB5E59"/>
    <w:rsid w:val="00AB602E"/>
    <w:rsid w:val="00AF64B6"/>
    <w:rsid w:val="00B211C9"/>
    <w:rsid w:val="00B72965"/>
    <w:rsid w:val="00BD4138"/>
    <w:rsid w:val="00BD6473"/>
    <w:rsid w:val="00BD6D27"/>
    <w:rsid w:val="00BE1F6A"/>
    <w:rsid w:val="00BF6542"/>
    <w:rsid w:val="00CA3DDF"/>
    <w:rsid w:val="00D66C9D"/>
    <w:rsid w:val="00DE52CF"/>
    <w:rsid w:val="00E16AF5"/>
    <w:rsid w:val="00E16D82"/>
    <w:rsid w:val="00EA4480"/>
    <w:rsid w:val="00EB70B8"/>
    <w:rsid w:val="00EC191E"/>
    <w:rsid w:val="00F42251"/>
    <w:rsid w:val="00F47762"/>
    <w:rsid w:val="00F7418F"/>
    <w:rsid w:val="00FA249B"/>
    <w:rsid w:val="00FC7A0F"/>
    <w:rsid w:val="00FF2418"/>
    <w:rsid w:val="017760D8"/>
    <w:rsid w:val="01D901C7"/>
    <w:rsid w:val="025E07E6"/>
    <w:rsid w:val="02982619"/>
    <w:rsid w:val="03142BDF"/>
    <w:rsid w:val="03563CB7"/>
    <w:rsid w:val="06DD649D"/>
    <w:rsid w:val="07097292"/>
    <w:rsid w:val="08A81B9D"/>
    <w:rsid w:val="0BF23330"/>
    <w:rsid w:val="0FE96430"/>
    <w:rsid w:val="11547D98"/>
    <w:rsid w:val="1273361D"/>
    <w:rsid w:val="13AC04B6"/>
    <w:rsid w:val="144A2169"/>
    <w:rsid w:val="147D044B"/>
    <w:rsid w:val="16B52DE5"/>
    <w:rsid w:val="17C93407"/>
    <w:rsid w:val="17CF41FC"/>
    <w:rsid w:val="18296C87"/>
    <w:rsid w:val="18FFCC1B"/>
    <w:rsid w:val="1B7336A2"/>
    <w:rsid w:val="1BFB4932"/>
    <w:rsid w:val="1C4050AC"/>
    <w:rsid w:val="1D1D5A27"/>
    <w:rsid w:val="218413D7"/>
    <w:rsid w:val="23366AD0"/>
    <w:rsid w:val="23B47E7D"/>
    <w:rsid w:val="24C868C9"/>
    <w:rsid w:val="25BD59A6"/>
    <w:rsid w:val="26321E0A"/>
    <w:rsid w:val="26A44ABC"/>
    <w:rsid w:val="29C54E43"/>
    <w:rsid w:val="2A93239A"/>
    <w:rsid w:val="2B195614"/>
    <w:rsid w:val="2B861010"/>
    <w:rsid w:val="2C8D7E9A"/>
    <w:rsid w:val="2E8323D9"/>
    <w:rsid w:val="2E835C28"/>
    <w:rsid w:val="2F3A79B5"/>
    <w:rsid w:val="2F5A62C1"/>
    <w:rsid w:val="2FDF70B7"/>
    <w:rsid w:val="361A7EC2"/>
    <w:rsid w:val="379742B9"/>
    <w:rsid w:val="37AA6738"/>
    <w:rsid w:val="393E336C"/>
    <w:rsid w:val="39EFE64A"/>
    <w:rsid w:val="3AAE0CB8"/>
    <w:rsid w:val="3ADB27FD"/>
    <w:rsid w:val="3C0A0A72"/>
    <w:rsid w:val="3C8F1A03"/>
    <w:rsid w:val="3E49675D"/>
    <w:rsid w:val="3E841968"/>
    <w:rsid w:val="3EBC6E00"/>
    <w:rsid w:val="40436BC6"/>
    <w:rsid w:val="438300E3"/>
    <w:rsid w:val="43E84F9F"/>
    <w:rsid w:val="44174EED"/>
    <w:rsid w:val="45875374"/>
    <w:rsid w:val="46116FEE"/>
    <w:rsid w:val="462A36E1"/>
    <w:rsid w:val="47D304FF"/>
    <w:rsid w:val="47E76AFB"/>
    <w:rsid w:val="499170A9"/>
    <w:rsid w:val="4A1004D0"/>
    <w:rsid w:val="4BDB28FE"/>
    <w:rsid w:val="4C871FE2"/>
    <w:rsid w:val="4D7A2CA7"/>
    <w:rsid w:val="4EB020EC"/>
    <w:rsid w:val="4F0D44C5"/>
    <w:rsid w:val="512C0F3D"/>
    <w:rsid w:val="51DE6E93"/>
    <w:rsid w:val="55690BF5"/>
    <w:rsid w:val="56864C66"/>
    <w:rsid w:val="573214BA"/>
    <w:rsid w:val="57A76BB4"/>
    <w:rsid w:val="589F6CB5"/>
    <w:rsid w:val="59643A43"/>
    <w:rsid w:val="5A7606F4"/>
    <w:rsid w:val="5DAB174A"/>
    <w:rsid w:val="5E413B79"/>
    <w:rsid w:val="606D5311"/>
    <w:rsid w:val="61256559"/>
    <w:rsid w:val="615F2613"/>
    <w:rsid w:val="62185EE3"/>
    <w:rsid w:val="638D297F"/>
    <w:rsid w:val="650578B7"/>
    <w:rsid w:val="66291EFB"/>
    <w:rsid w:val="675F7A8A"/>
    <w:rsid w:val="6A583C24"/>
    <w:rsid w:val="6AD76F20"/>
    <w:rsid w:val="6B0B2FC2"/>
    <w:rsid w:val="6B2644AA"/>
    <w:rsid w:val="6CFD907A"/>
    <w:rsid w:val="6F2AC6C7"/>
    <w:rsid w:val="6FB9683C"/>
    <w:rsid w:val="70345A6A"/>
    <w:rsid w:val="725D489A"/>
    <w:rsid w:val="73B5492A"/>
    <w:rsid w:val="74156CF6"/>
    <w:rsid w:val="74356879"/>
    <w:rsid w:val="75237A10"/>
    <w:rsid w:val="765A1603"/>
    <w:rsid w:val="76AB51F8"/>
    <w:rsid w:val="770C6309"/>
    <w:rsid w:val="79B8FAD3"/>
    <w:rsid w:val="7E6646B0"/>
    <w:rsid w:val="7ED54E15"/>
    <w:rsid w:val="7EE66563"/>
    <w:rsid w:val="7F864D01"/>
    <w:rsid w:val="7FFE4CC1"/>
    <w:rsid w:val="9FCF3429"/>
    <w:rsid w:val="BF6EC770"/>
    <w:rsid w:val="D7AFDC91"/>
    <w:rsid w:val="EAF62EAF"/>
    <w:rsid w:val="EBDD2650"/>
    <w:rsid w:val="EBFF4F28"/>
    <w:rsid w:val="FBFF9506"/>
    <w:rsid w:val="FD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qFormat/>
    <w:uiPriority w:val="0"/>
    <w:rPr>
      <w:rFonts w:ascii="宋体" w:hAnsi="Courier New" w:eastAsia="宋体" w:cs="Courier New"/>
      <w:szCs w:val="21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纯文本 字符"/>
    <w:basedOn w:val="10"/>
    <w:link w:val="4"/>
    <w:qFormat/>
    <w:uiPriority w:val="0"/>
    <w:rPr>
      <w:rFonts w:ascii="宋体" w:hAnsi="Courier New" w:eastAsia="宋体" w:cs="Courier New"/>
      <w:szCs w:val="21"/>
    </w:rPr>
  </w:style>
  <w:style w:type="character" w:customStyle="1" w:styleId="14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703</Words>
  <Characters>4010</Characters>
  <Lines>33</Lines>
  <Paragraphs>9</Paragraphs>
  <TotalTime>12</TotalTime>
  <ScaleCrop>false</ScaleCrop>
  <LinksUpToDate>false</LinksUpToDate>
  <CharactersWithSpaces>4704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2018-11-15T16:29:00Z</dcterms:created>
  <dc:creator>20171117</dc:creator>
  <cp:lastModifiedBy>Extra</cp:lastModifiedBy>
  <cp:lastPrinted>2019-01-02T14:41:00Z</cp:lastPrinted>
  <dcterms:modified xsi:type="dcterms:W3CDTF">2022-05-12T01:35:16Z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4055B86D7A284BE9A20A2A361015CED5</vt:lpwstr>
  </property>
</Properties>
</file>