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Noto Sans SC" w:hAnsi="Noto Sans SC" w:eastAsia="Noto Sans SC"/>
          <w:b/>
          <w:i w:val="0"/>
          <w:color w:val="0F2747"/>
          <w:sz w:val="52"/>
        </w:rPr>
        <w:t>2026 主流 LLM API 价格与 ROI 对比表</w:t>
      </w:r>
    </w:p>
    <w:p>
      <w:pPr>
        <w:spacing w:before="40" w:after="120"/>
      </w:pPr>
      <w:r>
        <w:rPr>
          <w:rFonts w:ascii="Noto Sans SC" w:hAnsi="Noto Sans SC" w:eastAsia="Noto Sans SC"/>
          <w:b w:val="0"/>
          <w:i w:val="0"/>
          <w:color w:val="475569"/>
          <w:sz w:val="28"/>
        </w:rPr>
        <w:t>覆盖全球与中国主流模型｜统一人民币口径｜能力与性价比选型</w:t>
      </w:r>
    </w:p>
    <w:p>
      <w:pPr>
        <w:spacing w:before="40" w:after="40"/>
      </w:pPr>
      <w:r>
        <w:rPr>
          <w:rFonts w:ascii="Noto Sans SC" w:hAnsi="Noto Sans SC" w:eastAsia="Noto Sans SC"/>
          <w:b w:val="0"/>
          <w:i w:val="0"/>
          <w:color w:val="475569"/>
          <w:sz w:val="20"/>
        </w:rPr>
        <w:t>价格快照：2026年8月9日　　汇率：1美元 = 6.7904元人民币（8月7日中间价）　　上一快照：2026年7月17日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40"/>
        <w:gridCol w:w="5140"/>
        <w:gridCol w:w="5140"/>
      </w:tblGrid>
      <w:tr>
        <w:tc>
          <w:tcPr>
            <w:tcW w:type="dxa" w:w="5102"/>
            <w:shd w:val="clear" w:fill="EAF2FF"/>
          </w:tcPr>
          <w:p>
            <w:pPr>
              <w:jc w:val="center"/>
            </w:pPr>
            <w:r/>
            <w:r>
              <w:rPr>
                <w:rFonts w:ascii="Noto Sans SC" w:hAnsi="Noto Sans SC" w:eastAsia="Noto Sans SC"/>
                <w:b/>
                <w:i w:val="0"/>
                <w:color w:val="0F2747"/>
                <w:sz w:val="28"/>
              </w:rPr>
              <w:t xml:space="preserve">38个 </w:t>
            </w:r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8"/>
              </w:rPr>
              <w:t>主流模型</w:t>
            </w:r>
          </w:p>
        </w:tc>
        <w:tc>
          <w:tcPr>
            <w:tcW w:type="dxa" w:w="5102"/>
            <w:shd w:val="clear" w:fill="EAF2FF"/>
          </w:tcPr>
          <w:p>
            <w:pPr>
              <w:jc w:val="center"/>
            </w:pPr>
            <w:r/>
            <w:r>
              <w:rPr>
                <w:rFonts w:ascii="Noto Sans SC" w:hAnsi="Noto Sans SC" w:eastAsia="Noto Sans SC"/>
                <w:b/>
                <w:i w:val="0"/>
                <w:color w:val="0F2747"/>
                <w:sz w:val="28"/>
              </w:rPr>
              <w:t xml:space="preserve">14家 </w:t>
            </w:r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8"/>
              </w:rPr>
              <w:t>主要厂商</w:t>
            </w:r>
          </w:p>
        </w:tc>
        <w:tc>
          <w:tcPr>
            <w:tcW w:type="dxa" w:w="5102"/>
            <w:shd w:val="clear" w:fill="EAF2FF"/>
          </w:tcPr>
          <w:p>
            <w:pPr>
              <w:jc w:val="center"/>
            </w:pPr>
            <w:r/>
            <w:r>
              <w:rPr>
                <w:rFonts w:ascii="Noto Sans SC" w:hAnsi="Noto Sans SC" w:eastAsia="Noto Sans SC"/>
                <w:b/>
                <w:i w:val="0"/>
                <w:color w:val="0F2747"/>
                <w:sz w:val="28"/>
              </w:rPr>
              <w:t xml:space="preserve">100分制 </w:t>
            </w:r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8"/>
              </w:rPr>
              <w:t>能力与ROI评分</w:t>
            </w:r>
          </w:p>
        </w:tc>
      </w:tr>
    </w:tbl>
    <w:p>
      <w:pPr>
        <w:spacing w:before="120" w:after="40"/>
      </w:pPr>
      <w:r>
        <w:rPr>
          <w:rFonts w:ascii="Noto Sans SC" w:hAnsi="Noto Sans SC" w:eastAsia="Noto Sans SC"/>
          <w:b w:val="0"/>
          <w:i w:val="0"/>
          <w:color w:val="475569"/>
          <w:sz w:val="20"/>
        </w:rPr>
        <w:t>用途：API 选型、预算测算、模型路由、AI 产品方案与批量生产决策</w:t>
      </w:r>
    </w:p>
    <w:p>
      <w:pPr>
        <w:spacing w:before="40" w:after="160"/>
      </w:pPr>
      <w:r>
        <w:rPr>
          <w:rFonts w:ascii="Noto Sans SC" w:hAnsi="Noto Sans SC" w:eastAsia="Noto Sans SC"/>
          <w:b w:val="0"/>
          <w:i w:val="0"/>
          <w:color w:val="475569"/>
          <w:sz w:val="20"/>
        </w:rPr>
        <w:t>制作：吴奕浩</w:t>
      </w:r>
    </w:p>
    <w:p>
      <w:pPr>
        <w:pStyle w:val="Heading1"/>
        <w:spacing w:before="200" w:after="80"/>
      </w:pPr>
      <w:r>
        <w:rPr>
          <w:rFonts w:ascii="Noto Sans SC" w:hAnsi="Noto Sans SC" w:eastAsia="Noto Sans SC"/>
          <w:b/>
          <w:i w:val="0"/>
          <w:color w:val="0F2747"/>
          <w:sz w:val="26"/>
        </w:rPr>
        <w:t>本期变化（2026-07-17 → 08-09）</w:t>
      </w:r>
    </w:p>
    <w:p>
      <w:pPr>
        <w:pStyle w:val="ListBullet"/>
        <w:spacing w:before="20" w:after="20"/>
      </w:pPr>
      <w:r>
        <w:rPr>
          <w:rFonts w:ascii="Noto Sans SC" w:hAnsi="Noto Sans SC" w:eastAsia="Noto Sans SC"/>
          <w:b/>
          <w:i w:val="0"/>
          <w:color w:val="0F2747"/>
          <w:sz w:val="17"/>
        </w:rPr>
        <w:t>OpenAI 大降价（7/30）：</w:t>
      </w:r>
      <w:r>
        <w:rPr>
          <w:rFonts w:ascii="Noto Sans SC" w:hAnsi="Noto Sans SC" w:eastAsia="Noto Sans SC"/>
          <w:b w:val="0"/>
          <w:i w:val="0"/>
          <w:color w:val="475569"/>
          <w:sz w:val="17"/>
        </w:rPr>
        <w:t>GPT-5.6 Luna 降 80%（1/6 → 0.20/1.20 美元），Terra 降 20%（→ 2/12 美元）；Sol 不变，Priority Processing 更名 Fast mode（2 倍价）。全球 ROI 格局重排。</w:t>
      </w:r>
    </w:p>
    <w:p>
      <w:pPr>
        <w:pStyle w:val="ListBullet"/>
        <w:spacing w:before="20" w:after="20"/>
      </w:pPr>
      <w:r>
        <w:rPr>
          <w:rFonts w:ascii="Noto Sans SC" w:hAnsi="Noto Sans SC" w:eastAsia="Noto Sans SC"/>
          <w:b/>
          <w:i w:val="0"/>
          <w:color w:val="0F2747"/>
          <w:sz w:val="17"/>
        </w:rPr>
        <w:t>DeepSeek 预告涨价（8/6）：</w:t>
      </w:r>
      <w:r>
        <w:rPr>
          <w:rFonts w:ascii="Noto Sans SC" w:hAnsi="Noto Sans SC" w:eastAsia="Noto Sans SC"/>
          <w:b w:val="0"/>
          <w:i w:val="0"/>
          <w:color w:val="475569"/>
          <w:sz w:val="17"/>
        </w:rPr>
        <w:t>官方公告“计划近期整体上调 API 定价，预计涨幅较大”，幅度与生效日未定（市场预估 9/1）；7 月起已执行峰谷定价，工作日 9:00–12:00、14:00–18:00 价格 ×2。国内最低价结论存在失效风险。</w:t>
      </w:r>
    </w:p>
    <w:p>
      <w:pPr>
        <w:pStyle w:val="ListBullet"/>
        <w:spacing w:before="20" w:after="20"/>
      </w:pPr>
      <w:r>
        <w:rPr>
          <w:rFonts w:ascii="Noto Sans SC" w:hAnsi="Noto Sans SC" w:eastAsia="Noto Sans SC"/>
          <w:b/>
          <w:i w:val="0"/>
          <w:color w:val="0F2747"/>
          <w:sz w:val="17"/>
        </w:rPr>
        <w:t>DeepSeek V4-Flash 正式版（7/31）：</w:t>
      </w:r>
      <w:r>
        <w:rPr>
          <w:rFonts w:ascii="Noto Sans SC" w:hAnsi="Noto Sans SC" w:eastAsia="Noto Sans SC"/>
          <w:b w:val="0"/>
          <w:i w:val="0"/>
          <w:color w:val="475569"/>
          <w:sz w:val="17"/>
        </w:rPr>
        <w:t>版本 0731，Agent 能力大幅增强，定价不变（1/0.02/2 元）。</w:t>
      </w:r>
    </w:p>
    <w:p>
      <w:pPr>
        <w:pStyle w:val="ListBullet"/>
        <w:spacing w:before="20" w:after="20"/>
      </w:pPr>
      <w:r>
        <w:rPr>
          <w:rFonts w:ascii="Noto Sans SC" w:hAnsi="Noto Sans SC" w:eastAsia="Noto Sans SC"/>
          <w:b/>
          <w:i w:val="0"/>
          <w:color w:val="0F2747"/>
          <w:sz w:val="17"/>
        </w:rPr>
        <w:t>Claude Opus 5 发布（7/24）：</w:t>
      </w:r>
      <w:r>
        <w:rPr>
          <w:rFonts w:ascii="Noto Sans SC" w:hAnsi="Noto Sans SC" w:eastAsia="Noto Sans SC"/>
          <w:b w:val="0"/>
          <w:i w:val="0"/>
          <w:color w:val="475569"/>
          <w:sz w:val="17"/>
        </w:rPr>
        <w:t>与 Opus 4.8 同价（5/25 美元）直接取代；Sonnet 5 推广价 8/31 到期，之后回 3/15 美元（+50%）。</w:t>
      </w:r>
    </w:p>
    <w:p>
      <w:pPr>
        <w:pStyle w:val="ListBullet"/>
        <w:spacing w:before="20" w:after="20"/>
      </w:pPr>
      <w:r>
        <w:rPr>
          <w:rFonts w:ascii="Noto Sans SC" w:hAnsi="Noto Sans SC" w:eastAsia="Noto Sans SC"/>
          <w:b/>
          <w:i w:val="0"/>
          <w:color w:val="0F2747"/>
          <w:sz w:val="17"/>
        </w:rPr>
        <w:t>Gemini 3.6 Flash 上线（7/21）：</w:t>
      </w:r>
      <w:r>
        <w:rPr>
          <w:rFonts w:ascii="Noto Sans SC" w:hAnsi="Noto Sans SC" w:eastAsia="Noto Sans SC"/>
          <w:b w:val="0"/>
          <w:i w:val="0"/>
          <w:color w:val="475569"/>
          <w:sz w:val="17"/>
        </w:rPr>
        <w:t>取代 3.5 Flash 成为全线默认，输出价降 17%；Gemini 3.5 Pro 仍未开放 API、无定价。</w:t>
      </w:r>
    </w:p>
    <w:p>
      <w:pPr>
        <w:pStyle w:val="ListBullet"/>
        <w:spacing w:before="20" w:after="20"/>
      </w:pPr>
      <w:r>
        <w:rPr>
          <w:rFonts w:ascii="Noto Sans SC" w:hAnsi="Noto Sans SC" w:eastAsia="Noto Sans SC"/>
          <w:b/>
          <w:i w:val="0"/>
          <w:color w:val="0F2747"/>
          <w:sz w:val="17"/>
        </w:rPr>
        <w:t>两家新厂商入表：</w:t>
      </w:r>
      <w:r>
        <w:rPr>
          <w:rFonts w:ascii="Noto Sans SC" w:hAnsi="Noto Sans SC" w:eastAsia="Noto Sans SC"/>
          <w:b w:val="0"/>
          <w:i w:val="0"/>
          <w:color w:val="475569"/>
          <w:sz w:val="17"/>
        </w:rPr>
        <w:t>腾讯混元 Hy3（7/6 正式版，1/0.25/4 元）与小米 MiMo-V2.5（Pro 3/6 元）——OpenRouter 7 月榜前六名已全部是中国开源模型。</w:t>
      </w:r>
    </w:p>
    <w:p>
      <w:pPr>
        <w:pStyle w:val="ListBullet"/>
        <w:spacing w:before="20" w:after="20"/>
      </w:pPr>
      <w:r>
        <w:rPr>
          <w:rFonts w:ascii="Noto Sans SC" w:hAnsi="Noto Sans SC" w:eastAsia="Noto Sans SC"/>
          <w:b/>
          <w:i w:val="0"/>
          <w:color w:val="0F2747"/>
          <w:sz w:val="17"/>
        </w:rPr>
        <w:t>Qwen3.8-Max 挂价（7/19 预览）：</w:t>
      </w:r>
      <w:r>
        <w:rPr>
          <w:rFonts w:ascii="Noto Sans SC" w:hAnsi="Noto Sans SC" w:eastAsia="Noto Sans SC"/>
          <w:b w:val="0"/>
          <w:i w:val="0"/>
          <w:color w:val="475569"/>
          <w:sz w:val="17"/>
        </w:rPr>
        <w:t>12/36 元、无折扣，定价等于 3.7-Max 原价；3.7 系列 5 折/8 折限时优惠 8 月仍延续。</w:t>
      </w:r>
    </w:p>
    <w:p>
      <w:pPr>
        <w:pStyle w:val="ListBullet"/>
        <w:spacing w:before="20" w:after="20"/>
      </w:pPr>
      <w:r>
        <w:rPr>
          <w:rFonts w:ascii="Noto Sans SC" w:hAnsi="Noto Sans SC" w:eastAsia="Noto Sans SC"/>
          <w:b/>
          <w:i w:val="0"/>
          <w:color w:val="0F2747"/>
          <w:sz w:val="17"/>
        </w:rPr>
        <w:t>临近节点：</w:t>
      </w:r>
      <w:r>
        <w:rPr>
          <w:rFonts w:ascii="Noto Sans SC" w:hAnsi="Noto Sans SC" w:eastAsia="Noto Sans SC"/>
          <w:b w:val="0"/>
          <w:i w:val="0"/>
          <w:color w:val="475569"/>
          <w:sz w:val="17"/>
        </w:rPr>
        <w:t>8/31 三件事——Sonnet 5 推广价到期、混元 Hy3 preview 下线、Kimi k2.5 / moonshot-v1 系列停服（迁移至 kimi-k3）。</w:t>
      </w:r>
    </w:p>
    <w:p>
      <w:pPr>
        <w:pStyle w:val="Heading1"/>
        <w:spacing w:before="200" w:after="80"/>
      </w:pPr>
      <w:r>
        <w:rPr>
          <w:rFonts w:ascii="Noto Sans SC" w:hAnsi="Noto Sans SC" w:eastAsia="Noto Sans SC"/>
          <w:b/>
          <w:i w:val="0"/>
          <w:color w:val="0F2747"/>
          <w:sz w:val="26"/>
        </w:rPr>
        <w:t>一、先看结论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84"/>
        <w:gridCol w:w="3084"/>
        <w:gridCol w:w="3084"/>
        <w:gridCol w:w="3084"/>
        <w:gridCol w:w="3084"/>
      </w:tblGrid>
      <w:tr>
        <w:tc>
          <w:tcPr>
            <w:tcW w:type="dxa" w:w="1814"/>
            <w:shd w:val="clear" w:fill="173F6D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/>
                <w:i w:val="0"/>
                <w:color w:val="FFFFFF"/>
                <w:sz w:val="15"/>
              </w:rPr>
              <w:t>任务类型</w:t>
            </w:r>
          </w:p>
        </w:tc>
        <w:tc>
          <w:tcPr>
            <w:tcW w:type="dxa" w:w="2608"/>
            <w:shd w:val="clear" w:fill="173F6D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/>
                <w:i w:val="0"/>
                <w:color w:val="FFFFFF"/>
                <w:sz w:val="15"/>
              </w:rPr>
              <w:t>首选模型</w:t>
            </w:r>
          </w:p>
        </w:tc>
        <w:tc>
          <w:tcPr>
            <w:tcW w:type="dxa" w:w="1474"/>
            <w:shd w:val="clear" w:fill="173F6D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/>
                <w:i w:val="0"/>
                <w:color w:val="FFFFFF"/>
                <w:sz w:val="15"/>
              </w:rPr>
              <w:t>标准负载成本</w:t>
            </w:r>
          </w:p>
        </w:tc>
        <w:tc>
          <w:tcPr>
            <w:tcW w:type="dxa" w:w="6009"/>
            <w:shd w:val="clear" w:fill="173F6D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/>
                <w:i w:val="0"/>
                <w:color w:val="FFFFFF"/>
                <w:sz w:val="15"/>
              </w:rPr>
              <w:t>为什么</w:t>
            </w:r>
          </w:p>
        </w:tc>
        <w:tc>
          <w:tcPr>
            <w:tcW w:type="dxa" w:w="3061"/>
            <w:shd w:val="clear" w:fill="173F6D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/>
                <w:i w:val="0"/>
                <w:color w:val="FFFFFF"/>
                <w:sz w:val="15"/>
              </w:rPr>
              <w:t>备选</w:t>
            </w:r>
          </w:p>
        </w:tc>
      </w:tr>
      <w:tr>
        <w:tc>
          <w:tcPr>
            <w:tcW w:type="dxa" w:w="1814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国内批量生产</w:t>
            </w:r>
          </w:p>
        </w:tc>
        <w:tc>
          <w:tcPr>
            <w:tcW w:type="dxa" w:w="2608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DeepSeek V4 Flash</w:t>
            </w:r>
          </w:p>
        </w:tc>
        <w:tc>
          <w:tcPr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1.50</w:t>
            </w:r>
          </w:p>
        </w:tc>
        <w:tc>
          <w:tcPr>
            <w:tcW w:type="dxa" w:w="6009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成本极低，能力已跨过多数生产任务门槛；但已预告涨价，盯紧生效日</w:t>
            </w:r>
          </w:p>
        </w:tc>
        <w:tc>
          <w:tcPr>
            <w:tcW w:type="dxa" w:w="3061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Qwen3.5-Flash / MiMo-V2.5</w:t>
            </w:r>
          </w:p>
        </w:tc>
      </w:tr>
      <w:tr>
        <w:tc>
          <w:tcPr>
            <w:tcW w:type="dxa" w:w="1814"/>
            <w:shd w:val="clear" w:fill="F4F7FA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国内复杂推理</w:t>
            </w:r>
          </w:p>
        </w:tc>
        <w:tc>
          <w:tcPr>
            <w:tcW w:type="dxa" w:w="2608"/>
            <w:shd w:val="clear" w:fill="F4F7FA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DeepSeek V4 Pro</w:t>
            </w:r>
          </w:p>
        </w:tc>
        <w:tc>
          <w:tcPr>
            <w:tcW w:type="dxa" w:w="1474"/>
            <w:shd w:val="clear" w:fill="F4F7FA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4.50</w:t>
            </w:r>
          </w:p>
        </w:tc>
        <w:tc>
          <w:tcPr>
            <w:tcW w:type="dxa" w:w="6009"/>
            <w:shd w:val="clear" w:fill="F4F7FA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3元输入、6元输出，能力接近第一梯队；同样有涨价风险</w:t>
            </w:r>
          </w:p>
        </w:tc>
        <w:tc>
          <w:tcPr>
            <w:tcW w:type="dxa" w:w="3061"/>
            <w:shd w:val="clear" w:fill="F4F7FA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Qwen3.7-Max / GLM-5.2</w:t>
            </w:r>
          </w:p>
        </w:tc>
      </w:tr>
      <w:tr>
        <w:tc>
          <w:tcPr>
            <w:tcW w:type="dxa" w:w="1814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全球通用 Agent</w:t>
            </w:r>
          </w:p>
        </w:tc>
        <w:tc>
          <w:tcPr>
            <w:tcW w:type="dxa" w:w="2608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GPT-5.6 Luna</w:t>
            </w:r>
          </w:p>
        </w:tc>
        <w:tc>
          <w:tcPr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3.40</w:t>
            </w:r>
          </w:p>
        </w:tc>
        <w:tc>
          <w:tcPr>
            <w:tcW w:type="dxa" w:w="6009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7/30 降价 80% 后成本断崖式领先，轻量 Agent 与批量任务首选</w:t>
            </w:r>
          </w:p>
        </w:tc>
        <w:tc>
          <w:tcPr>
            <w:tcW w:type="dxa" w:w="3061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Grok 4.3 / Gemini 3 Flash Preview</w:t>
            </w:r>
          </w:p>
        </w:tc>
      </w:tr>
      <w:tr>
        <w:tc>
          <w:tcPr>
            <w:tcW w:type="dxa" w:w="1814"/>
            <w:shd w:val="clear" w:fill="F4F7FA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工具调用重型 Agent</w:t>
            </w:r>
          </w:p>
        </w:tc>
        <w:tc>
          <w:tcPr>
            <w:tcW w:type="dxa" w:w="2608"/>
            <w:shd w:val="clear" w:fill="F4F7FA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Grok 4.3</w:t>
            </w:r>
          </w:p>
        </w:tc>
        <w:tc>
          <w:tcPr>
            <w:tcW w:type="dxa" w:w="1474"/>
            <w:shd w:val="clear" w:fill="F4F7FA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12.73</w:t>
            </w:r>
          </w:p>
        </w:tc>
        <w:tc>
          <w:tcPr>
            <w:tcW w:type="dxa" w:w="6009"/>
            <w:shd w:val="clear" w:fill="F4F7FA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工具调用强、1M 上下文、输出价格低</w:t>
            </w:r>
          </w:p>
        </w:tc>
        <w:tc>
          <w:tcPr>
            <w:tcW w:type="dxa" w:w="3061"/>
            <w:shd w:val="clear" w:fill="F4F7FA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Gemini 3.6 Flash / Qwen3.7-Plus</w:t>
            </w:r>
          </w:p>
        </w:tc>
      </w:tr>
      <w:tr>
        <w:tc>
          <w:tcPr>
            <w:tcW w:type="dxa" w:w="1814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关键编码 Agent</w:t>
            </w:r>
          </w:p>
        </w:tc>
        <w:tc>
          <w:tcPr>
            <w:tcW w:type="dxa" w:w="2608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Claude Sonnet 5</w:t>
            </w:r>
          </w:p>
        </w:tc>
        <w:tc>
          <w:tcPr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30.56</w:t>
            </w:r>
          </w:p>
        </w:tc>
        <w:tc>
          <w:tcPr>
            <w:tcW w:type="dxa" w:w="6009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推广价下能力与稳定性平衡最好；8/31 后成本 +50%，重估届时</w:t>
            </w:r>
          </w:p>
        </w:tc>
        <w:tc>
          <w:tcPr>
            <w:tcW w:type="dxa" w:w="3061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GPT-5.6 Terra / GLM-5.2</w:t>
            </w:r>
          </w:p>
        </w:tc>
      </w:tr>
      <w:tr>
        <w:tc>
          <w:tcPr>
            <w:tcW w:type="dxa" w:w="1814"/>
            <w:shd w:val="clear" w:fill="F4F7FA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多模态批处理</w:t>
            </w:r>
          </w:p>
        </w:tc>
        <w:tc>
          <w:tcPr>
            <w:tcW w:type="dxa" w:w="2608"/>
            <w:shd w:val="clear" w:fill="F4F7FA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Gemini 3.6 Flash</w:t>
            </w:r>
          </w:p>
        </w:tc>
        <w:tc>
          <w:tcPr>
            <w:tcW w:type="dxa" w:w="1474"/>
            <w:shd w:val="clear" w:fill="F4F7FA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22.92</w:t>
            </w:r>
          </w:p>
        </w:tc>
        <w:tc>
          <w:tcPr>
            <w:tcW w:type="dxa" w:w="6009"/>
            <w:shd w:val="clear" w:fill="F4F7FA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图像、视频和文本统一处理，新一代默认模型</w:t>
            </w:r>
          </w:p>
        </w:tc>
        <w:tc>
          <w:tcPr>
            <w:tcW w:type="dxa" w:w="3061"/>
            <w:shd w:val="clear" w:fill="F4F7FA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Gemini 3.5 Flash-Lite / Qwen3.7-Flash</w:t>
            </w:r>
          </w:p>
        </w:tc>
      </w:tr>
      <w:tr>
        <w:tc>
          <w:tcPr>
            <w:tcW w:type="dxa" w:w="1814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最高能力终审</w:t>
            </w:r>
          </w:p>
        </w:tc>
        <w:tc>
          <w:tcPr>
            <w:tcW w:type="dxa" w:w="2608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Claude Mythos 5 / GPT-5.6 Sol</w:t>
            </w:r>
          </w:p>
        </w:tc>
        <w:tc>
          <w:tcPr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152.78 / 84.88</w:t>
            </w:r>
          </w:p>
        </w:tc>
        <w:tc>
          <w:tcPr>
            <w:tcW w:type="dxa" w:w="6009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只用于高价值难题和最终审计</w:t>
            </w:r>
          </w:p>
        </w:tc>
        <w:tc>
          <w:tcPr>
            <w:tcW w:type="dxa" w:w="3061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Claude Opus 5 / Gemini 3.1 Pro Preview</w:t>
            </w:r>
          </w:p>
        </w:tc>
      </w:tr>
    </w:tbl>
    <w:p>
      <w:pPr>
        <w:spacing w:before="80" w:after="40"/>
      </w:pPr>
      <w:r>
        <w:rPr>
          <w:rFonts w:ascii="Noto Sans SC" w:hAnsi="Noto Sans SC" w:eastAsia="Noto Sans SC"/>
          <w:b w:val="0"/>
          <w:i w:val="0"/>
          <w:color w:val="475569"/>
          <w:sz w:val="18"/>
        </w:rPr>
        <w:t>核心判断：当前模型市场不是“最强模型通吃”，而是“低价模型跑量 + 中高档模型复核 + 顶级模型处理少量高价值难题”。7 月底以来的“中美一涨一降”（OpenAI 降价 80%、DeepSeek 预告涨价）正在压缩两边的价差，单纯按智力榜单选模型，通常浪费 50%—90% 的 API 预算。</w:t>
      </w:r>
    </w:p>
    <w:p>
      <w:pPr>
        <w:pStyle w:val="Heading1"/>
        <w:spacing w:before="200" w:after="80"/>
      </w:pPr>
      <w:r>
        <w:rPr>
          <w:rFonts w:ascii="Noto Sans SC" w:hAnsi="Noto Sans SC" w:eastAsia="Noto Sans SC"/>
          <w:b/>
          <w:i w:val="0"/>
          <w:color w:val="0F2747"/>
          <w:sz w:val="26"/>
        </w:rPr>
        <w:t>二、评分与计价口径</w:t>
      </w:r>
    </w:p>
    <w:p>
      <w:pPr>
        <w:pStyle w:val="ListBullet"/>
        <w:spacing w:before="20" w:after="20"/>
      </w:pPr>
      <w:r>
        <w:rPr>
          <w:rFonts w:ascii="Noto Sans SC" w:hAnsi="Noto Sans SC" w:eastAsia="Noto Sans SC"/>
          <w:b w:val="0"/>
          <w:i w:val="0"/>
          <w:color w:val="475569"/>
          <w:sz w:val="17"/>
        </w:rPr>
        <w:t>价格：均为每百万 token（模型计量单位）的标准在线推理价格；美元模型按 1美元=6.7904元人民币（8月7日中间价）换算。</w:t>
      </w:r>
    </w:p>
    <w:p>
      <w:pPr>
        <w:pStyle w:val="ListBullet"/>
        <w:spacing w:before="20" w:after="20"/>
      </w:pPr>
      <w:r>
        <w:rPr>
          <w:rFonts w:ascii="Noto Sans SC" w:hAnsi="Noto Sans SC" w:eastAsia="Noto Sans SC"/>
          <w:b w:val="0"/>
          <w:i w:val="0"/>
          <w:color w:val="475569"/>
          <w:sz w:val="17"/>
        </w:rPr>
        <w:t>能力评分（100分）：综合推理30%、代码25%、指令与工具20%、长上下文10%、多模态10%、中文5%；属于选型评分，不是厂商官方跑分。</w:t>
      </w:r>
    </w:p>
    <w:p>
      <w:pPr>
        <w:pStyle w:val="ListBullet"/>
        <w:spacing w:before="20" w:after="20"/>
      </w:pPr>
      <w:r>
        <w:rPr>
          <w:rFonts w:ascii="Noto Sans SC" w:hAnsi="Noto Sans SC" w:eastAsia="Noto Sans SC"/>
          <w:b w:val="0"/>
          <w:i w:val="0"/>
          <w:color w:val="475569"/>
          <w:sz w:val="17"/>
        </w:rPr>
        <w:t>ROI评分（100分）：综合能力、标准工作负载成本、稳定性、工具生态与可替换性；高分不等于绝对最强，而是“单位成本产出更高”。本期收紧评分锚点，满分不再并列。</w:t>
      </w:r>
    </w:p>
    <w:p>
      <w:pPr>
        <w:pStyle w:val="ListBullet"/>
        <w:spacing w:before="20" w:after="20"/>
      </w:pPr>
      <w:r>
        <w:rPr>
          <w:rFonts w:ascii="Noto Sans SC" w:hAnsi="Noto Sans SC" w:eastAsia="Noto Sans SC"/>
          <w:b w:val="0"/>
          <w:i w:val="0"/>
          <w:color w:val="475569"/>
          <w:sz w:val="17"/>
        </w:rPr>
        <w:t>标准工作负载成本：一次累计消耗100万输入 token + 25万输出 token 的估算费用。注意该口径隐含“输出:输入=1:4”，Agent 类任务输出占比通常更高，实际成本会高于表内估算，比较时看相对值即可。</w:t>
      </w:r>
    </w:p>
    <w:p>
      <w:pPr>
        <w:pStyle w:val="ListBullet"/>
        <w:spacing w:before="20" w:after="20"/>
      </w:pPr>
      <w:r>
        <w:rPr>
          <w:rFonts w:ascii="Noto Sans SC" w:hAnsi="Noto Sans SC" w:eastAsia="Noto Sans SC"/>
          <w:b w:val="0"/>
          <w:i w:val="0"/>
          <w:color w:val="475569"/>
          <w:sz w:val="17"/>
        </w:rPr>
        <w:t>缓存输入：“无”表示官方未公布单列缓存价（多数仍享平台级缓存折扣），与上一版的“—”（含义不明）区分。</w:t>
      </w:r>
    </w:p>
    <w:p>
      <w:pPr>
        <w:pStyle w:val="ListBullet"/>
        <w:spacing w:before="20" w:after="20"/>
      </w:pPr>
      <w:r>
        <w:rPr>
          <w:rFonts w:ascii="Noto Sans SC" w:hAnsi="Noto Sans SC" w:eastAsia="Noto Sans SC"/>
          <w:b w:val="0"/>
          <w:i w:val="0"/>
          <w:color w:val="475569"/>
          <w:sz w:val="17"/>
        </w:rPr>
        <w:t>不纳入：已退役旧模型、纯图像/音频/视频生成模型、仅私有报价模型（含 Gemini 3.5 Pro，Arena 亮相但无 API 定价）、不同云厂商对同一开源模型的全部转售价格。</w:t>
      </w:r>
    </w:p>
    <w:p>
      <w:pPr>
        <w:pStyle w:val="Heading1"/>
        <w:spacing w:before="200" w:after="80"/>
      </w:pPr>
      <w:r>
        <w:rPr>
          <w:rFonts w:ascii="Noto Sans SC" w:hAnsi="Noto Sans SC" w:eastAsia="Noto Sans SC"/>
          <w:b/>
          <w:i w:val="0"/>
          <w:color w:val="0F2747"/>
          <w:sz w:val="26"/>
        </w:rPr>
        <w:t>三、海外主流模型 API 价格表</w:t>
      </w:r>
    </w:p>
    <w:p>
      <w:pPr>
        <w:spacing w:before="40" w:after="40"/>
      </w:pPr>
      <w:r>
        <w:rPr>
          <w:rFonts w:ascii="Noto Sans SC" w:hAnsi="Noto Sans SC" w:eastAsia="Noto Sans SC"/>
          <w:b w:val="0"/>
          <w:i w:val="0"/>
          <w:color w:val="475569"/>
          <w:sz w:val="16"/>
        </w:rPr>
        <w:t>海外厂商原价已按当日汇率换算为人民币。表内所有价格单位均为“元/百万 token”。绿色=本期降价或折扣延续，蓝色=新模型，红色=涨价/到期风险。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42"/>
        <w:gridCol w:w="1542"/>
        <w:gridCol w:w="1542"/>
        <w:gridCol w:w="1542"/>
        <w:gridCol w:w="1542"/>
        <w:gridCol w:w="1542"/>
        <w:gridCol w:w="1542"/>
        <w:gridCol w:w="1542"/>
        <w:gridCol w:w="1542"/>
        <w:gridCol w:w="1542"/>
      </w:tblGrid>
      <w:tr>
        <w:tc>
          <w:tcPr>
            <w:tcW w:type="dxa" w:w="1077"/>
            <w:shd w:val="clear" w:fill="173F6D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/>
                <w:i w:val="0"/>
                <w:color w:val="FFFFFF"/>
                <w:sz w:val="15"/>
              </w:rPr>
              <w:t>厂商</w:t>
            </w:r>
          </w:p>
        </w:tc>
        <w:tc>
          <w:tcPr>
            <w:tcW w:type="dxa" w:w="2211"/>
            <w:shd w:val="clear" w:fill="173F6D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/>
                <w:i w:val="0"/>
                <w:color w:val="FFFFFF"/>
                <w:sz w:val="15"/>
              </w:rPr>
              <w:t>模型</w:t>
            </w:r>
          </w:p>
        </w:tc>
        <w:tc>
          <w:tcPr>
            <w:tcW w:type="dxa" w:w="964"/>
            <w:shd w:val="clear" w:fill="173F6D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/>
                <w:i w:val="0"/>
                <w:color w:val="FFFFFF"/>
                <w:sz w:val="15"/>
              </w:rPr>
              <w:t>输入价</w:t>
            </w:r>
          </w:p>
        </w:tc>
        <w:tc>
          <w:tcPr>
            <w:tcW w:type="dxa" w:w="964"/>
            <w:shd w:val="clear" w:fill="173F6D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/>
                <w:i w:val="0"/>
                <w:color w:val="FFFFFF"/>
                <w:sz w:val="15"/>
              </w:rPr>
              <w:t>缓存输入</w:t>
            </w:r>
          </w:p>
        </w:tc>
        <w:tc>
          <w:tcPr>
            <w:tcW w:type="dxa" w:w="964"/>
            <w:shd w:val="clear" w:fill="173F6D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/>
                <w:i w:val="0"/>
                <w:color w:val="FFFFFF"/>
                <w:sz w:val="15"/>
              </w:rPr>
              <w:t>输出价</w:t>
            </w:r>
          </w:p>
        </w:tc>
        <w:tc>
          <w:tcPr>
            <w:tcW w:type="dxa" w:w="1247"/>
            <w:shd w:val="clear" w:fill="173F6D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/>
                <w:i w:val="0"/>
                <w:color w:val="FFFFFF"/>
                <w:sz w:val="15"/>
              </w:rPr>
              <w:t>标准负载成本</w:t>
            </w:r>
          </w:p>
        </w:tc>
        <w:tc>
          <w:tcPr>
            <w:tcW w:type="dxa" w:w="1077"/>
            <w:shd w:val="clear" w:fill="173F6D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/>
                <w:i w:val="0"/>
                <w:color w:val="FFFFFF"/>
                <w:sz w:val="15"/>
              </w:rPr>
              <w:t>能力评分</w:t>
            </w:r>
          </w:p>
        </w:tc>
        <w:tc>
          <w:tcPr>
            <w:tcW w:type="dxa" w:w="794"/>
            <w:shd w:val="clear" w:fill="173F6D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/>
                <w:i w:val="0"/>
                <w:color w:val="FFFFFF"/>
                <w:sz w:val="15"/>
              </w:rPr>
              <w:t>ROI评分</w:t>
            </w:r>
          </w:p>
        </w:tc>
        <w:tc>
          <w:tcPr>
            <w:tcW w:type="dxa" w:w="2835"/>
            <w:shd w:val="clear" w:fill="173F6D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/>
                <w:i w:val="0"/>
                <w:color w:val="FFFFFF"/>
                <w:sz w:val="15"/>
              </w:rPr>
              <w:t>最适用场景</w:t>
            </w:r>
          </w:p>
        </w:tc>
        <w:tc>
          <w:tcPr>
            <w:tcW w:type="dxa" w:w="2835"/>
            <w:shd w:val="clear" w:fill="173F6D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/>
                <w:i w:val="0"/>
                <w:color w:val="FFFFFF"/>
                <w:sz w:val="15"/>
              </w:rPr>
              <w:t>定价备注</w:t>
            </w:r>
          </w:p>
        </w:tc>
      </w:tr>
      <w:tr>
        <w:tc>
          <w:tcPr>
            <w:tcW w:type="dxa" w:w="1077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OpenAI</w:t>
            </w:r>
          </w:p>
        </w:tc>
        <w:tc>
          <w:tcPr>
            <w:tcW w:type="dxa" w:w="2211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GPT-5.6 Sol</w:t>
            </w:r>
          </w:p>
        </w:tc>
        <w:tc>
          <w:tcPr>
            <w:tcW w:type="dxa" w:w="96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33.95</w:t>
            </w:r>
          </w:p>
        </w:tc>
        <w:tc>
          <w:tcPr>
            <w:tcW w:type="dxa" w:w="96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3.40</w:t>
            </w:r>
          </w:p>
        </w:tc>
        <w:tc>
          <w:tcPr>
            <w:tcW w:type="dxa" w:w="96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203.71</w:t>
            </w:r>
          </w:p>
        </w:tc>
        <w:tc>
          <w:tcPr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84.88</w:t>
            </w:r>
          </w:p>
        </w:tc>
        <w:tc>
          <w:tcPr>
            <w:tcW w:type="dxa" w:w="107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98（顶级）</w:t>
            </w:r>
          </w:p>
        </w:tc>
        <w:tc>
          <w:tcPr>
            <w:tcW w:type="dxa" w:w="79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59</w:t>
            </w:r>
          </w:p>
        </w:tc>
        <w:tc>
          <w:tcPr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关键推理、复杂系统设计、终审</w:t>
            </w:r>
          </w:p>
        </w:tc>
        <w:tc>
          <w:tcPr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长上下文价更高</w:t>
            </w:r>
          </w:p>
        </w:tc>
      </w:tr>
      <w:tr>
        <w:tc>
          <w:tcPr>
            <w:tcW w:type="dxa" w:w="1077"/>
            <w:shd w:val="clear" w:fill="DDF4E7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OpenAI</w:t>
            </w:r>
          </w:p>
        </w:tc>
        <w:tc>
          <w:tcPr>
            <w:tcW w:type="dxa" w:w="2211"/>
            <w:shd w:val="clear" w:fill="DDF4E7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GPT-5.6 Terra</w:t>
            </w:r>
          </w:p>
        </w:tc>
        <w:tc>
          <w:tcPr>
            <w:tcW w:type="dxa" w:w="964"/>
            <w:shd w:val="clear" w:fill="DDF4E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13.58</w:t>
            </w:r>
          </w:p>
        </w:tc>
        <w:tc>
          <w:tcPr>
            <w:tcW w:type="dxa" w:w="964"/>
            <w:shd w:val="clear" w:fill="DDF4E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1.36</w:t>
            </w:r>
          </w:p>
        </w:tc>
        <w:tc>
          <w:tcPr>
            <w:tcW w:type="dxa" w:w="964"/>
            <w:shd w:val="clear" w:fill="DDF4E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81.48</w:t>
            </w:r>
          </w:p>
        </w:tc>
        <w:tc>
          <w:tcPr>
            <w:tcW w:type="dxa" w:w="1247"/>
            <w:shd w:val="clear" w:fill="DDF4E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33.95</w:t>
            </w:r>
          </w:p>
        </w:tc>
        <w:tc>
          <w:tcPr>
            <w:tcW w:type="dxa" w:w="1077"/>
            <w:shd w:val="clear" w:fill="DDF4E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96（顶级）</w:t>
            </w:r>
          </w:p>
        </w:tc>
        <w:tc>
          <w:tcPr>
            <w:tcW w:type="dxa" w:w="794"/>
            <w:shd w:val="clear" w:fill="DDF4E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85</w:t>
            </w:r>
          </w:p>
        </w:tc>
        <w:tc>
          <w:tcPr>
            <w:tcW w:type="dxa" w:w="2835"/>
            <w:shd w:val="clear" w:fill="DDF4E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高质量 Agent、代码与业务分析</w:t>
            </w:r>
          </w:p>
        </w:tc>
        <w:tc>
          <w:tcPr>
            <w:tcW w:type="dxa" w:w="2835"/>
            <w:shd w:val="clear" w:fill="DDF4E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7/30 降价 20%</w:t>
            </w:r>
          </w:p>
        </w:tc>
      </w:tr>
      <w:tr>
        <w:tc>
          <w:tcPr>
            <w:tcW w:type="dxa" w:w="1077"/>
            <w:shd w:val="clear" w:fill="DDF4E7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OpenAI</w:t>
            </w:r>
          </w:p>
        </w:tc>
        <w:tc>
          <w:tcPr>
            <w:tcW w:type="dxa" w:w="2211"/>
            <w:shd w:val="clear" w:fill="DDF4E7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GPT-5.6 Luna</w:t>
            </w:r>
          </w:p>
        </w:tc>
        <w:tc>
          <w:tcPr>
            <w:tcW w:type="dxa" w:w="964"/>
            <w:shd w:val="clear" w:fill="DDF4E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1.36</w:t>
            </w:r>
          </w:p>
        </w:tc>
        <w:tc>
          <w:tcPr>
            <w:tcW w:type="dxa" w:w="964"/>
            <w:shd w:val="clear" w:fill="DDF4E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0.14</w:t>
            </w:r>
          </w:p>
        </w:tc>
        <w:tc>
          <w:tcPr>
            <w:tcW w:type="dxa" w:w="964"/>
            <w:shd w:val="clear" w:fill="DDF4E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8.15</w:t>
            </w:r>
          </w:p>
        </w:tc>
        <w:tc>
          <w:tcPr>
            <w:tcW w:type="dxa" w:w="1247"/>
            <w:shd w:val="clear" w:fill="DDF4E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3.40</w:t>
            </w:r>
          </w:p>
        </w:tc>
        <w:tc>
          <w:tcPr>
            <w:tcW w:type="dxa" w:w="1077"/>
            <w:shd w:val="clear" w:fill="DDF4E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91（强）</w:t>
            </w:r>
          </w:p>
        </w:tc>
        <w:tc>
          <w:tcPr>
            <w:tcW w:type="dxa" w:w="794"/>
            <w:shd w:val="clear" w:fill="DDF4E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97</w:t>
            </w:r>
          </w:p>
        </w:tc>
        <w:tc>
          <w:tcPr>
            <w:tcW w:type="dxa" w:w="2835"/>
            <w:shd w:val="clear" w:fill="DDF4E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批量内容、分类、轻量 Agent</w:t>
            </w:r>
          </w:p>
        </w:tc>
        <w:tc>
          <w:tcPr>
            <w:tcW w:type="dxa" w:w="2835"/>
            <w:shd w:val="clear" w:fill="DDF4E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7/30 降价 80%，全球 ROI 首选</w:t>
            </w:r>
          </w:p>
        </w:tc>
      </w:tr>
      <w:tr>
        <w:tc>
          <w:tcPr>
            <w:tcW w:type="dxa" w:w="1077"/>
            <w:shd w:val="clear" w:fill="F4F7FA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OpenAI</w:t>
            </w:r>
          </w:p>
        </w:tc>
        <w:tc>
          <w:tcPr>
            <w:tcW w:type="dxa" w:w="2211"/>
            <w:shd w:val="clear" w:fill="F4F7FA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GPT-5.5 Pro</w:t>
            </w:r>
          </w:p>
        </w:tc>
        <w:tc>
          <w:tcPr>
            <w:tcW w:type="dxa" w:w="964"/>
            <w:shd w:val="clear" w:fill="F4F7FA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203.71</w:t>
            </w:r>
          </w:p>
        </w:tc>
        <w:tc>
          <w:tcPr>
            <w:tcW w:type="dxa" w:w="964"/>
            <w:shd w:val="clear" w:fill="F4F7FA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无</w:t>
            </w:r>
          </w:p>
        </w:tc>
        <w:tc>
          <w:tcPr>
            <w:tcW w:type="dxa" w:w="964"/>
            <w:shd w:val="clear" w:fill="F4F7FA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1222.27</w:t>
            </w:r>
          </w:p>
        </w:tc>
        <w:tc>
          <w:tcPr>
            <w:tcW w:type="dxa" w:w="1247"/>
            <w:shd w:val="clear" w:fill="F4F7FA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509.28</w:t>
            </w:r>
          </w:p>
        </w:tc>
        <w:tc>
          <w:tcPr>
            <w:tcW w:type="dxa" w:w="1077"/>
            <w:shd w:val="clear" w:fill="F4F7FA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97（顶级）</w:t>
            </w:r>
          </w:p>
        </w:tc>
        <w:tc>
          <w:tcPr>
            <w:tcW w:type="dxa" w:w="794"/>
            <w:shd w:val="clear" w:fill="F4F7FA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22</w:t>
            </w:r>
          </w:p>
        </w:tc>
        <w:tc>
          <w:tcPr>
            <w:tcW w:type="dxa" w:w="2835"/>
            <w:shd w:val="clear" w:fill="F4F7FA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极少量超高价值难题</w:t>
            </w:r>
          </w:p>
        </w:tc>
        <w:tc>
          <w:tcPr>
            <w:tcW w:type="dxa" w:w="2835"/>
            <w:shd w:val="clear" w:fill="F4F7FA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成本极高，不适合常规生产</w:t>
            </w:r>
          </w:p>
        </w:tc>
      </w:tr>
      <w:tr>
        <w:tc>
          <w:tcPr>
            <w:tcW w:type="dxa" w:w="1077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Anthropic</w:t>
            </w:r>
          </w:p>
        </w:tc>
        <w:tc>
          <w:tcPr>
            <w:tcW w:type="dxa" w:w="2211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Claude Mythos 5</w:t>
            </w:r>
          </w:p>
        </w:tc>
        <w:tc>
          <w:tcPr>
            <w:tcW w:type="dxa" w:w="96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67.90</w:t>
            </w:r>
          </w:p>
        </w:tc>
        <w:tc>
          <w:tcPr>
            <w:tcW w:type="dxa" w:w="96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6.79</w:t>
            </w:r>
          </w:p>
        </w:tc>
        <w:tc>
          <w:tcPr>
            <w:tcW w:type="dxa" w:w="96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339.52</w:t>
            </w:r>
          </w:p>
        </w:tc>
        <w:tc>
          <w:tcPr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152.78</w:t>
            </w:r>
          </w:p>
        </w:tc>
        <w:tc>
          <w:tcPr>
            <w:tcW w:type="dxa" w:w="107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99（顶级）</w:t>
            </w:r>
          </w:p>
        </w:tc>
        <w:tc>
          <w:tcPr>
            <w:tcW w:type="dxa" w:w="79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51</w:t>
            </w:r>
          </w:p>
        </w:tc>
        <w:tc>
          <w:tcPr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顶级复杂推理与长程工作</w:t>
            </w:r>
          </w:p>
        </w:tc>
        <w:tc>
          <w:tcPr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限量开放；新分词器 token 最多 +35%</w:t>
            </w:r>
          </w:p>
        </w:tc>
      </w:tr>
      <w:tr>
        <w:tc>
          <w:tcPr>
            <w:tcW w:type="dxa" w:w="1077"/>
            <w:shd w:val="clear" w:fill="F4F7FA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Anthropic</w:t>
            </w:r>
          </w:p>
        </w:tc>
        <w:tc>
          <w:tcPr>
            <w:tcW w:type="dxa" w:w="2211"/>
            <w:shd w:val="clear" w:fill="F4F7FA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Claude Fable 5</w:t>
            </w:r>
          </w:p>
        </w:tc>
        <w:tc>
          <w:tcPr>
            <w:tcW w:type="dxa" w:w="964"/>
            <w:shd w:val="clear" w:fill="F4F7FA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67.90</w:t>
            </w:r>
          </w:p>
        </w:tc>
        <w:tc>
          <w:tcPr>
            <w:tcW w:type="dxa" w:w="964"/>
            <w:shd w:val="clear" w:fill="F4F7FA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6.79</w:t>
            </w:r>
          </w:p>
        </w:tc>
        <w:tc>
          <w:tcPr>
            <w:tcW w:type="dxa" w:w="964"/>
            <w:shd w:val="clear" w:fill="F4F7FA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339.52</w:t>
            </w:r>
          </w:p>
        </w:tc>
        <w:tc>
          <w:tcPr>
            <w:tcW w:type="dxa" w:w="1247"/>
            <w:shd w:val="clear" w:fill="F4F7FA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152.78</w:t>
            </w:r>
          </w:p>
        </w:tc>
        <w:tc>
          <w:tcPr>
            <w:tcW w:type="dxa" w:w="1077"/>
            <w:shd w:val="clear" w:fill="F4F7FA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98（顶级）</w:t>
            </w:r>
          </w:p>
        </w:tc>
        <w:tc>
          <w:tcPr>
            <w:tcW w:type="dxa" w:w="794"/>
            <w:shd w:val="clear" w:fill="F4F7FA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50</w:t>
            </w:r>
          </w:p>
        </w:tc>
        <w:tc>
          <w:tcPr>
            <w:tcW w:type="dxa" w:w="2835"/>
            <w:shd w:val="clear" w:fill="F4F7FA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复杂知识工作、创作、Agent</w:t>
            </w:r>
          </w:p>
        </w:tc>
        <w:tc>
          <w:tcPr>
            <w:tcW w:type="dxa" w:w="2835"/>
            <w:shd w:val="clear" w:fill="F4F7FA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新分词器 token 最多 +35%</w:t>
            </w:r>
          </w:p>
        </w:tc>
      </w:tr>
      <w:tr>
        <w:tc>
          <w:tcPr>
            <w:tcW w:type="dxa" w:w="1077"/>
            <w:shd w:val="clear" w:fill="EAF2FF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Anthropic</w:t>
            </w:r>
          </w:p>
        </w:tc>
        <w:tc>
          <w:tcPr>
            <w:tcW w:type="dxa" w:w="2211"/>
            <w:shd w:val="clear" w:fill="EAF2FF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Claude Opus 5</w:t>
            </w:r>
          </w:p>
        </w:tc>
        <w:tc>
          <w:tcPr>
            <w:tcW w:type="dxa" w:w="964"/>
            <w:shd w:val="clear" w:fill="EAF2FF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33.95</w:t>
            </w:r>
          </w:p>
        </w:tc>
        <w:tc>
          <w:tcPr>
            <w:tcW w:type="dxa" w:w="964"/>
            <w:shd w:val="clear" w:fill="EAF2FF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3.40</w:t>
            </w:r>
          </w:p>
        </w:tc>
        <w:tc>
          <w:tcPr>
            <w:tcW w:type="dxa" w:w="964"/>
            <w:shd w:val="clear" w:fill="EAF2FF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169.76</w:t>
            </w:r>
          </w:p>
        </w:tc>
        <w:tc>
          <w:tcPr>
            <w:tcW w:type="dxa" w:w="1247"/>
            <w:shd w:val="clear" w:fill="EAF2FF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76.39</w:t>
            </w:r>
          </w:p>
        </w:tc>
        <w:tc>
          <w:tcPr>
            <w:tcW w:type="dxa" w:w="1077"/>
            <w:shd w:val="clear" w:fill="EAF2FF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98（顶级）</w:t>
            </w:r>
          </w:p>
        </w:tc>
        <w:tc>
          <w:tcPr>
            <w:tcW w:type="dxa" w:w="794"/>
            <w:shd w:val="clear" w:fill="EAF2FF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66</w:t>
            </w:r>
          </w:p>
        </w:tc>
        <w:tc>
          <w:tcPr>
            <w:tcW w:type="dxa" w:w="2835"/>
            <w:shd w:val="clear" w:fill="EAF2FF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长程编程、研究、复杂执行</w:t>
            </w:r>
          </w:p>
        </w:tc>
        <w:tc>
          <w:tcPr>
            <w:tcW w:type="dxa" w:w="2835"/>
            <w:shd w:val="clear" w:fill="EAF2FF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7/24 发布，同价取代 Opus 4.8</w:t>
            </w:r>
          </w:p>
        </w:tc>
      </w:tr>
      <w:tr>
        <w:tc>
          <w:tcPr>
            <w:tcW w:type="dxa" w:w="1077"/>
            <w:shd w:val="clear" w:fill="FCE8E6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Anthropic</w:t>
            </w:r>
          </w:p>
        </w:tc>
        <w:tc>
          <w:tcPr>
            <w:tcW w:type="dxa" w:w="2211"/>
            <w:shd w:val="clear" w:fill="FCE8E6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Claude Sonnet 5</w:t>
            </w:r>
          </w:p>
        </w:tc>
        <w:tc>
          <w:tcPr>
            <w:tcW w:type="dxa" w:w="964"/>
            <w:shd w:val="clear" w:fill="FCE8E6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13.58</w:t>
            </w:r>
          </w:p>
        </w:tc>
        <w:tc>
          <w:tcPr>
            <w:tcW w:type="dxa" w:w="964"/>
            <w:shd w:val="clear" w:fill="FCE8E6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1.36</w:t>
            </w:r>
          </w:p>
        </w:tc>
        <w:tc>
          <w:tcPr>
            <w:tcW w:type="dxa" w:w="964"/>
            <w:shd w:val="clear" w:fill="FCE8E6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67.90</w:t>
            </w:r>
          </w:p>
        </w:tc>
        <w:tc>
          <w:tcPr>
            <w:tcW w:type="dxa" w:w="1247"/>
            <w:shd w:val="clear" w:fill="FCE8E6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30.56</w:t>
            </w:r>
          </w:p>
        </w:tc>
        <w:tc>
          <w:tcPr>
            <w:tcW w:type="dxa" w:w="1077"/>
            <w:shd w:val="clear" w:fill="FCE8E6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96（顶级）</w:t>
            </w:r>
          </w:p>
        </w:tc>
        <w:tc>
          <w:tcPr>
            <w:tcW w:type="dxa" w:w="794"/>
            <w:shd w:val="clear" w:fill="FCE8E6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87</w:t>
            </w:r>
          </w:p>
        </w:tc>
        <w:tc>
          <w:tcPr>
            <w:tcW w:type="dxa" w:w="2835"/>
            <w:shd w:val="clear" w:fill="FCE8E6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编码 Agent、企业知识工作</w:t>
            </w:r>
          </w:p>
        </w:tc>
        <w:tc>
          <w:tcPr>
            <w:tcW w:type="dxa" w:w="2835"/>
            <w:shd w:val="clear" w:fill="FCE8E6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推广价 8/31 到期，之后 3/15 美元</w:t>
            </w:r>
          </w:p>
        </w:tc>
      </w:tr>
      <w:tr>
        <w:tc>
          <w:tcPr>
            <w:tcW w:type="dxa" w:w="1077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Anthropic</w:t>
            </w:r>
          </w:p>
        </w:tc>
        <w:tc>
          <w:tcPr>
            <w:tcW w:type="dxa" w:w="2211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Claude Haiku 4.5</w:t>
            </w:r>
          </w:p>
        </w:tc>
        <w:tc>
          <w:tcPr>
            <w:tcW w:type="dxa" w:w="96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6.79</w:t>
            </w:r>
          </w:p>
        </w:tc>
        <w:tc>
          <w:tcPr>
            <w:tcW w:type="dxa" w:w="96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0.68</w:t>
            </w:r>
          </w:p>
        </w:tc>
        <w:tc>
          <w:tcPr>
            <w:tcW w:type="dxa" w:w="96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33.95</w:t>
            </w:r>
          </w:p>
        </w:tc>
        <w:tc>
          <w:tcPr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15.28</w:t>
            </w:r>
          </w:p>
        </w:tc>
        <w:tc>
          <w:tcPr>
            <w:tcW w:type="dxa" w:w="107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86（较强）</w:t>
            </w:r>
          </w:p>
        </w:tc>
        <w:tc>
          <w:tcPr>
            <w:tcW w:type="dxa" w:w="79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89</w:t>
            </w:r>
          </w:p>
        </w:tc>
        <w:tc>
          <w:tcPr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客服、抽取、分类、批处理</w:t>
            </w:r>
          </w:p>
        </w:tc>
        <w:tc>
          <w:tcPr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速度快，复杂推理有限</w:t>
            </w:r>
          </w:p>
        </w:tc>
      </w:tr>
      <w:tr>
        <w:tc>
          <w:tcPr>
            <w:tcW w:type="dxa" w:w="1077"/>
            <w:shd w:val="clear" w:fill="EAF2FF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Google</w:t>
            </w:r>
          </w:p>
        </w:tc>
        <w:tc>
          <w:tcPr>
            <w:tcW w:type="dxa" w:w="2211"/>
            <w:shd w:val="clear" w:fill="EAF2FF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Gemini 3.6 Flash</w:t>
            </w:r>
          </w:p>
        </w:tc>
        <w:tc>
          <w:tcPr>
            <w:tcW w:type="dxa" w:w="964"/>
            <w:shd w:val="clear" w:fill="EAF2FF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10.19</w:t>
            </w:r>
          </w:p>
        </w:tc>
        <w:tc>
          <w:tcPr>
            <w:tcW w:type="dxa" w:w="964"/>
            <w:shd w:val="clear" w:fill="EAF2FF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1.02</w:t>
            </w:r>
          </w:p>
        </w:tc>
        <w:tc>
          <w:tcPr>
            <w:tcW w:type="dxa" w:w="964"/>
            <w:shd w:val="clear" w:fill="EAF2FF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50.93</w:t>
            </w:r>
          </w:p>
        </w:tc>
        <w:tc>
          <w:tcPr>
            <w:tcW w:type="dxa" w:w="1247"/>
            <w:shd w:val="clear" w:fill="EAF2FF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22.92</w:t>
            </w:r>
          </w:p>
        </w:tc>
        <w:tc>
          <w:tcPr>
            <w:tcW w:type="dxa" w:w="1077"/>
            <w:shd w:val="clear" w:fill="EAF2FF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95（顶级）</w:t>
            </w:r>
          </w:p>
        </w:tc>
        <w:tc>
          <w:tcPr>
            <w:tcW w:type="dxa" w:w="794"/>
            <w:shd w:val="clear" w:fill="EAF2FF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90</w:t>
            </w:r>
          </w:p>
        </w:tc>
        <w:tc>
          <w:tcPr>
            <w:tcW w:type="dxa" w:w="2835"/>
            <w:shd w:val="clear" w:fill="EAF2FF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多模态理解、搜索、批量 Agent</w:t>
            </w:r>
          </w:p>
        </w:tc>
        <w:tc>
          <w:tcPr>
            <w:tcW w:type="dxa" w:w="2835"/>
            <w:shd w:val="clear" w:fill="EAF2FF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7/21 上线，取代 3.5 Flash 成默认</w:t>
            </w:r>
          </w:p>
        </w:tc>
      </w:tr>
      <w:tr>
        <w:tc>
          <w:tcPr>
            <w:tcW w:type="dxa" w:w="1077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Google</w:t>
            </w:r>
          </w:p>
        </w:tc>
        <w:tc>
          <w:tcPr>
            <w:tcW w:type="dxa" w:w="2211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Gemini 3.1 Pro Preview</w:t>
            </w:r>
          </w:p>
        </w:tc>
        <w:tc>
          <w:tcPr>
            <w:tcW w:type="dxa" w:w="96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13.58</w:t>
            </w:r>
          </w:p>
        </w:tc>
        <w:tc>
          <w:tcPr>
            <w:tcW w:type="dxa" w:w="96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1.36</w:t>
            </w:r>
          </w:p>
        </w:tc>
        <w:tc>
          <w:tcPr>
            <w:tcW w:type="dxa" w:w="96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81.48</w:t>
            </w:r>
          </w:p>
        </w:tc>
        <w:tc>
          <w:tcPr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33.95</w:t>
            </w:r>
          </w:p>
        </w:tc>
        <w:tc>
          <w:tcPr>
            <w:tcW w:type="dxa" w:w="107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96（顶级）</w:t>
            </w:r>
          </w:p>
        </w:tc>
        <w:tc>
          <w:tcPr>
            <w:tcW w:type="dxa" w:w="79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81</w:t>
            </w:r>
          </w:p>
        </w:tc>
        <w:tc>
          <w:tcPr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多模态、代码、复杂 Agent</w:t>
            </w:r>
          </w:p>
        </w:tc>
        <w:tc>
          <w:tcPr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≤20万 token；超长上下文涨价</w:t>
            </w:r>
          </w:p>
        </w:tc>
      </w:tr>
      <w:tr>
        <w:tc>
          <w:tcPr>
            <w:tcW w:type="dxa" w:w="1077"/>
            <w:shd w:val="clear" w:fill="F4F7FA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Google</w:t>
            </w:r>
          </w:p>
        </w:tc>
        <w:tc>
          <w:tcPr>
            <w:tcW w:type="dxa" w:w="2211"/>
            <w:shd w:val="clear" w:fill="F4F7FA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Gemini 3 Flash Preview</w:t>
            </w:r>
          </w:p>
        </w:tc>
        <w:tc>
          <w:tcPr>
            <w:tcW w:type="dxa" w:w="964"/>
            <w:shd w:val="clear" w:fill="F4F7FA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3.40</w:t>
            </w:r>
          </w:p>
        </w:tc>
        <w:tc>
          <w:tcPr>
            <w:tcW w:type="dxa" w:w="964"/>
            <w:shd w:val="clear" w:fill="F4F7FA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0.34</w:t>
            </w:r>
          </w:p>
        </w:tc>
        <w:tc>
          <w:tcPr>
            <w:tcW w:type="dxa" w:w="964"/>
            <w:shd w:val="clear" w:fill="F4F7FA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20.37</w:t>
            </w:r>
          </w:p>
        </w:tc>
        <w:tc>
          <w:tcPr>
            <w:tcW w:type="dxa" w:w="1247"/>
            <w:shd w:val="clear" w:fill="F4F7FA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8.49</w:t>
            </w:r>
          </w:p>
        </w:tc>
        <w:tc>
          <w:tcPr>
            <w:tcW w:type="dxa" w:w="1077"/>
            <w:shd w:val="clear" w:fill="F4F7FA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90（强）</w:t>
            </w:r>
          </w:p>
        </w:tc>
        <w:tc>
          <w:tcPr>
            <w:tcW w:type="dxa" w:w="794"/>
            <w:shd w:val="clear" w:fill="F4F7FA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95</w:t>
            </w:r>
          </w:p>
        </w:tc>
        <w:tc>
          <w:tcPr>
            <w:tcW w:type="dxa" w:w="2835"/>
            <w:shd w:val="clear" w:fill="F4F7FA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视频/图片理解、规模化处理</w:t>
            </w:r>
          </w:p>
        </w:tc>
        <w:tc>
          <w:tcPr>
            <w:tcW w:type="dxa" w:w="2835"/>
            <w:shd w:val="clear" w:fill="F4F7FA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预览版；生产稳定性需自测</w:t>
            </w:r>
          </w:p>
        </w:tc>
      </w:tr>
      <w:tr>
        <w:tc>
          <w:tcPr>
            <w:tcW w:type="dxa" w:w="1077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Google</w:t>
            </w:r>
          </w:p>
        </w:tc>
        <w:tc>
          <w:tcPr>
            <w:tcW w:type="dxa" w:w="2211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Gemini 3.5 Flash-Lite</w:t>
            </w:r>
          </w:p>
        </w:tc>
        <w:tc>
          <w:tcPr>
            <w:tcW w:type="dxa" w:w="96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2.04</w:t>
            </w:r>
          </w:p>
        </w:tc>
        <w:tc>
          <w:tcPr>
            <w:tcW w:type="dxa" w:w="96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0.20</w:t>
            </w:r>
          </w:p>
        </w:tc>
        <w:tc>
          <w:tcPr>
            <w:tcW w:type="dxa" w:w="96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16.98</w:t>
            </w:r>
          </w:p>
        </w:tc>
        <w:tc>
          <w:tcPr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6.28</w:t>
            </w:r>
          </w:p>
        </w:tc>
        <w:tc>
          <w:tcPr>
            <w:tcW w:type="dxa" w:w="107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84（够用）</w:t>
            </w:r>
          </w:p>
        </w:tc>
        <w:tc>
          <w:tcPr>
            <w:tcW w:type="dxa" w:w="79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96</w:t>
            </w:r>
          </w:p>
        </w:tc>
        <w:tc>
          <w:tcPr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翻译、简单数据处理、高并发</w:t>
            </w:r>
          </w:p>
        </w:tc>
        <w:tc>
          <w:tcPr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全球低成本批量任务首选</w:t>
            </w:r>
          </w:p>
        </w:tc>
      </w:tr>
      <w:tr>
        <w:tc>
          <w:tcPr>
            <w:tcW w:type="dxa" w:w="1077"/>
            <w:shd w:val="clear" w:fill="F4F7FA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xAI</w:t>
            </w:r>
          </w:p>
        </w:tc>
        <w:tc>
          <w:tcPr>
            <w:tcW w:type="dxa" w:w="2211"/>
            <w:shd w:val="clear" w:fill="F4F7FA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Grok 4.5</w:t>
            </w:r>
          </w:p>
        </w:tc>
        <w:tc>
          <w:tcPr>
            <w:tcW w:type="dxa" w:w="964"/>
            <w:shd w:val="clear" w:fill="F4F7FA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13.58</w:t>
            </w:r>
          </w:p>
        </w:tc>
        <w:tc>
          <w:tcPr>
            <w:tcW w:type="dxa" w:w="964"/>
            <w:shd w:val="clear" w:fill="F4F7FA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2.04</w:t>
            </w:r>
          </w:p>
        </w:tc>
        <w:tc>
          <w:tcPr>
            <w:tcW w:type="dxa" w:w="964"/>
            <w:shd w:val="clear" w:fill="F4F7FA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40.74</w:t>
            </w:r>
          </w:p>
        </w:tc>
        <w:tc>
          <w:tcPr>
            <w:tcW w:type="dxa" w:w="1247"/>
            <w:shd w:val="clear" w:fill="F4F7FA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23.77</w:t>
            </w:r>
          </w:p>
        </w:tc>
        <w:tc>
          <w:tcPr>
            <w:tcW w:type="dxa" w:w="1077"/>
            <w:shd w:val="clear" w:fill="F4F7FA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96（顶级）</w:t>
            </w:r>
          </w:p>
        </w:tc>
        <w:tc>
          <w:tcPr>
            <w:tcW w:type="dxa" w:w="794"/>
            <w:shd w:val="clear" w:fill="F4F7FA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90</w:t>
            </w:r>
          </w:p>
        </w:tc>
        <w:tc>
          <w:tcPr>
            <w:tcW w:type="dxa" w:w="2835"/>
            <w:shd w:val="clear" w:fill="F4F7FA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代码、工具调用、实时信息工作流</w:t>
            </w:r>
          </w:p>
        </w:tc>
        <w:tc>
          <w:tcPr>
            <w:tcW w:type="dxa" w:w="2835"/>
            <w:shd w:val="clear" w:fill="F4F7FA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50万上下文；超20万加价</w:t>
            </w:r>
          </w:p>
        </w:tc>
      </w:tr>
      <w:tr>
        <w:tc>
          <w:tcPr>
            <w:tcW w:type="dxa" w:w="1077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xAI</w:t>
            </w:r>
          </w:p>
        </w:tc>
        <w:tc>
          <w:tcPr>
            <w:tcW w:type="dxa" w:w="2211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Grok 4.3</w:t>
            </w:r>
          </w:p>
        </w:tc>
        <w:tc>
          <w:tcPr>
            <w:tcW w:type="dxa" w:w="96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8.49</w:t>
            </w:r>
          </w:p>
        </w:tc>
        <w:tc>
          <w:tcPr>
            <w:tcW w:type="dxa" w:w="96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1.36</w:t>
            </w:r>
          </w:p>
        </w:tc>
        <w:tc>
          <w:tcPr>
            <w:tcW w:type="dxa" w:w="96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16.98</w:t>
            </w:r>
          </w:p>
        </w:tc>
        <w:tc>
          <w:tcPr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12.73</w:t>
            </w:r>
          </w:p>
        </w:tc>
        <w:tc>
          <w:tcPr>
            <w:tcW w:type="dxa" w:w="107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92（强）</w:t>
            </w:r>
          </w:p>
        </w:tc>
        <w:tc>
          <w:tcPr>
            <w:tcW w:type="dxa" w:w="79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96</w:t>
            </w:r>
          </w:p>
        </w:tc>
        <w:tc>
          <w:tcPr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通用 Agent、工具调用、批量分析</w:t>
            </w:r>
          </w:p>
        </w:tc>
        <w:tc>
          <w:tcPr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100万上下文；性价比突出</w:t>
            </w:r>
          </w:p>
        </w:tc>
      </w:tr>
      <w:tr>
        <w:tc>
          <w:tcPr>
            <w:tcW w:type="dxa" w:w="1077"/>
            <w:shd w:val="clear" w:fill="F4F7FA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Mistral</w:t>
            </w:r>
          </w:p>
        </w:tc>
        <w:tc>
          <w:tcPr>
            <w:tcW w:type="dxa" w:w="2211"/>
            <w:shd w:val="clear" w:fill="F4F7FA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Mistral Large</w:t>
            </w:r>
          </w:p>
        </w:tc>
        <w:tc>
          <w:tcPr>
            <w:tcW w:type="dxa" w:w="964"/>
            <w:shd w:val="clear" w:fill="F4F7FA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13.58</w:t>
            </w:r>
          </w:p>
        </w:tc>
        <w:tc>
          <w:tcPr>
            <w:tcW w:type="dxa" w:w="964"/>
            <w:shd w:val="clear" w:fill="F4F7FA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无</w:t>
            </w:r>
          </w:p>
        </w:tc>
        <w:tc>
          <w:tcPr>
            <w:tcW w:type="dxa" w:w="964"/>
            <w:shd w:val="clear" w:fill="F4F7FA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40.74</w:t>
            </w:r>
          </w:p>
        </w:tc>
        <w:tc>
          <w:tcPr>
            <w:tcW w:type="dxa" w:w="1247"/>
            <w:shd w:val="clear" w:fill="F4F7FA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23.77</w:t>
            </w:r>
          </w:p>
        </w:tc>
        <w:tc>
          <w:tcPr>
            <w:tcW w:type="dxa" w:w="1077"/>
            <w:shd w:val="clear" w:fill="F4F7FA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89（较强）</w:t>
            </w:r>
          </w:p>
        </w:tc>
        <w:tc>
          <w:tcPr>
            <w:tcW w:type="dxa" w:w="794"/>
            <w:shd w:val="clear" w:fill="F4F7FA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87</w:t>
            </w:r>
          </w:p>
        </w:tc>
        <w:tc>
          <w:tcPr>
            <w:tcW w:type="dxa" w:w="2835"/>
            <w:shd w:val="clear" w:fill="F4F7FA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欧洲部署、通用企业任务</w:t>
            </w:r>
          </w:p>
        </w:tc>
        <w:tc>
          <w:tcPr>
            <w:tcW w:type="dxa" w:w="2835"/>
            <w:shd w:val="clear" w:fill="F4F7FA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批处理通常半价</w:t>
            </w:r>
          </w:p>
        </w:tc>
      </w:tr>
    </w:tbl>
    <w:p>
      <w:pPr>
        <w:pStyle w:val="Heading1"/>
        <w:spacing w:before="200" w:after="80"/>
      </w:pPr>
      <w:r>
        <w:rPr>
          <w:rFonts w:ascii="Noto Sans SC" w:hAnsi="Noto Sans SC" w:eastAsia="Noto Sans SC"/>
          <w:b/>
          <w:i w:val="0"/>
          <w:color w:val="0F2747"/>
          <w:sz w:val="26"/>
        </w:rPr>
        <w:t>四、中国主流模型 API 价格表</w:t>
      </w:r>
    </w:p>
    <w:p>
      <w:pPr>
        <w:spacing w:before="40" w:after="40"/>
      </w:pPr>
      <w:r>
        <w:rPr>
          <w:rFonts w:ascii="Noto Sans SC" w:hAnsi="Noto Sans SC" w:eastAsia="Noto Sans SC"/>
          <w:b w:val="0"/>
          <w:i w:val="0"/>
          <w:color w:val="475569"/>
          <w:sz w:val="16"/>
        </w:rPr>
        <w:t>国内模型以人民币官方价或官方云渠道价列示。表内所有价格单位均为“元/百万 token”。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42"/>
        <w:gridCol w:w="1542"/>
        <w:gridCol w:w="1542"/>
        <w:gridCol w:w="1542"/>
        <w:gridCol w:w="1542"/>
        <w:gridCol w:w="1542"/>
        <w:gridCol w:w="1542"/>
        <w:gridCol w:w="1542"/>
        <w:gridCol w:w="1542"/>
        <w:gridCol w:w="1542"/>
      </w:tblGrid>
      <w:tr>
        <w:tc>
          <w:tcPr>
            <w:tcW w:type="dxa" w:w="1077"/>
            <w:shd w:val="clear" w:fill="173F6D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/>
                <w:i w:val="0"/>
                <w:color w:val="FFFFFF"/>
                <w:sz w:val="15"/>
              </w:rPr>
              <w:t>厂商</w:t>
            </w:r>
          </w:p>
        </w:tc>
        <w:tc>
          <w:tcPr>
            <w:tcW w:type="dxa" w:w="2211"/>
            <w:shd w:val="clear" w:fill="173F6D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/>
                <w:i w:val="0"/>
                <w:color w:val="FFFFFF"/>
                <w:sz w:val="15"/>
              </w:rPr>
              <w:t>模型</w:t>
            </w:r>
          </w:p>
        </w:tc>
        <w:tc>
          <w:tcPr>
            <w:tcW w:type="dxa" w:w="964"/>
            <w:shd w:val="clear" w:fill="173F6D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/>
                <w:i w:val="0"/>
                <w:color w:val="FFFFFF"/>
                <w:sz w:val="15"/>
              </w:rPr>
              <w:t>输入价</w:t>
            </w:r>
          </w:p>
        </w:tc>
        <w:tc>
          <w:tcPr>
            <w:tcW w:type="dxa" w:w="964"/>
            <w:shd w:val="clear" w:fill="173F6D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/>
                <w:i w:val="0"/>
                <w:color w:val="FFFFFF"/>
                <w:sz w:val="15"/>
              </w:rPr>
              <w:t>缓存输入</w:t>
            </w:r>
          </w:p>
        </w:tc>
        <w:tc>
          <w:tcPr>
            <w:tcW w:type="dxa" w:w="964"/>
            <w:shd w:val="clear" w:fill="173F6D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/>
                <w:i w:val="0"/>
                <w:color w:val="FFFFFF"/>
                <w:sz w:val="15"/>
              </w:rPr>
              <w:t>输出价</w:t>
            </w:r>
          </w:p>
        </w:tc>
        <w:tc>
          <w:tcPr>
            <w:tcW w:type="dxa" w:w="1247"/>
            <w:shd w:val="clear" w:fill="173F6D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/>
                <w:i w:val="0"/>
                <w:color w:val="FFFFFF"/>
                <w:sz w:val="15"/>
              </w:rPr>
              <w:t>标准负载成本</w:t>
            </w:r>
          </w:p>
        </w:tc>
        <w:tc>
          <w:tcPr>
            <w:tcW w:type="dxa" w:w="1077"/>
            <w:shd w:val="clear" w:fill="173F6D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/>
                <w:i w:val="0"/>
                <w:color w:val="FFFFFF"/>
                <w:sz w:val="15"/>
              </w:rPr>
              <w:t>能力评分</w:t>
            </w:r>
          </w:p>
        </w:tc>
        <w:tc>
          <w:tcPr>
            <w:tcW w:type="dxa" w:w="794"/>
            <w:shd w:val="clear" w:fill="173F6D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/>
                <w:i w:val="0"/>
                <w:color w:val="FFFFFF"/>
                <w:sz w:val="15"/>
              </w:rPr>
              <w:t>ROI评分</w:t>
            </w:r>
          </w:p>
        </w:tc>
        <w:tc>
          <w:tcPr>
            <w:tcW w:type="dxa" w:w="2835"/>
            <w:shd w:val="clear" w:fill="173F6D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/>
                <w:i w:val="0"/>
                <w:color w:val="FFFFFF"/>
                <w:sz w:val="15"/>
              </w:rPr>
              <w:t>最适用场景</w:t>
            </w:r>
          </w:p>
        </w:tc>
        <w:tc>
          <w:tcPr>
            <w:tcW w:type="dxa" w:w="2835"/>
            <w:shd w:val="clear" w:fill="173F6D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/>
                <w:i w:val="0"/>
                <w:color w:val="FFFFFF"/>
                <w:sz w:val="15"/>
              </w:rPr>
              <w:t>定价备注</w:t>
            </w:r>
          </w:p>
        </w:tc>
      </w:tr>
      <w:tr>
        <w:tc>
          <w:tcPr>
            <w:tcW w:type="dxa" w:w="1077"/>
            <w:shd w:val="clear" w:fill="FCE8E6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DeepSeek</w:t>
            </w:r>
          </w:p>
        </w:tc>
        <w:tc>
          <w:tcPr>
            <w:tcW w:type="dxa" w:w="2211"/>
            <w:shd w:val="clear" w:fill="FCE8E6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DeepSeek V4 Pro</w:t>
            </w:r>
          </w:p>
        </w:tc>
        <w:tc>
          <w:tcPr>
            <w:tcW w:type="dxa" w:w="964"/>
            <w:shd w:val="clear" w:fill="FCE8E6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3</w:t>
            </w:r>
          </w:p>
        </w:tc>
        <w:tc>
          <w:tcPr>
            <w:tcW w:type="dxa" w:w="964"/>
            <w:shd w:val="clear" w:fill="FCE8E6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0.025</w:t>
            </w:r>
          </w:p>
        </w:tc>
        <w:tc>
          <w:tcPr>
            <w:tcW w:type="dxa" w:w="964"/>
            <w:shd w:val="clear" w:fill="FCE8E6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6</w:t>
            </w:r>
          </w:p>
        </w:tc>
        <w:tc>
          <w:tcPr>
            <w:tcW w:type="dxa" w:w="1247"/>
            <w:shd w:val="clear" w:fill="FCE8E6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4.50</w:t>
            </w:r>
          </w:p>
        </w:tc>
        <w:tc>
          <w:tcPr>
            <w:tcW w:type="dxa" w:w="1077"/>
            <w:shd w:val="clear" w:fill="FCE8E6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96（顶级）</w:t>
            </w:r>
          </w:p>
        </w:tc>
        <w:tc>
          <w:tcPr>
            <w:tcW w:type="dxa" w:w="794"/>
            <w:shd w:val="clear" w:fill="FCE8E6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99</w:t>
            </w:r>
          </w:p>
        </w:tc>
        <w:tc>
          <w:tcPr>
            <w:tcW w:type="dxa" w:w="2835"/>
            <w:shd w:val="clear" w:fill="FCE8E6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复杂推理、代码、中文知识工作</w:t>
            </w:r>
          </w:p>
        </w:tc>
        <w:tc>
          <w:tcPr>
            <w:tcW w:type="dxa" w:w="2835"/>
            <w:shd w:val="clear" w:fill="FCE8E6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已预告涨价，生效日未定</w:t>
            </w:r>
          </w:p>
        </w:tc>
      </w:tr>
      <w:tr>
        <w:tc>
          <w:tcPr>
            <w:tcW w:type="dxa" w:w="1077"/>
            <w:shd w:val="clear" w:fill="FCE8E6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DeepSeek</w:t>
            </w:r>
          </w:p>
        </w:tc>
        <w:tc>
          <w:tcPr>
            <w:tcW w:type="dxa" w:w="2211"/>
            <w:shd w:val="clear" w:fill="FCE8E6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DeepSeek V4 Flash</w:t>
            </w:r>
          </w:p>
        </w:tc>
        <w:tc>
          <w:tcPr>
            <w:tcW w:type="dxa" w:w="964"/>
            <w:shd w:val="clear" w:fill="FCE8E6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1</w:t>
            </w:r>
          </w:p>
        </w:tc>
        <w:tc>
          <w:tcPr>
            <w:tcW w:type="dxa" w:w="964"/>
            <w:shd w:val="clear" w:fill="FCE8E6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0.02</w:t>
            </w:r>
          </w:p>
        </w:tc>
        <w:tc>
          <w:tcPr>
            <w:tcW w:type="dxa" w:w="964"/>
            <w:shd w:val="clear" w:fill="FCE8E6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2</w:t>
            </w:r>
          </w:p>
        </w:tc>
        <w:tc>
          <w:tcPr>
            <w:tcW w:type="dxa" w:w="1247"/>
            <w:shd w:val="clear" w:fill="FCE8E6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1.50</w:t>
            </w:r>
          </w:p>
        </w:tc>
        <w:tc>
          <w:tcPr>
            <w:tcW w:type="dxa" w:w="1077"/>
            <w:shd w:val="clear" w:fill="FCE8E6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92（强）</w:t>
            </w:r>
          </w:p>
        </w:tc>
        <w:tc>
          <w:tcPr>
            <w:tcW w:type="dxa" w:w="794"/>
            <w:shd w:val="clear" w:fill="FCE8E6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99</w:t>
            </w:r>
          </w:p>
        </w:tc>
        <w:tc>
          <w:tcPr>
            <w:tcW w:type="dxa" w:w="2835"/>
            <w:shd w:val="clear" w:fill="FCE8E6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大规模生成、分析、轻量 Agent</w:t>
            </w:r>
          </w:p>
        </w:tc>
        <w:tc>
          <w:tcPr>
            <w:tcW w:type="dxa" w:w="2835"/>
            <w:shd w:val="clear" w:fill="FCE8E6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7/31 正式版；已预告涨价</w:t>
            </w:r>
          </w:p>
        </w:tc>
      </w:tr>
      <w:tr>
        <w:tc>
          <w:tcPr>
            <w:tcW w:type="dxa" w:w="1077"/>
            <w:shd w:val="clear" w:fill="EAF2FF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阿里千问</w:t>
            </w:r>
          </w:p>
        </w:tc>
        <w:tc>
          <w:tcPr>
            <w:tcW w:type="dxa" w:w="2211"/>
            <w:shd w:val="clear" w:fill="EAF2FF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Qwen3.8-Max Preview</w:t>
            </w:r>
          </w:p>
        </w:tc>
        <w:tc>
          <w:tcPr>
            <w:tcW w:type="dxa" w:w="964"/>
            <w:shd w:val="clear" w:fill="EAF2FF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12</w:t>
            </w:r>
          </w:p>
        </w:tc>
        <w:tc>
          <w:tcPr>
            <w:tcW w:type="dxa" w:w="964"/>
            <w:shd w:val="clear" w:fill="EAF2FF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无</w:t>
            </w:r>
          </w:p>
        </w:tc>
        <w:tc>
          <w:tcPr>
            <w:tcW w:type="dxa" w:w="964"/>
            <w:shd w:val="clear" w:fill="EAF2FF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36</w:t>
            </w:r>
          </w:p>
        </w:tc>
        <w:tc>
          <w:tcPr>
            <w:tcW w:type="dxa" w:w="1247"/>
            <w:shd w:val="clear" w:fill="EAF2FF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21.00</w:t>
            </w:r>
          </w:p>
        </w:tc>
        <w:tc>
          <w:tcPr>
            <w:tcW w:type="dxa" w:w="1077"/>
            <w:shd w:val="clear" w:fill="EAF2FF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97（顶级）</w:t>
            </w:r>
          </w:p>
        </w:tc>
        <w:tc>
          <w:tcPr>
            <w:tcW w:type="dxa" w:w="794"/>
            <w:shd w:val="clear" w:fill="EAF2FF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88</w:t>
            </w:r>
          </w:p>
        </w:tc>
        <w:tc>
          <w:tcPr>
            <w:tcW w:type="dxa" w:w="2835"/>
            <w:shd w:val="clear" w:fill="EAF2FF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万亿参数旗舰、多模态、Agent</w:t>
            </w:r>
          </w:p>
        </w:tc>
        <w:tc>
          <w:tcPr>
            <w:tcW w:type="dxa" w:w="2835"/>
            <w:shd w:val="clear" w:fill="EAF2FF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7/19 预览；无折扣，正式版将开源</w:t>
            </w:r>
          </w:p>
        </w:tc>
      </w:tr>
      <w:tr>
        <w:tc>
          <w:tcPr>
            <w:tcW w:type="dxa" w:w="1077"/>
            <w:shd w:val="clear" w:fill="DDF4E7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阿里千问</w:t>
            </w:r>
          </w:p>
        </w:tc>
        <w:tc>
          <w:tcPr>
            <w:tcW w:type="dxa" w:w="2211"/>
            <w:shd w:val="clear" w:fill="DDF4E7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Qwen3.7-Max</w:t>
            </w:r>
          </w:p>
        </w:tc>
        <w:tc>
          <w:tcPr>
            <w:tcW w:type="dxa" w:w="964"/>
            <w:shd w:val="clear" w:fill="DDF4E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6</w:t>
            </w:r>
          </w:p>
        </w:tc>
        <w:tc>
          <w:tcPr>
            <w:tcW w:type="dxa" w:w="964"/>
            <w:shd w:val="clear" w:fill="DDF4E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无</w:t>
            </w:r>
          </w:p>
        </w:tc>
        <w:tc>
          <w:tcPr>
            <w:tcW w:type="dxa" w:w="964"/>
            <w:shd w:val="clear" w:fill="DDF4E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18</w:t>
            </w:r>
          </w:p>
        </w:tc>
        <w:tc>
          <w:tcPr>
            <w:tcW w:type="dxa" w:w="1247"/>
            <w:shd w:val="clear" w:fill="DDF4E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10.50</w:t>
            </w:r>
          </w:p>
        </w:tc>
        <w:tc>
          <w:tcPr>
            <w:tcW w:type="dxa" w:w="1077"/>
            <w:shd w:val="clear" w:fill="DDF4E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96（顶级）</w:t>
            </w:r>
          </w:p>
        </w:tc>
        <w:tc>
          <w:tcPr>
            <w:tcW w:type="dxa" w:w="794"/>
            <w:shd w:val="clear" w:fill="DDF4E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96</w:t>
            </w:r>
          </w:p>
        </w:tc>
        <w:tc>
          <w:tcPr>
            <w:tcW w:type="dxa" w:w="2835"/>
            <w:shd w:val="clear" w:fill="DDF4E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中文复杂任务、多模态、Agent</w:t>
            </w:r>
          </w:p>
        </w:tc>
        <w:tc>
          <w:tcPr>
            <w:tcW w:type="dxa" w:w="2835"/>
            <w:shd w:val="clear" w:fill="DDF4E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限时5折延续；原价 12/36</w:t>
            </w:r>
          </w:p>
        </w:tc>
      </w:tr>
      <w:tr>
        <w:tc>
          <w:tcPr>
            <w:tcW w:type="dxa" w:w="1077"/>
            <w:shd w:val="clear" w:fill="DDF4E7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阿里千问</w:t>
            </w:r>
          </w:p>
        </w:tc>
        <w:tc>
          <w:tcPr>
            <w:tcW w:type="dxa" w:w="2211"/>
            <w:shd w:val="clear" w:fill="DDF4E7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Qwen3.7-Plus</w:t>
            </w:r>
          </w:p>
        </w:tc>
        <w:tc>
          <w:tcPr>
            <w:tcW w:type="dxa" w:w="964"/>
            <w:shd w:val="clear" w:fill="DDF4E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1.6</w:t>
            </w:r>
          </w:p>
        </w:tc>
        <w:tc>
          <w:tcPr>
            <w:tcW w:type="dxa" w:w="964"/>
            <w:shd w:val="clear" w:fill="DDF4E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无</w:t>
            </w:r>
          </w:p>
        </w:tc>
        <w:tc>
          <w:tcPr>
            <w:tcW w:type="dxa" w:w="964"/>
            <w:shd w:val="clear" w:fill="DDF4E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6.4</w:t>
            </w:r>
          </w:p>
        </w:tc>
        <w:tc>
          <w:tcPr>
            <w:tcW w:type="dxa" w:w="1247"/>
            <w:shd w:val="clear" w:fill="DDF4E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3.20</w:t>
            </w:r>
          </w:p>
        </w:tc>
        <w:tc>
          <w:tcPr>
            <w:tcW w:type="dxa" w:w="1077"/>
            <w:shd w:val="clear" w:fill="DDF4E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93（强）</w:t>
            </w:r>
          </w:p>
        </w:tc>
        <w:tc>
          <w:tcPr>
            <w:tcW w:type="dxa" w:w="794"/>
            <w:shd w:val="clear" w:fill="DDF4E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98</w:t>
            </w:r>
          </w:p>
        </w:tc>
        <w:tc>
          <w:tcPr>
            <w:tcW w:type="dxa" w:w="2835"/>
            <w:shd w:val="clear" w:fill="DDF4E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通用中文生产、批量脚本、工具调用</w:t>
            </w:r>
          </w:p>
        </w:tc>
        <w:tc>
          <w:tcPr>
            <w:tcW w:type="dxa" w:w="2835"/>
            <w:shd w:val="clear" w:fill="DDF4E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限时8折延续；原价 2/8</w:t>
            </w:r>
          </w:p>
        </w:tc>
      </w:tr>
      <w:tr>
        <w:tc>
          <w:tcPr>
            <w:tcW w:type="dxa" w:w="1077"/>
            <w:shd w:val="clear" w:fill="F4F7FA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阿里千问</w:t>
            </w:r>
          </w:p>
        </w:tc>
        <w:tc>
          <w:tcPr>
            <w:tcW w:type="dxa" w:w="2211"/>
            <w:shd w:val="clear" w:fill="F4F7FA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Qwen3.7-Flash</w:t>
            </w:r>
          </w:p>
        </w:tc>
        <w:tc>
          <w:tcPr>
            <w:tcW w:type="dxa" w:w="964"/>
            <w:shd w:val="clear" w:fill="F4F7FA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0.2</w:t>
            </w:r>
          </w:p>
        </w:tc>
        <w:tc>
          <w:tcPr>
            <w:tcW w:type="dxa" w:w="964"/>
            <w:shd w:val="clear" w:fill="F4F7FA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无</w:t>
            </w:r>
          </w:p>
        </w:tc>
        <w:tc>
          <w:tcPr>
            <w:tcW w:type="dxa" w:w="964"/>
            <w:shd w:val="clear" w:fill="F4F7FA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0.8</w:t>
            </w:r>
          </w:p>
        </w:tc>
        <w:tc>
          <w:tcPr>
            <w:tcW w:type="dxa" w:w="1247"/>
            <w:shd w:val="clear" w:fill="F4F7FA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0.40</w:t>
            </w:r>
          </w:p>
        </w:tc>
        <w:tc>
          <w:tcPr>
            <w:tcW w:type="dxa" w:w="1077"/>
            <w:shd w:val="clear" w:fill="F4F7FA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84（够用）</w:t>
            </w:r>
          </w:p>
        </w:tc>
        <w:tc>
          <w:tcPr>
            <w:tcW w:type="dxa" w:w="794"/>
            <w:shd w:val="clear" w:fill="F4F7FA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97</w:t>
            </w:r>
          </w:p>
        </w:tc>
        <w:tc>
          <w:tcPr>
            <w:tcW w:type="dxa" w:w="2835"/>
            <w:shd w:val="clear" w:fill="F4F7FA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高并发轻任务、低价批处理</w:t>
            </w:r>
          </w:p>
        </w:tc>
        <w:tc>
          <w:tcPr>
            <w:tcW w:type="dxa" w:w="2835"/>
            <w:shd w:val="clear" w:fill="F4F7FA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≤3.2万 token 档</w:t>
            </w:r>
          </w:p>
        </w:tc>
      </w:tr>
      <w:tr>
        <w:tc>
          <w:tcPr>
            <w:tcW w:type="dxa" w:w="1077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阿里千问</w:t>
            </w:r>
          </w:p>
        </w:tc>
        <w:tc>
          <w:tcPr>
            <w:tcW w:type="dxa" w:w="2211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Qwen3.5-Flash</w:t>
            </w:r>
          </w:p>
        </w:tc>
        <w:tc>
          <w:tcPr>
            <w:tcW w:type="dxa" w:w="96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0.2</w:t>
            </w:r>
          </w:p>
        </w:tc>
        <w:tc>
          <w:tcPr>
            <w:tcW w:type="dxa" w:w="96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无</w:t>
            </w:r>
          </w:p>
        </w:tc>
        <w:tc>
          <w:tcPr>
            <w:tcW w:type="dxa" w:w="96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2</w:t>
            </w:r>
          </w:p>
        </w:tc>
        <w:tc>
          <w:tcPr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0.70</w:t>
            </w:r>
          </w:p>
        </w:tc>
        <w:tc>
          <w:tcPr>
            <w:tcW w:type="dxa" w:w="107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83（够用）</w:t>
            </w:r>
          </w:p>
        </w:tc>
        <w:tc>
          <w:tcPr>
            <w:tcW w:type="dxa" w:w="79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99</w:t>
            </w:r>
          </w:p>
        </w:tc>
        <w:tc>
          <w:tcPr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分类、抽取、改写、低价批处理</w:t>
            </w:r>
          </w:p>
        </w:tc>
        <w:tc>
          <w:tcPr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≤12.8万 token 档</w:t>
            </w:r>
          </w:p>
        </w:tc>
      </w:tr>
      <w:tr>
        <w:tc>
          <w:tcPr>
            <w:tcW w:type="dxa" w:w="1077"/>
            <w:shd w:val="clear" w:fill="EAF2FF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字节豆包</w:t>
            </w:r>
          </w:p>
        </w:tc>
        <w:tc>
          <w:tcPr>
            <w:tcW w:type="dxa" w:w="2211"/>
            <w:shd w:val="clear" w:fill="EAF2FF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Doubao Seed 2.1 Pro</w:t>
            </w:r>
          </w:p>
        </w:tc>
        <w:tc>
          <w:tcPr>
            <w:tcW w:type="dxa" w:w="964"/>
            <w:shd w:val="clear" w:fill="EAF2FF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6</w:t>
            </w:r>
          </w:p>
        </w:tc>
        <w:tc>
          <w:tcPr>
            <w:tcW w:type="dxa" w:w="964"/>
            <w:shd w:val="clear" w:fill="EAF2FF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1.2</w:t>
            </w:r>
          </w:p>
        </w:tc>
        <w:tc>
          <w:tcPr>
            <w:tcW w:type="dxa" w:w="964"/>
            <w:shd w:val="clear" w:fill="EAF2FF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30</w:t>
            </w:r>
          </w:p>
        </w:tc>
        <w:tc>
          <w:tcPr>
            <w:tcW w:type="dxa" w:w="1247"/>
            <w:shd w:val="clear" w:fill="EAF2FF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13.50</w:t>
            </w:r>
          </w:p>
        </w:tc>
        <w:tc>
          <w:tcPr>
            <w:tcW w:type="dxa" w:w="1077"/>
            <w:shd w:val="clear" w:fill="EAF2FF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96（顶级）</w:t>
            </w:r>
          </w:p>
        </w:tc>
        <w:tc>
          <w:tcPr>
            <w:tcW w:type="dxa" w:w="794"/>
            <w:shd w:val="clear" w:fill="EAF2FF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92</w:t>
            </w:r>
          </w:p>
        </w:tc>
        <w:tc>
          <w:tcPr>
            <w:tcW w:type="dxa" w:w="2835"/>
            <w:shd w:val="clear" w:fill="EAF2FF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全模态旗舰、复杂 Agent、代码</w:t>
            </w:r>
          </w:p>
        </w:tc>
        <w:tc>
          <w:tcPr>
            <w:tcW w:type="dxa" w:w="2835"/>
            <w:shd w:val="clear" w:fill="EAF2FF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6/23 发布，已接替 2.0 成旗舰</w:t>
            </w:r>
          </w:p>
        </w:tc>
      </w:tr>
      <w:tr>
        <w:tc>
          <w:tcPr>
            <w:tcW w:type="dxa" w:w="1077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字节豆包</w:t>
            </w:r>
          </w:p>
        </w:tc>
        <w:tc>
          <w:tcPr>
            <w:tcW w:type="dxa" w:w="2211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Doubao Seed 2.1 Turbo</w:t>
            </w:r>
          </w:p>
        </w:tc>
        <w:tc>
          <w:tcPr>
            <w:tcW w:type="dxa" w:w="96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3</w:t>
            </w:r>
          </w:p>
        </w:tc>
        <w:tc>
          <w:tcPr>
            <w:tcW w:type="dxa" w:w="96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0.6</w:t>
            </w:r>
          </w:p>
        </w:tc>
        <w:tc>
          <w:tcPr>
            <w:tcW w:type="dxa" w:w="96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15</w:t>
            </w:r>
          </w:p>
        </w:tc>
        <w:tc>
          <w:tcPr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6.75</w:t>
            </w:r>
          </w:p>
        </w:tc>
        <w:tc>
          <w:tcPr>
            <w:tcW w:type="dxa" w:w="107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93（强）</w:t>
            </w:r>
          </w:p>
        </w:tc>
        <w:tc>
          <w:tcPr>
            <w:tcW w:type="dxa" w:w="79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95</w:t>
            </w:r>
          </w:p>
        </w:tc>
        <w:tc>
          <w:tcPr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全模态生产、Agent、视频分析</w:t>
            </w:r>
          </w:p>
        </w:tc>
        <w:tc>
          <w:tcPr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256K 统一价</w:t>
            </w:r>
          </w:p>
        </w:tc>
      </w:tr>
      <w:tr>
        <w:tc>
          <w:tcPr>
            <w:tcW w:type="dxa" w:w="1077"/>
            <w:shd w:val="clear" w:fill="F4F7FA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字节豆包</w:t>
            </w:r>
          </w:p>
        </w:tc>
        <w:tc>
          <w:tcPr>
            <w:tcW w:type="dxa" w:w="2211"/>
            <w:shd w:val="clear" w:fill="F4F7FA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Doubao Seed 2.0 Lite</w:t>
            </w:r>
          </w:p>
        </w:tc>
        <w:tc>
          <w:tcPr>
            <w:tcW w:type="dxa" w:w="964"/>
            <w:shd w:val="clear" w:fill="F4F7FA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0.6</w:t>
            </w:r>
          </w:p>
        </w:tc>
        <w:tc>
          <w:tcPr>
            <w:tcW w:type="dxa" w:w="964"/>
            <w:shd w:val="clear" w:fill="F4F7FA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0.12</w:t>
            </w:r>
          </w:p>
        </w:tc>
        <w:tc>
          <w:tcPr>
            <w:tcW w:type="dxa" w:w="964"/>
            <w:shd w:val="clear" w:fill="F4F7FA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3.6</w:t>
            </w:r>
          </w:p>
        </w:tc>
        <w:tc>
          <w:tcPr>
            <w:tcW w:type="dxa" w:w="1247"/>
            <w:shd w:val="clear" w:fill="F4F7FA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1.50</w:t>
            </w:r>
          </w:p>
        </w:tc>
        <w:tc>
          <w:tcPr>
            <w:tcW w:type="dxa" w:w="1077"/>
            <w:shd w:val="clear" w:fill="F4F7FA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92（强）</w:t>
            </w:r>
          </w:p>
        </w:tc>
        <w:tc>
          <w:tcPr>
            <w:tcW w:type="dxa" w:w="794"/>
            <w:shd w:val="clear" w:fill="F4F7FA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98</w:t>
            </w:r>
          </w:p>
        </w:tc>
        <w:tc>
          <w:tcPr>
            <w:tcW w:type="dxa" w:w="2835"/>
            <w:shd w:val="clear" w:fill="F4F7FA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全模态理解、批量 Agent</w:t>
            </w:r>
          </w:p>
        </w:tc>
        <w:tc>
          <w:tcPr>
            <w:tcW w:type="dxa" w:w="2835"/>
            <w:shd w:val="clear" w:fill="F4F7FA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≤3.2万 token 档</w:t>
            </w:r>
          </w:p>
        </w:tc>
      </w:tr>
      <w:tr>
        <w:tc>
          <w:tcPr>
            <w:tcW w:type="dxa" w:w="1077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字节豆包</w:t>
            </w:r>
          </w:p>
        </w:tc>
        <w:tc>
          <w:tcPr>
            <w:tcW w:type="dxa" w:w="2211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Doubao Seed 2.0 Mini</w:t>
            </w:r>
          </w:p>
        </w:tc>
        <w:tc>
          <w:tcPr>
            <w:tcW w:type="dxa" w:w="96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0.2</w:t>
            </w:r>
          </w:p>
        </w:tc>
        <w:tc>
          <w:tcPr>
            <w:tcW w:type="dxa" w:w="96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0.04</w:t>
            </w:r>
          </w:p>
        </w:tc>
        <w:tc>
          <w:tcPr>
            <w:tcW w:type="dxa" w:w="96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2</w:t>
            </w:r>
          </w:p>
        </w:tc>
        <w:tc>
          <w:tcPr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0.70</w:t>
            </w:r>
          </w:p>
        </w:tc>
        <w:tc>
          <w:tcPr>
            <w:tcW w:type="dxa" w:w="107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86（较强）</w:t>
            </w:r>
          </w:p>
        </w:tc>
        <w:tc>
          <w:tcPr>
            <w:tcW w:type="dxa" w:w="79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99</w:t>
            </w:r>
          </w:p>
        </w:tc>
        <w:tc>
          <w:tcPr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高并发多模态、分类与轻任务</w:t>
            </w:r>
          </w:p>
        </w:tc>
        <w:tc>
          <w:tcPr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≤3.2万 token 档</w:t>
            </w:r>
          </w:p>
        </w:tc>
      </w:tr>
      <w:tr>
        <w:tc>
          <w:tcPr>
            <w:tcW w:type="dxa" w:w="1077"/>
            <w:shd w:val="clear" w:fill="EAF2FF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腾讯混元</w:t>
            </w:r>
          </w:p>
        </w:tc>
        <w:tc>
          <w:tcPr>
            <w:tcW w:type="dxa" w:w="2211"/>
            <w:shd w:val="clear" w:fill="EAF2FF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混元 Hy3</w:t>
            </w:r>
          </w:p>
        </w:tc>
        <w:tc>
          <w:tcPr>
            <w:tcW w:type="dxa" w:w="964"/>
            <w:shd w:val="clear" w:fill="EAF2FF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1</w:t>
            </w:r>
          </w:p>
        </w:tc>
        <w:tc>
          <w:tcPr>
            <w:tcW w:type="dxa" w:w="964"/>
            <w:shd w:val="clear" w:fill="EAF2FF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0.25</w:t>
            </w:r>
          </w:p>
        </w:tc>
        <w:tc>
          <w:tcPr>
            <w:tcW w:type="dxa" w:w="964"/>
            <w:shd w:val="clear" w:fill="EAF2FF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4</w:t>
            </w:r>
          </w:p>
        </w:tc>
        <w:tc>
          <w:tcPr>
            <w:tcW w:type="dxa" w:w="1247"/>
            <w:shd w:val="clear" w:fill="EAF2FF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2.00</w:t>
            </w:r>
          </w:p>
        </w:tc>
        <w:tc>
          <w:tcPr>
            <w:tcW w:type="dxa" w:w="1077"/>
            <w:shd w:val="clear" w:fill="EAF2FF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90（强）</w:t>
            </w:r>
          </w:p>
        </w:tc>
        <w:tc>
          <w:tcPr>
            <w:tcW w:type="dxa" w:w="794"/>
            <w:shd w:val="clear" w:fill="EAF2FF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97</w:t>
            </w:r>
          </w:p>
        </w:tc>
        <w:tc>
          <w:tcPr>
            <w:tcW w:type="dxa" w:w="2835"/>
            <w:shd w:val="clear" w:fill="EAF2FF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通用中文生产、Agent、批处理</w:t>
            </w:r>
          </w:p>
        </w:tc>
        <w:tc>
          <w:tcPr>
            <w:tcW w:type="dxa" w:w="2835"/>
            <w:shd w:val="clear" w:fill="EAF2FF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7/6 正式版；preview 8/31 下线</w:t>
            </w:r>
          </w:p>
        </w:tc>
      </w:tr>
      <w:tr>
        <w:tc>
          <w:tcPr>
            <w:tcW w:type="dxa" w:w="1077"/>
            <w:shd w:val="clear" w:fill="EAF2FF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小米</w:t>
            </w:r>
          </w:p>
        </w:tc>
        <w:tc>
          <w:tcPr>
            <w:tcW w:type="dxa" w:w="2211"/>
            <w:shd w:val="clear" w:fill="EAF2FF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MiMo-V2.5-Pro</w:t>
            </w:r>
          </w:p>
        </w:tc>
        <w:tc>
          <w:tcPr>
            <w:tcW w:type="dxa" w:w="964"/>
            <w:shd w:val="clear" w:fill="EAF2FF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3</w:t>
            </w:r>
          </w:p>
        </w:tc>
        <w:tc>
          <w:tcPr>
            <w:tcW w:type="dxa" w:w="964"/>
            <w:shd w:val="clear" w:fill="EAF2FF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0.025</w:t>
            </w:r>
          </w:p>
        </w:tc>
        <w:tc>
          <w:tcPr>
            <w:tcW w:type="dxa" w:w="964"/>
            <w:shd w:val="clear" w:fill="EAF2FF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6</w:t>
            </w:r>
          </w:p>
        </w:tc>
        <w:tc>
          <w:tcPr>
            <w:tcW w:type="dxa" w:w="1247"/>
            <w:shd w:val="clear" w:fill="EAF2FF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4.50</w:t>
            </w:r>
          </w:p>
        </w:tc>
        <w:tc>
          <w:tcPr>
            <w:tcW w:type="dxa" w:w="1077"/>
            <w:shd w:val="clear" w:fill="EAF2FF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94（强）</w:t>
            </w:r>
          </w:p>
        </w:tc>
        <w:tc>
          <w:tcPr>
            <w:tcW w:type="dxa" w:w="794"/>
            <w:shd w:val="clear" w:fill="EAF2FF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95</w:t>
            </w:r>
          </w:p>
        </w:tc>
        <w:tc>
          <w:tcPr>
            <w:tcW w:type="dxa" w:w="2835"/>
            <w:shd w:val="clear" w:fill="EAF2FF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开源旗舰、通用推理、Agent</w:t>
            </w:r>
          </w:p>
        </w:tc>
        <w:tc>
          <w:tcPr>
            <w:tcW w:type="dxa" w:w="2835"/>
            <w:shd w:val="clear" w:fill="EAF2FF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OpenRouter 7月榜首</w:t>
            </w:r>
          </w:p>
        </w:tc>
      </w:tr>
      <w:tr>
        <w:tc>
          <w:tcPr>
            <w:tcW w:type="dxa" w:w="1077"/>
            <w:shd w:val="clear" w:fill="F4F7FA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小米</w:t>
            </w:r>
          </w:p>
        </w:tc>
        <w:tc>
          <w:tcPr>
            <w:tcW w:type="dxa" w:w="2211"/>
            <w:shd w:val="clear" w:fill="F4F7FA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MiMo-V2.5</w:t>
            </w:r>
          </w:p>
        </w:tc>
        <w:tc>
          <w:tcPr>
            <w:tcW w:type="dxa" w:w="964"/>
            <w:shd w:val="clear" w:fill="F4F7FA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1</w:t>
            </w:r>
          </w:p>
        </w:tc>
        <w:tc>
          <w:tcPr>
            <w:tcW w:type="dxa" w:w="964"/>
            <w:shd w:val="clear" w:fill="F4F7FA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0.02</w:t>
            </w:r>
          </w:p>
        </w:tc>
        <w:tc>
          <w:tcPr>
            <w:tcW w:type="dxa" w:w="964"/>
            <w:shd w:val="clear" w:fill="F4F7FA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2</w:t>
            </w:r>
          </w:p>
        </w:tc>
        <w:tc>
          <w:tcPr>
            <w:tcW w:type="dxa" w:w="1247"/>
            <w:shd w:val="clear" w:fill="F4F7FA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1.50</w:t>
            </w:r>
          </w:p>
        </w:tc>
        <w:tc>
          <w:tcPr>
            <w:tcW w:type="dxa" w:w="1077"/>
            <w:shd w:val="clear" w:fill="F4F7FA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88（较强）</w:t>
            </w:r>
          </w:p>
        </w:tc>
        <w:tc>
          <w:tcPr>
            <w:tcW w:type="dxa" w:w="794"/>
            <w:shd w:val="clear" w:fill="F4F7FA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98</w:t>
            </w:r>
          </w:p>
        </w:tc>
        <w:tc>
          <w:tcPr>
            <w:tcW w:type="dxa" w:w="2835"/>
            <w:shd w:val="clear" w:fill="F4F7FA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低成本跑量、分类、批处理</w:t>
            </w:r>
          </w:p>
        </w:tc>
        <w:tc>
          <w:tcPr>
            <w:tcW w:type="dxa" w:w="2835"/>
            <w:shd w:val="clear" w:fill="F4F7FA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缓存写入限时免费</w:t>
            </w:r>
          </w:p>
        </w:tc>
      </w:tr>
      <w:tr>
        <w:tc>
          <w:tcPr>
            <w:tcW w:type="dxa" w:w="1077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月之暗面</w:t>
            </w:r>
          </w:p>
        </w:tc>
        <w:tc>
          <w:tcPr>
            <w:tcW w:type="dxa" w:w="2211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Kimi K3</w:t>
            </w:r>
          </w:p>
        </w:tc>
        <w:tc>
          <w:tcPr>
            <w:tcW w:type="dxa" w:w="96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20</w:t>
            </w:r>
          </w:p>
        </w:tc>
        <w:tc>
          <w:tcPr>
            <w:tcW w:type="dxa" w:w="96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无</w:t>
            </w:r>
          </w:p>
        </w:tc>
        <w:tc>
          <w:tcPr>
            <w:tcW w:type="dxa" w:w="96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100</w:t>
            </w:r>
          </w:p>
        </w:tc>
        <w:tc>
          <w:tcPr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45.00</w:t>
            </w:r>
          </w:p>
        </w:tc>
        <w:tc>
          <w:tcPr>
            <w:tcW w:type="dxa" w:w="107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96（顶级）</w:t>
            </w:r>
          </w:p>
        </w:tc>
        <w:tc>
          <w:tcPr>
            <w:tcW w:type="dxa" w:w="79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67</w:t>
            </w:r>
          </w:p>
        </w:tc>
        <w:tc>
          <w:tcPr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长程编程、端到端知识工作</w:t>
            </w:r>
          </w:p>
        </w:tc>
        <w:tc>
          <w:tcPr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百炼渠道价；1M 上下文</w:t>
            </w:r>
          </w:p>
        </w:tc>
      </w:tr>
      <w:tr>
        <w:tc>
          <w:tcPr>
            <w:tcW w:type="dxa" w:w="1077"/>
            <w:shd w:val="clear" w:fill="F4F7FA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月之暗面</w:t>
            </w:r>
          </w:p>
        </w:tc>
        <w:tc>
          <w:tcPr>
            <w:tcW w:type="dxa" w:w="2211"/>
            <w:shd w:val="clear" w:fill="F4F7FA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Kimi K2.7 Code</w:t>
            </w:r>
          </w:p>
        </w:tc>
        <w:tc>
          <w:tcPr>
            <w:tcW w:type="dxa" w:w="964"/>
            <w:shd w:val="clear" w:fill="F4F7FA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6.5</w:t>
            </w:r>
          </w:p>
        </w:tc>
        <w:tc>
          <w:tcPr>
            <w:tcW w:type="dxa" w:w="964"/>
            <w:shd w:val="clear" w:fill="F4F7FA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无</w:t>
            </w:r>
          </w:p>
        </w:tc>
        <w:tc>
          <w:tcPr>
            <w:tcW w:type="dxa" w:w="964"/>
            <w:shd w:val="clear" w:fill="F4F7FA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27</w:t>
            </w:r>
          </w:p>
        </w:tc>
        <w:tc>
          <w:tcPr>
            <w:tcW w:type="dxa" w:w="1247"/>
            <w:shd w:val="clear" w:fill="F4F7FA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13.25</w:t>
            </w:r>
          </w:p>
        </w:tc>
        <w:tc>
          <w:tcPr>
            <w:tcW w:type="dxa" w:w="1077"/>
            <w:shd w:val="clear" w:fill="F4F7FA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93（强）</w:t>
            </w:r>
          </w:p>
        </w:tc>
        <w:tc>
          <w:tcPr>
            <w:tcW w:type="dxa" w:w="794"/>
            <w:shd w:val="clear" w:fill="F4F7FA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90</w:t>
            </w:r>
          </w:p>
        </w:tc>
        <w:tc>
          <w:tcPr>
            <w:tcW w:type="dxa" w:w="2835"/>
            <w:shd w:val="clear" w:fill="F4F7FA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代码 Agent、长上下文编程</w:t>
            </w:r>
          </w:p>
        </w:tc>
        <w:tc>
          <w:tcPr>
            <w:tcW w:type="dxa" w:w="2835"/>
            <w:shd w:val="clear" w:fill="F4F7FA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百炼渠道价；高速版 2 倍价</w:t>
            </w:r>
          </w:p>
        </w:tc>
      </w:tr>
      <w:tr>
        <w:tc>
          <w:tcPr>
            <w:tcW w:type="dxa" w:w="1077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智谱</w:t>
            </w:r>
          </w:p>
        </w:tc>
        <w:tc>
          <w:tcPr>
            <w:tcW w:type="dxa" w:w="2211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GLM-5.2</w:t>
            </w:r>
          </w:p>
        </w:tc>
        <w:tc>
          <w:tcPr>
            <w:tcW w:type="dxa" w:w="96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8</w:t>
            </w:r>
          </w:p>
        </w:tc>
        <w:tc>
          <w:tcPr>
            <w:tcW w:type="dxa" w:w="96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无</w:t>
            </w:r>
          </w:p>
        </w:tc>
        <w:tc>
          <w:tcPr>
            <w:tcW w:type="dxa" w:w="96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28</w:t>
            </w:r>
          </w:p>
        </w:tc>
        <w:tc>
          <w:tcPr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15.00</w:t>
            </w:r>
          </w:p>
        </w:tc>
        <w:tc>
          <w:tcPr>
            <w:tcW w:type="dxa" w:w="107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95（顶级）</w:t>
            </w:r>
          </w:p>
        </w:tc>
        <w:tc>
          <w:tcPr>
            <w:tcW w:type="dxa" w:w="79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91</w:t>
            </w:r>
          </w:p>
        </w:tc>
        <w:tc>
          <w:tcPr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长程 Coding Agent、复杂交付</w:t>
            </w:r>
          </w:p>
        </w:tc>
        <w:tc>
          <w:tcPr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百炼渠道价；1M 上下文</w:t>
            </w:r>
          </w:p>
        </w:tc>
      </w:tr>
      <w:tr>
        <w:tc>
          <w:tcPr>
            <w:tcW w:type="dxa" w:w="1077"/>
            <w:shd w:val="clear" w:fill="F4F7FA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智谱</w:t>
            </w:r>
          </w:p>
        </w:tc>
        <w:tc>
          <w:tcPr>
            <w:tcW w:type="dxa" w:w="2211"/>
            <w:shd w:val="clear" w:fill="F4F7FA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GLM-4.7</w:t>
            </w:r>
          </w:p>
        </w:tc>
        <w:tc>
          <w:tcPr>
            <w:tcW w:type="dxa" w:w="964"/>
            <w:shd w:val="clear" w:fill="F4F7FA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3</w:t>
            </w:r>
          </w:p>
        </w:tc>
        <w:tc>
          <w:tcPr>
            <w:tcW w:type="dxa" w:w="964"/>
            <w:shd w:val="clear" w:fill="F4F7FA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无</w:t>
            </w:r>
          </w:p>
        </w:tc>
        <w:tc>
          <w:tcPr>
            <w:tcW w:type="dxa" w:w="964"/>
            <w:shd w:val="clear" w:fill="F4F7FA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14</w:t>
            </w:r>
          </w:p>
        </w:tc>
        <w:tc>
          <w:tcPr>
            <w:tcW w:type="dxa" w:w="1247"/>
            <w:shd w:val="clear" w:fill="F4F7FA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6.50</w:t>
            </w:r>
          </w:p>
        </w:tc>
        <w:tc>
          <w:tcPr>
            <w:tcW w:type="dxa" w:w="1077"/>
            <w:shd w:val="clear" w:fill="F4F7FA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89（较强）</w:t>
            </w:r>
          </w:p>
        </w:tc>
        <w:tc>
          <w:tcPr>
            <w:tcW w:type="dxa" w:w="794"/>
            <w:shd w:val="clear" w:fill="F4F7FA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96</w:t>
            </w:r>
          </w:p>
        </w:tc>
        <w:tc>
          <w:tcPr>
            <w:tcW w:type="dxa" w:w="2835"/>
            <w:shd w:val="clear" w:fill="F4F7FA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常规编码、中文分析、Agent</w:t>
            </w:r>
          </w:p>
        </w:tc>
        <w:tc>
          <w:tcPr>
            <w:tcW w:type="dxa" w:w="2835"/>
            <w:shd w:val="clear" w:fill="F4F7FA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≤3.2万输入档</w:t>
            </w:r>
          </w:p>
        </w:tc>
      </w:tr>
      <w:tr>
        <w:tc>
          <w:tcPr>
            <w:tcW w:type="dxa" w:w="1077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MiniMax</w:t>
            </w:r>
          </w:p>
        </w:tc>
        <w:tc>
          <w:tcPr>
            <w:tcW w:type="dxa" w:w="2211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MiniMax M3</w:t>
            </w:r>
          </w:p>
        </w:tc>
        <w:tc>
          <w:tcPr>
            <w:tcW w:type="dxa" w:w="96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4.2</w:t>
            </w:r>
          </w:p>
        </w:tc>
        <w:tc>
          <w:tcPr>
            <w:tcW w:type="dxa" w:w="96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无</w:t>
            </w:r>
          </w:p>
        </w:tc>
        <w:tc>
          <w:tcPr>
            <w:tcW w:type="dxa" w:w="96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16.8</w:t>
            </w:r>
          </w:p>
        </w:tc>
        <w:tc>
          <w:tcPr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8.40</w:t>
            </w:r>
          </w:p>
        </w:tc>
        <w:tc>
          <w:tcPr>
            <w:tcW w:type="dxa" w:w="107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93（强）</w:t>
            </w:r>
          </w:p>
        </w:tc>
        <w:tc>
          <w:tcPr>
            <w:tcW w:type="dxa" w:w="79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96</w:t>
            </w:r>
          </w:p>
        </w:tc>
        <w:tc>
          <w:tcPr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长程 Agent、代码、通用推理</w:t>
            </w:r>
          </w:p>
        </w:tc>
        <w:tc>
          <w:tcPr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百炼渠道价</w:t>
            </w:r>
          </w:p>
        </w:tc>
      </w:tr>
      <w:tr>
        <w:tc>
          <w:tcPr>
            <w:tcW w:type="dxa" w:w="1077"/>
            <w:shd w:val="clear" w:fill="F4F7FA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MiniMax</w:t>
            </w:r>
          </w:p>
        </w:tc>
        <w:tc>
          <w:tcPr>
            <w:tcW w:type="dxa" w:w="2211"/>
            <w:shd w:val="clear" w:fill="F4F7FA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MiniMax M2.7</w:t>
            </w:r>
          </w:p>
        </w:tc>
        <w:tc>
          <w:tcPr>
            <w:tcW w:type="dxa" w:w="964"/>
            <w:shd w:val="clear" w:fill="F4F7FA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2.1</w:t>
            </w:r>
          </w:p>
        </w:tc>
        <w:tc>
          <w:tcPr>
            <w:tcW w:type="dxa" w:w="964"/>
            <w:shd w:val="clear" w:fill="F4F7FA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无</w:t>
            </w:r>
          </w:p>
        </w:tc>
        <w:tc>
          <w:tcPr>
            <w:tcW w:type="dxa" w:w="964"/>
            <w:shd w:val="clear" w:fill="F4F7FA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8.4</w:t>
            </w:r>
          </w:p>
        </w:tc>
        <w:tc>
          <w:tcPr>
            <w:tcW w:type="dxa" w:w="1247"/>
            <w:shd w:val="clear" w:fill="F4F7FA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4.20</w:t>
            </w:r>
          </w:p>
        </w:tc>
        <w:tc>
          <w:tcPr>
            <w:tcW w:type="dxa" w:w="1077"/>
            <w:shd w:val="clear" w:fill="F4F7FA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89（较强）</w:t>
            </w:r>
          </w:p>
        </w:tc>
        <w:tc>
          <w:tcPr>
            <w:tcW w:type="dxa" w:w="794"/>
            <w:shd w:val="clear" w:fill="F4F7FA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98</w:t>
            </w:r>
          </w:p>
        </w:tc>
        <w:tc>
          <w:tcPr>
            <w:tcW w:type="dxa" w:w="2835"/>
            <w:shd w:val="clear" w:fill="F4F7FA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低成本思考、代码与批处理</w:t>
            </w:r>
          </w:p>
        </w:tc>
        <w:tc>
          <w:tcPr>
            <w:tcW w:type="dxa" w:w="2835"/>
            <w:shd w:val="clear" w:fill="F4F7FA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百炼渠道价；仅思考模式</w:t>
            </w:r>
          </w:p>
        </w:tc>
      </w:tr>
      <w:tr>
        <w:tc>
          <w:tcPr>
            <w:tcW w:type="dxa" w:w="1077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百度文心</w:t>
            </w:r>
          </w:p>
        </w:tc>
        <w:tc>
          <w:tcPr>
            <w:tcW w:type="dxa" w:w="2211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ERNIE 5.1</w:t>
            </w:r>
          </w:p>
        </w:tc>
        <w:tc>
          <w:tcPr>
            <w:tcW w:type="dxa" w:w="96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4</w:t>
            </w:r>
          </w:p>
        </w:tc>
        <w:tc>
          <w:tcPr>
            <w:tcW w:type="dxa" w:w="96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无</w:t>
            </w:r>
          </w:p>
        </w:tc>
        <w:tc>
          <w:tcPr>
            <w:tcW w:type="dxa" w:w="96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18</w:t>
            </w:r>
          </w:p>
        </w:tc>
        <w:tc>
          <w:tcPr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8.50</w:t>
            </w:r>
          </w:p>
        </w:tc>
        <w:tc>
          <w:tcPr>
            <w:tcW w:type="dxa" w:w="107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94（强）</w:t>
            </w:r>
          </w:p>
        </w:tc>
        <w:tc>
          <w:tcPr>
            <w:tcW w:type="dxa" w:w="79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94</w:t>
            </w:r>
          </w:p>
        </w:tc>
        <w:tc>
          <w:tcPr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中文知识、企业 Agent、长文档</w:t>
            </w:r>
          </w:p>
        </w:tc>
        <w:tc>
          <w:tcPr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≤3.2万输入档；超长 6/22</w:t>
            </w:r>
          </w:p>
        </w:tc>
      </w:tr>
      <w:tr>
        <w:tc>
          <w:tcPr>
            <w:tcW w:type="dxa" w:w="1077"/>
            <w:shd w:val="clear" w:fill="F4F7FA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百度文心</w:t>
            </w:r>
          </w:p>
        </w:tc>
        <w:tc>
          <w:tcPr>
            <w:tcW w:type="dxa" w:w="2211"/>
            <w:shd w:val="clear" w:fill="F4F7FA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ERNIE 4.5 Turbo</w:t>
            </w:r>
          </w:p>
        </w:tc>
        <w:tc>
          <w:tcPr>
            <w:tcW w:type="dxa" w:w="964"/>
            <w:shd w:val="clear" w:fill="F4F7FA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0.8</w:t>
            </w:r>
          </w:p>
        </w:tc>
        <w:tc>
          <w:tcPr>
            <w:tcW w:type="dxa" w:w="964"/>
            <w:shd w:val="clear" w:fill="F4F7FA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0.2</w:t>
            </w:r>
          </w:p>
        </w:tc>
        <w:tc>
          <w:tcPr>
            <w:tcW w:type="dxa" w:w="964"/>
            <w:shd w:val="clear" w:fill="F4F7FA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3.2</w:t>
            </w:r>
          </w:p>
        </w:tc>
        <w:tc>
          <w:tcPr>
            <w:tcW w:type="dxa" w:w="1247"/>
            <w:shd w:val="clear" w:fill="F4F7FA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1.60</w:t>
            </w:r>
          </w:p>
        </w:tc>
        <w:tc>
          <w:tcPr>
            <w:tcW w:type="dxa" w:w="1077"/>
            <w:shd w:val="clear" w:fill="F4F7FA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86（较强）</w:t>
            </w:r>
          </w:p>
        </w:tc>
        <w:tc>
          <w:tcPr>
            <w:tcW w:type="dxa" w:w="794"/>
            <w:shd w:val="clear" w:fill="F4F7FA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98</w:t>
            </w:r>
          </w:p>
        </w:tc>
        <w:tc>
          <w:tcPr>
            <w:tcW w:type="dxa" w:w="2835"/>
            <w:shd w:val="clear" w:fill="F4F7FA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中文客服、内容、抽取与批处理</w:t>
            </w:r>
          </w:p>
        </w:tc>
        <w:tc>
          <w:tcPr>
            <w:tcW w:type="dxa" w:w="2835"/>
            <w:shd w:val="clear" w:fill="F4F7FA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官方直连；12.8万上下文</w:t>
            </w:r>
          </w:p>
        </w:tc>
      </w:tr>
    </w:tbl>
    <w:p>
      <w:pPr>
        <w:pStyle w:val="Heading1"/>
        <w:spacing w:before="200" w:after="80"/>
      </w:pPr>
      <w:r>
        <w:rPr>
          <w:rFonts w:ascii="Noto Sans SC" w:hAnsi="Noto Sans SC" w:eastAsia="Noto Sans SC"/>
          <w:b/>
          <w:i w:val="0"/>
          <w:color w:val="0F2747"/>
          <w:sz w:val="26"/>
        </w:rPr>
        <w:t>五、按你的实际用途怎么选</w:t>
      </w:r>
    </w:p>
    <w:p>
      <w:pPr>
        <w:pStyle w:val="Heading2"/>
        <w:spacing w:before="120" w:after="80"/>
      </w:pPr>
      <w:r>
        <w:rPr>
          <w:rFonts w:ascii="Noto Sans SC" w:hAnsi="Noto Sans SC" w:eastAsia="Noto Sans SC"/>
          <w:b/>
          <w:i w:val="0"/>
          <w:color w:val="0F2747"/>
          <w:sz w:val="21"/>
        </w:rPr>
        <w:t>1. AI 产品经理 / 原型验证</w:t>
      </w:r>
    </w:p>
    <w:p>
      <w:pPr>
        <w:pStyle w:val="ListBullet"/>
        <w:spacing w:before="20" w:after="20"/>
      </w:pPr>
      <w:r>
        <w:rPr>
          <w:rFonts w:ascii="Noto Sans SC" w:hAnsi="Noto Sans SC" w:eastAsia="Noto Sans SC"/>
          <w:b w:val="0"/>
          <w:i w:val="0"/>
          <w:color w:val="475569"/>
          <w:sz w:val="17"/>
        </w:rPr>
        <w:t>默认：DeepSeek V4 Pro 或 Qwen3.7-Plus。成本低，适合快速做 PRD、流程拆解、提示词与小规模原型。</w:t>
      </w:r>
    </w:p>
    <w:p>
      <w:pPr>
        <w:pStyle w:val="ListBullet"/>
        <w:spacing w:before="20" w:after="20"/>
      </w:pPr>
      <w:r>
        <w:rPr>
          <w:rFonts w:ascii="Noto Sans SC" w:hAnsi="Noto Sans SC" w:eastAsia="Noto Sans SC"/>
          <w:b w:val="0"/>
          <w:i w:val="0"/>
          <w:color w:val="475569"/>
          <w:sz w:val="17"/>
        </w:rPr>
        <w:t>关键架构与终审：GPT-5.6 Terra（7/30 降价 20% 后更划算）或 Claude Sonnet 5。只在需求复杂、错误代价较高时升级。</w:t>
      </w:r>
    </w:p>
    <w:p>
      <w:pPr>
        <w:pStyle w:val="Heading2"/>
        <w:spacing w:before="120" w:after="80"/>
      </w:pPr>
      <w:r>
        <w:rPr>
          <w:rFonts w:ascii="Noto Sans SC" w:hAnsi="Noto Sans SC" w:eastAsia="Noto Sans SC"/>
          <w:b/>
          <w:i w:val="0"/>
          <w:color w:val="0F2747"/>
          <w:sz w:val="21"/>
        </w:rPr>
        <w:t>2. Codex 式编程与长程 Agent</w:t>
      </w:r>
    </w:p>
    <w:p>
      <w:pPr>
        <w:pStyle w:val="ListBullet"/>
        <w:spacing w:before="20" w:after="20"/>
      </w:pPr>
      <w:r>
        <w:rPr>
          <w:rFonts w:ascii="Noto Sans SC" w:hAnsi="Noto Sans SC" w:eastAsia="Noto Sans SC"/>
          <w:b w:val="0"/>
          <w:i w:val="0"/>
          <w:color w:val="475569"/>
          <w:sz w:val="17"/>
        </w:rPr>
        <w:t>第一梯队：Claude Sonnet 5、Claude Opus 5、GPT-5.6 Terra、GLM-5.2、Kimi K2.7 Code。</w:t>
      </w:r>
    </w:p>
    <w:p>
      <w:pPr>
        <w:pStyle w:val="ListBullet"/>
        <w:spacing w:before="20" w:after="20"/>
      </w:pPr>
      <w:r>
        <w:rPr>
          <w:rFonts w:ascii="Noto Sans SC" w:hAnsi="Noto Sans SC" w:eastAsia="Noto Sans SC"/>
          <w:b w:val="0"/>
          <w:i w:val="0"/>
          <w:color w:val="475569"/>
          <w:sz w:val="17"/>
        </w:rPr>
        <w:t>不要只看每百万 token 单价：Agent 会反复读文件、调用工具、重试，真正成本由成功率、输出长度和重试次数共同决定。</w:t>
      </w:r>
    </w:p>
    <w:p>
      <w:pPr>
        <w:pStyle w:val="Heading2"/>
        <w:spacing w:before="120" w:after="80"/>
      </w:pPr>
      <w:r>
        <w:rPr>
          <w:rFonts w:ascii="Noto Sans SC" w:hAnsi="Noto Sans SC" w:eastAsia="Noto Sans SC"/>
          <w:b/>
          <w:i w:val="0"/>
          <w:color w:val="0F2747"/>
          <w:sz w:val="21"/>
        </w:rPr>
        <w:t>3. 短视频脚本、直播复盘、内容批量生产</w:t>
      </w:r>
    </w:p>
    <w:p>
      <w:pPr>
        <w:pStyle w:val="ListBullet"/>
        <w:spacing w:before="20" w:after="20"/>
      </w:pPr>
      <w:r>
        <w:rPr>
          <w:rFonts w:ascii="Noto Sans SC" w:hAnsi="Noto Sans SC" w:eastAsia="Noto Sans SC"/>
          <w:b w:val="0"/>
          <w:i w:val="0"/>
          <w:color w:val="475569"/>
          <w:sz w:val="17"/>
        </w:rPr>
        <w:t>初稿与结构化：DeepSeek V4 Flash、Qwen3.5-Flash、MiMo-V2.5、ERNIE 4.5 Turbo。</w:t>
      </w:r>
    </w:p>
    <w:p>
      <w:pPr>
        <w:pStyle w:val="ListBullet"/>
        <w:spacing w:before="20" w:after="20"/>
      </w:pPr>
      <w:r>
        <w:rPr>
          <w:rFonts w:ascii="Noto Sans SC" w:hAnsi="Noto Sans SC" w:eastAsia="Noto Sans SC"/>
          <w:b w:val="0"/>
          <w:i w:val="0"/>
          <w:color w:val="475569"/>
          <w:sz w:val="17"/>
        </w:rPr>
        <w:t>审稿与挑刺：DeepSeek V4 Pro、Gemini 3 Flash Preview、GPT-5.6 Luna；只输出评分和修改意见，避免完整重写。</w:t>
      </w:r>
    </w:p>
    <w:p>
      <w:pPr>
        <w:pStyle w:val="ListBullet"/>
        <w:spacing w:before="20" w:after="20"/>
      </w:pPr>
      <w:r>
        <w:rPr>
          <w:rFonts w:ascii="Noto Sans SC" w:hAnsi="Noto Sans SC" w:eastAsia="Noto Sans SC"/>
          <w:b w:val="0"/>
          <w:i w:val="0"/>
          <w:color w:val="475569"/>
          <w:sz w:val="17"/>
        </w:rPr>
        <w:t>最终高价值版本：GPT-5.6 Terra 或 Claude Sonnet 5。建议只处理前20%的优质候选。</w:t>
      </w:r>
    </w:p>
    <w:p>
      <w:pPr>
        <w:pStyle w:val="Heading2"/>
        <w:spacing w:before="120" w:after="80"/>
      </w:pPr>
      <w:r>
        <w:rPr>
          <w:rFonts w:ascii="Noto Sans SC" w:hAnsi="Noto Sans SC" w:eastAsia="Noto Sans SC"/>
          <w:b/>
          <w:i w:val="0"/>
          <w:color w:val="0F2747"/>
          <w:sz w:val="21"/>
        </w:rPr>
        <w:t>4. 图片 / 视频理解工作流</w:t>
      </w:r>
    </w:p>
    <w:p>
      <w:pPr>
        <w:pStyle w:val="ListBullet"/>
        <w:spacing w:before="20" w:after="20"/>
      </w:pPr>
      <w:r>
        <w:rPr>
          <w:rFonts w:ascii="Noto Sans SC" w:hAnsi="Noto Sans SC" w:eastAsia="Noto Sans SC"/>
          <w:b w:val="0"/>
          <w:i w:val="0"/>
          <w:color w:val="475569"/>
          <w:sz w:val="17"/>
        </w:rPr>
        <w:t>优先 Gemini 3.6 Flash / Gemini 3 Flash Preview；其价格表已统一按文本、图片、视频输入 token 计费。</w:t>
      </w:r>
    </w:p>
    <w:p>
      <w:pPr>
        <w:pStyle w:val="ListBullet"/>
        <w:spacing w:before="20" w:after="20"/>
      </w:pPr>
      <w:r>
        <w:rPr>
          <w:rFonts w:ascii="Noto Sans SC" w:hAnsi="Noto Sans SC" w:eastAsia="Noto Sans SC"/>
          <w:b w:val="0"/>
          <w:i w:val="0"/>
          <w:color w:val="475569"/>
          <w:sz w:val="17"/>
        </w:rPr>
        <w:t>国内合规与访问便利优先时，可用 Qwen3.7-Flash 或豆包 Seed 2.1 Turbo；真实视频 token 与抽帧策略必须用样本压测。</w:t>
      </w:r>
    </w:p>
    <w:p>
      <w:pPr>
        <w:pStyle w:val="Heading1"/>
        <w:spacing w:before="200" w:after="80"/>
      </w:pPr>
      <w:r>
        <w:rPr>
          <w:rFonts w:ascii="Noto Sans SC" w:hAnsi="Noto Sans SC" w:eastAsia="Noto Sans SC"/>
          <w:b/>
          <w:i w:val="0"/>
          <w:color w:val="0F2747"/>
          <w:sz w:val="26"/>
        </w:rPr>
        <w:t>六、推荐的三层模型路由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84"/>
        <w:gridCol w:w="3084"/>
        <w:gridCol w:w="3084"/>
        <w:gridCol w:w="3084"/>
        <w:gridCol w:w="3084"/>
      </w:tblGrid>
      <w:tr>
        <w:tc>
          <w:tcPr>
            <w:tcW w:type="dxa" w:w="1587"/>
            <w:shd w:val="clear" w:fill="173F6D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/>
                <w:i w:val="0"/>
                <w:color w:val="FFFFFF"/>
                <w:sz w:val="15"/>
              </w:rPr>
              <w:t>层级</w:t>
            </w:r>
          </w:p>
        </w:tc>
        <w:tc>
          <w:tcPr>
            <w:tcW w:type="dxa" w:w="3402"/>
            <w:shd w:val="clear" w:fill="173F6D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/>
                <w:i w:val="0"/>
                <w:color w:val="FFFFFF"/>
                <w:sz w:val="15"/>
              </w:rPr>
              <w:t>任务</w:t>
            </w:r>
          </w:p>
        </w:tc>
        <w:tc>
          <w:tcPr>
            <w:tcW w:type="dxa" w:w="4649"/>
            <w:shd w:val="clear" w:fill="173F6D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/>
                <w:i w:val="0"/>
                <w:color w:val="FFFFFF"/>
                <w:sz w:val="15"/>
              </w:rPr>
              <w:t>推荐模型</w:t>
            </w:r>
          </w:p>
        </w:tc>
        <w:tc>
          <w:tcPr>
            <w:tcW w:type="dxa" w:w="3175"/>
            <w:shd w:val="clear" w:fill="173F6D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/>
                <w:i w:val="0"/>
                <w:color w:val="FFFFFF"/>
                <w:sz w:val="15"/>
              </w:rPr>
              <w:t>升级条件</w:t>
            </w:r>
          </w:p>
        </w:tc>
        <w:tc>
          <w:tcPr>
            <w:tcW w:type="dxa" w:w="2268"/>
            <w:shd w:val="clear" w:fill="173F6D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/>
                <w:i w:val="0"/>
                <w:color w:val="FFFFFF"/>
                <w:sz w:val="15"/>
              </w:rPr>
              <w:t>成本控制</w:t>
            </w:r>
          </w:p>
        </w:tc>
      </w:tr>
      <w:tr>
        <w:tc>
          <w:tcPr>
            <w:tcW w:type="dxa" w:w="1587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第一层：跑量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抽取、分类、初稿、改写</w:t>
            </w:r>
          </w:p>
        </w:tc>
        <w:tc>
          <w:tcPr>
            <w:tcW w:type="dxa" w:w="4649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DeepSeek V4 Flash / Qwen3.5-Flash / MiMo-V2.5</w:t>
            </w:r>
          </w:p>
        </w:tc>
        <w:tc>
          <w:tcPr>
            <w:tcW w:type="dxa" w:w="3175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评分低、冲突、关键信息缺失</w:t>
            </w:r>
          </w:p>
        </w:tc>
        <w:tc>
          <w:tcPr>
            <w:tcW w:type="dxa" w:w="2268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承担70%—85%调用量</w:t>
            </w:r>
          </w:p>
        </w:tc>
      </w:tr>
      <w:tr>
        <w:tc>
          <w:tcPr>
            <w:tcW w:type="dxa" w:w="1587"/>
            <w:shd w:val="clear" w:fill="F4F7FA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第二层：复核</w:t>
            </w:r>
          </w:p>
        </w:tc>
        <w:tc>
          <w:tcPr>
            <w:tcW w:type="dxa" w:w="3402"/>
            <w:shd w:val="clear" w:fill="F4F7FA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审稿、逻辑检查、合规、方案比较</w:t>
            </w:r>
          </w:p>
        </w:tc>
        <w:tc>
          <w:tcPr>
            <w:tcW w:type="dxa" w:w="4649"/>
            <w:shd w:val="clear" w:fill="F4F7FA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DeepSeek V4 Pro / Gemini 3 Flash Preview / GPT-5.6 Luna</w:t>
            </w:r>
          </w:p>
        </w:tc>
        <w:tc>
          <w:tcPr>
            <w:tcW w:type="dxa" w:w="3175"/>
            <w:shd w:val="clear" w:fill="F4F7FA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高风险、高价值或模型分歧</w:t>
            </w:r>
          </w:p>
        </w:tc>
        <w:tc>
          <w:tcPr>
            <w:tcW w:type="dxa" w:w="2268"/>
            <w:shd w:val="clear" w:fill="F4F7FA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承担10%—25%调用量</w:t>
            </w:r>
          </w:p>
        </w:tc>
      </w:tr>
      <w:tr>
        <w:tc>
          <w:tcPr>
            <w:tcW w:type="dxa" w:w="1587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第三层：终审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关键决策、复杂架构、最终交付</w:t>
            </w:r>
          </w:p>
        </w:tc>
        <w:tc>
          <w:tcPr>
            <w:tcW w:type="dxa" w:w="4649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GPT-5.6 Terra / Claude Sonnet 5 / GPT-5.6 Sol</w:t>
            </w:r>
          </w:p>
        </w:tc>
        <w:tc>
          <w:tcPr>
            <w:tcW w:type="dxa" w:w="3175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只有失败代价显著高于API成本时</w:t>
            </w:r>
          </w:p>
        </w:tc>
        <w:tc>
          <w:tcPr>
            <w:tcW w:type="dxa" w:w="2268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承担2%—5%调用量</w:t>
            </w:r>
          </w:p>
        </w:tc>
      </w:tr>
    </w:tbl>
    <w:p>
      <w:pPr>
        <w:spacing w:before="80" w:after="40"/>
      </w:pPr>
      <w:r>
        <w:rPr>
          <w:rFonts w:ascii="Noto Sans SC" w:hAnsi="Noto Sans SC" w:eastAsia="Noto Sans SC"/>
          <w:b/>
          <w:i w:val="0"/>
          <w:color w:val="0F2747"/>
          <w:sz w:val="17"/>
        </w:rPr>
        <w:t>路由层必须配置化：DeepSeek 涨价生效后，第一层应能一键切换到 Qwen3.5-Flash / MiMo-V2.5，不要写死在代码里。</w:t>
      </w:r>
    </w:p>
    <w:p>
      <w:pPr>
        <w:pStyle w:val="Heading1"/>
        <w:spacing w:before="200" w:after="80"/>
      </w:pPr>
      <w:r>
        <w:rPr>
          <w:rFonts w:ascii="Noto Sans SC" w:hAnsi="Noto Sans SC" w:eastAsia="Noto Sans SC"/>
          <w:b/>
          <w:i w:val="0"/>
          <w:color w:val="0F2747"/>
          <w:sz w:val="26"/>
        </w:rPr>
        <w:t>七、价格表最容易忽略的七个坑</w:t>
      </w:r>
    </w:p>
    <w:p>
      <w:pPr>
        <w:pStyle w:val="ListBullet"/>
        <w:spacing w:before="20" w:after="20"/>
      </w:pPr>
      <w:r>
        <w:rPr>
          <w:rFonts w:ascii="Noto Sans SC" w:hAnsi="Noto Sans SC" w:eastAsia="Noto Sans SC"/>
          <w:b w:val="0"/>
          <w:i w:val="0"/>
          <w:color w:val="475569"/>
          <w:sz w:val="17"/>
        </w:rPr>
        <w:t>输出 token 往往比输入贵 3—6 倍。让模型冗长思考、重复全文重写，会比模型单价更快吞噬预算。</w:t>
      </w:r>
    </w:p>
    <w:p>
      <w:pPr>
        <w:pStyle w:val="ListBullet"/>
        <w:spacing w:before="20" w:after="20"/>
      </w:pPr>
      <w:r>
        <w:rPr>
          <w:rFonts w:ascii="Noto Sans SC" w:hAnsi="Noto Sans SC" w:eastAsia="Noto Sans SC"/>
          <w:b w:val="0"/>
          <w:i w:val="0"/>
          <w:color w:val="475569"/>
          <w:sz w:val="17"/>
        </w:rPr>
        <w:t>“永久低价”不存在。DeepSeek 5 月底宣布永久降价 75%，8 月 6 日即预告“涨幅较大”的整体调价；且已执行峰谷定价，工作日白天高峰价格 ×2。低价模型的预算必须留 30%—50% 弹性。</w:t>
      </w:r>
    </w:p>
    <w:p>
      <w:pPr>
        <w:pStyle w:val="ListBullet"/>
        <w:spacing w:before="20" w:after="20"/>
      </w:pPr>
      <w:r>
        <w:rPr>
          <w:rFonts w:ascii="Noto Sans SC" w:hAnsi="Noto Sans SC" w:eastAsia="Noto Sans SC"/>
          <w:b w:val="0"/>
          <w:i w:val="0"/>
          <w:color w:val="475569"/>
          <w:sz w:val="17"/>
        </w:rPr>
        <w:t>促销价会到期。Claude Sonnet 5 推广价 8 月 31 日截止，之后输入/输出均 +50%；千问 3.7 的 5 折/8 折同样是限时活动，按折扣价做的单位经济模型要按原价重算一遍。</w:t>
      </w:r>
    </w:p>
    <w:p>
      <w:pPr>
        <w:pStyle w:val="ListBullet"/>
        <w:spacing w:before="20" w:after="20"/>
      </w:pPr>
      <w:r>
        <w:rPr>
          <w:rFonts w:ascii="Noto Sans SC" w:hAnsi="Noto Sans SC" w:eastAsia="Noto Sans SC"/>
          <w:b w:val="0"/>
          <w:i w:val="0"/>
          <w:color w:val="475569"/>
          <w:sz w:val="17"/>
        </w:rPr>
        <w:t>上下文阶梯价：OpenAI、Gemini、千问、文心等在长上下文时可能涨价；本表主表按常规/短上下文价比较。</w:t>
      </w:r>
    </w:p>
    <w:p>
      <w:pPr>
        <w:pStyle w:val="ListBullet"/>
        <w:spacing w:before="20" w:after="20"/>
      </w:pPr>
      <w:r>
        <w:rPr>
          <w:rFonts w:ascii="Noto Sans SC" w:hAnsi="Noto Sans SC" w:eastAsia="Noto Sans SC"/>
          <w:b w:val="0"/>
          <w:i w:val="0"/>
          <w:color w:val="475569"/>
          <w:sz w:val="17"/>
        </w:rPr>
        <w:t>缓存不是自动等于省钱。只有固定系统提示、长文档和重复前缀高频复用时，缓存命中才有价值。</w:t>
      </w:r>
    </w:p>
    <w:p>
      <w:pPr>
        <w:pStyle w:val="ListBullet"/>
        <w:spacing w:before="20" w:after="20"/>
      </w:pPr>
      <w:r>
        <w:rPr>
          <w:rFonts w:ascii="Noto Sans SC" w:hAnsi="Noto Sans SC" w:eastAsia="Noto Sans SC"/>
          <w:b w:val="0"/>
          <w:i w:val="0"/>
          <w:color w:val="475569"/>
          <w:sz w:val="17"/>
        </w:rPr>
        <w:t>分词器不同，同一段中文在不同模型里 token 数不一样。Anthropic 新分词器可使 token 数最多增加约 35%，单价比较不能完全代表实付成本。</w:t>
      </w:r>
    </w:p>
    <w:p>
      <w:pPr>
        <w:pStyle w:val="ListBullet"/>
        <w:spacing w:before="20" w:after="20"/>
      </w:pPr>
      <w:r>
        <w:rPr>
          <w:rFonts w:ascii="Noto Sans SC" w:hAnsi="Noto Sans SC" w:eastAsia="Noto Sans SC"/>
          <w:b w:val="0"/>
          <w:i w:val="0"/>
          <w:color w:val="475569"/>
          <w:sz w:val="17"/>
        </w:rPr>
        <w:t>Agent 成本不是一次请求成本。工具调用、搜索、容器、失败重试、长思考和上下文回灌都可能额外收费；生产系统应把模型 ID、单价、预算上限和回退模型做成配置。</w:t>
      </w:r>
    </w:p>
    <w:p>
      <w:pPr>
        <w:pStyle w:val="Heading1"/>
        <w:spacing w:before="200" w:after="80"/>
      </w:pPr>
      <w:r>
        <w:rPr>
          <w:rFonts w:ascii="Noto Sans SC" w:hAnsi="Noto Sans SC" w:eastAsia="Noto Sans SC"/>
          <w:b/>
          <w:i w:val="0"/>
          <w:color w:val="0F2747"/>
          <w:sz w:val="26"/>
        </w:rPr>
        <w:t>八、官方资料来源</w:t>
      </w:r>
    </w:p>
    <w:p>
      <w:pPr>
        <w:spacing w:before="40" w:after="40"/>
      </w:pPr>
      <w:r>
        <w:rPr>
          <w:rFonts w:ascii="Noto Sans SC" w:hAnsi="Noto Sans SC" w:eastAsia="Noto Sans SC"/>
          <w:b w:val="0"/>
          <w:i w:val="0"/>
          <w:color w:val="475569"/>
          <w:sz w:val="17"/>
        </w:rPr>
        <w:t>核验日期：2026年8月9日。各厂商可能随时调整价格、活动、区域和上下文阶梯；正式采购或上线前应再次打开对应页面核验。</w:t>
      </w:r>
    </w:p>
    <w:p>
      <w:pPr>
        <w:pStyle w:val="ListBullet"/>
        <w:spacing w:before="20" w:after="20"/>
      </w:pPr>
      <w:hyperlink r:id="rId9">
        <w:r>
          <w:rPr>
            <w:rFonts w:ascii="Noto Sans SC" w:hAnsi="Noto Sans SC" w:eastAsia="Noto Sans SC"/>
            <w:color w:val="1155CC"/>
            <w:u w:val="single"/>
            <w:sz w:val="17"/>
          </w:rPr>
          <w:t>OpenAI API 定价</w:t>
        </w:r>
      </w:hyperlink>
    </w:p>
    <w:p>
      <w:pPr>
        <w:pStyle w:val="ListBullet"/>
        <w:spacing w:before="20" w:after="20"/>
      </w:pPr>
      <w:hyperlink r:id="rId10">
        <w:r>
          <w:rPr>
            <w:rFonts w:ascii="Noto Sans SC" w:hAnsi="Noto Sans SC" w:eastAsia="Noto Sans SC"/>
            <w:color w:val="1155CC"/>
            <w:u w:val="single"/>
            <w:sz w:val="17"/>
          </w:rPr>
          <w:t>OpenAI 7/30 调价说明（Apidog）</w:t>
        </w:r>
      </w:hyperlink>
    </w:p>
    <w:p>
      <w:pPr>
        <w:pStyle w:val="ListBullet"/>
        <w:spacing w:before="20" w:after="20"/>
      </w:pPr>
      <w:hyperlink r:id="rId11">
        <w:r>
          <w:rPr>
            <w:rFonts w:ascii="Noto Sans SC" w:hAnsi="Noto Sans SC" w:eastAsia="Noto Sans SC"/>
            <w:color w:val="1155CC"/>
            <w:u w:val="single"/>
            <w:sz w:val="17"/>
          </w:rPr>
          <w:t>Anthropic Claude 定价（BenchLM 同步官方）</w:t>
        </w:r>
      </w:hyperlink>
    </w:p>
    <w:p>
      <w:pPr>
        <w:pStyle w:val="ListBullet"/>
        <w:spacing w:before="20" w:after="20"/>
      </w:pPr>
      <w:hyperlink r:id="rId12">
        <w:r>
          <w:rPr>
            <w:rFonts w:ascii="Noto Sans SC" w:hAnsi="Noto Sans SC" w:eastAsia="Noto Sans SC"/>
            <w:color w:val="1155CC"/>
            <w:u w:val="single"/>
            <w:sz w:val="17"/>
          </w:rPr>
          <w:t>Claude Sonnet 5 推广价条款（Anthropic 官方）</w:t>
        </w:r>
      </w:hyperlink>
    </w:p>
    <w:p>
      <w:pPr>
        <w:pStyle w:val="ListBullet"/>
        <w:spacing w:before="20" w:after="20"/>
      </w:pPr>
      <w:hyperlink r:id="rId13">
        <w:r>
          <w:rPr>
            <w:rFonts w:ascii="Noto Sans SC" w:hAnsi="Noto Sans SC" w:eastAsia="Noto Sans SC"/>
            <w:color w:val="1155CC"/>
            <w:u w:val="single"/>
            <w:sz w:val="17"/>
          </w:rPr>
          <w:t>Google Gemini API 定价汇总</w:t>
        </w:r>
      </w:hyperlink>
    </w:p>
    <w:p>
      <w:pPr>
        <w:pStyle w:val="ListBullet"/>
        <w:spacing w:before="20" w:after="20"/>
      </w:pPr>
      <w:hyperlink r:id="rId14">
        <w:r>
          <w:rPr>
            <w:rFonts w:ascii="Noto Sans SC" w:hAnsi="Noto Sans SC" w:eastAsia="Noto Sans SC"/>
            <w:color w:val="1155CC"/>
            <w:u w:val="single"/>
            <w:sz w:val="17"/>
          </w:rPr>
          <w:t>xAI 模型价格（BenchLM）</w:t>
        </w:r>
      </w:hyperlink>
    </w:p>
    <w:p>
      <w:pPr>
        <w:pStyle w:val="ListBullet"/>
        <w:spacing w:before="20" w:after="20"/>
      </w:pPr>
      <w:hyperlink r:id="rId15">
        <w:r>
          <w:rPr>
            <w:rFonts w:ascii="Noto Sans SC" w:hAnsi="Noto Sans SC" w:eastAsia="Noto Sans SC"/>
            <w:color w:val="1155CC"/>
            <w:u w:val="single"/>
            <w:sz w:val="17"/>
          </w:rPr>
          <w:t>Mistral 定价</w:t>
        </w:r>
      </w:hyperlink>
    </w:p>
    <w:p>
      <w:pPr>
        <w:pStyle w:val="ListBullet"/>
        <w:spacing w:before="20" w:after="20"/>
      </w:pPr>
      <w:hyperlink r:id="rId16">
        <w:r>
          <w:rPr>
            <w:rFonts w:ascii="Noto Sans SC" w:hAnsi="Noto Sans SC" w:eastAsia="Noto Sans SC"/>
            <w:color w:val="1155CC"/>
            <w:u w:val="single"/>
            <w:sz w:val="17"/>
          </w:rPr>
          <w:t>DeepSeek 模型与价格（含涨价预告）</w:t>
        </w:r>
      </w:hyperlink>
    </w:p>
    <w:p>
      <w:pPr>
        <w:pStyle w:val="ListBullet"/>
        <w:spacing w:before="20" w:after="20"/>
      </w:pPr>
      <w:hyperlink r:id="rId17">
        <w:r>
          <w:rPr>
            <w:rFonts w:ascii="Noto Sans SC" w:hAnsi="Noto Sans SC" w:eastAsia="Noto Sans SC"/>
            <w:color w:val="1155CC"/>
            <w:u w:val="single"/>
            <w:sz w:val="17"/>
          </w:rPr>
          <w:t>阿里云百炼模型价格（千问/Kimi/GLM/MiniMax）</w:t>
        </w:r>
      </w:hyperlink>
    </w:p>
    <w:p>
      <w:pPr>
        <w:pStyle w:val="ListBullet"/>
        <w:spacing w:before="20" w:after="20"/>
      </w:pPr>
      <w:hyperlink r:id="rId18">
        <w:r>
          <w:rPr>
            <w:rFonts w:ascii="Noto Sans SC" w:hAnsi="Noto Sans SC" w:eastAsia="Noto Sans SC"/>
            <w:color w:val="1155CC"/>
            <w:u w:val="single"/>
            <w:sz w:val="17"/>
          </w:rPr>
          <w:t>火山方舟豆包模型价格（TokenPlan 汇总）</w:t>
        </w:r>
      </w:hyperlink>
    </w:p>
    <w:p>
      <w:pPr>
        <w:pStyle w:val="ListBullet"/>
        <w:spacing w:before="20" w:after="20"/>
      </w:pPr>
      <w:hyperlink r:id="rId19">
        <w:r>
          <w:rPr>
            <w:rFonts w:ascii="Noto Sans SC" w:hAnsi="Noto Sans SC" w:eastAsia="Noto Sans SC"/>
            <w:color w:val="1155CC"/>
            <w:u w:val="single"/>
            <w:sz w:val="17"/>
          </w:rPr>
          <w:t>腾讯混元 TokenHub 官方价目</w:t>
        </w:r>
      </w:hyperlink>
    </w:p>
    <w:p>
      <w:pPr>
        <w:pStyle w:val="ListBullet"/>
        <w:spacing w:before="20" w:after="20"/>
      </w:pPr>
      <w:hyperlink r:id="rId20">
        <w:r>
          <w:rPr>
            <w:rFonts w:ascii="Noto Sans SC" w:hAnsi="Noto Sans SC" w:eastAsia="Noto Sans SC"/>
            <w:color w:val="1155CC"/>
            <w:u w:val="single"/>
            <w:sz w:val="17"/>
          </w:rPr>
          <w:t>小米 MiMo 官方定价</w:t>
        </w:r>
      </w:hyperlink>
    </w:p>
    <w:p>
      <w:pPr>
        <w:pStyle w:val="ListBullet"/>
        <w:spacing w:before="20" w:after="20"/>
      </w:pPr>
      <w:hyperlink r:id="rId21">
        <w:r>
          <w:rPr>
            <w:rFonts w:ascii="Noto Sans SC" w:hAnsi="Noto Sans SC" w:eastAsia="Noto Sans SC"/>
            <w:color w:val="1155CC"/>
            <w:u w:val="single"/>
            <w:sz w:val="17"/>
          </w:rPr>
          <w:t>中国外汇交易中心人民币中间价</w:t>
        </w:r>
      </w:hyperlink>
    </w:p>
    <w:p>
      <w:pPr>
        <w:pStyle w:val="Heading1"/>
        <w:spacing w:before="200" w:after="80"/>
      </w:pPr>
      <w:r>
        <w:rPr>
          <w:rFonts w:ascii="Noto Sans SC" w:hAnsi="Noto Sans SC" w:eastAsia="Noto Sans SC"/>
          <w:b/>
          <w:i w:val="0"/>
          <w:color w:val="0F2747"/>
          <w:sz w:val="26"/>
        </w:rPr>
        <w:t>九、评分说明与边界</w:t>
      </w:r>
    </w:p>
    <w:p>
      <w:pPr>
        <w:spacing w:before="40" w:after="40"/>
      </w:pPr>
      <w:r>
        <w:rPr>
          <w:rFonts w:ascii="Noto Sans SC" w:hAnsi="Noto Sans SC" w:eastAsia="Noto Sans SC"/>
          <w:b w:val="0"/>
          <w:i w:val="0"/>
          <w:color w:val="475569"/>
          <w:sz w:val="18"/>
        </w:rPr>
        <w:t>能力评分与ROI评分为本报告用于“工程选型”的综合判断，不代表厂商官方结论。它更强调真实生产中的稳定交付、工具调用、上下文、价格与可替换性，而不是只追逐单一 benchmark（基准测试）最高分。最可靠的最终选择方式仍是：拿你自己的20—50条真实任务做盲测，记录成功率、平均token、延迟、重试次数与人工修正时间。</w:t>
      </w:r>
    </w:p>
    <w:p>
      <w:pPr>
        <w:spacing w:before="40" w:after="40"/>
      </w:pPr>
      <w:r>
        <w:rPr>
          <w:rFonts w:ascii="Noto Sans SC" w:hAnsi="Noto Sans SC" w:eastAsia="Noto Sans SC"/>
          <w:b w:val="0"/>
          <w:i w:val="0"/>
          <w:color w:val="475569"/>
          <w:sz w:val="16"/>
        </w:rPr>
        <w:t>未核实项（如实披露）：Grok 4.5 缓存输入价两个来源冲突（0.30/0.50 美元，本表取多数来源 0.30）；豆包 2.0 Pro/Mini 与文心 4.5 Turbo 的缓存价为第三方佐证；DeepSeek 涨价幅度与生效日官方未公布；Qwen3.8-Max 挂价的确切日期无单独公告。</w:t>
      </w:r>
    </w:p>
    <w:sectPr w:rsidR="00FC693F" w:rsidRPr="0006063C" w:rsidSect="00034616">
      <w:pgSz w:w="16838" w:h="11906" w:orient="landscape"/>
      <w:pgMar w:top="709" w:right="709" w:bottom="709" w:left="70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platform.openai.com/docs/pricing" TargetMode="External"/><Relationship Id="rId10" Type="http://schemas.openxmlformats.org/officeDocument/2006/relationships/hyperlink" Target="https://apidog.com/blog/gpt-5-6-price-cut/" TargetMode="External"/><Relationship Id="rId11" Type="http://schemas.openxmlformats.org/officeDocument/2006/relationships/hyperlink" Target="https://benchlm.ai/anthropic/api-pricing" TargetMode="External"/><Relationship Id="rId12" Type="http://schemas.openxmlformats.org/officeDocument/2006/relationships/hyperlink" Target="https://www.anthropic.com/news/claude-sonnet-5" TargetMode="External"/><Relationship Id="rId13" Type="http://schemas.openxmlformats.org/officeDocument/2006/relationships/hyperlink" Target="https://felloai.com/gemini-pricing/" TargetMode="External"/><Relationship Id="rId14" Type="http://schemas.openxmlformats.org/officeDocument/2006/relationships/hyperlink" Target="https://benchlm.ai/xai/api-pricing" TargetMode="External"/><Relationship Id="rId15" Type="http://schemas.openxmlformats.org/officeDocument/2006/relationships/hyperlink" Target="https://mistral.ai/pricing" TargetMode="External"/><Relationship Id="rId16" Type="http://schemas.openxmlformats.org/officeDocument/2006/relationships/hyperlink" Target="https://api-docs.deepseek.com/zh-cn/quick_start/pricing" TargetMode="External"/><Relationship Id="rId17" Type="http://schemas.openxmlformats.org/officeDocument/2006/relationships/hyperlink" Target="https://help.aliyun.com/zh/model-studio/model-pricing" TargetMode="External"/><Relationship Id="rId18" Type="http://schemas.openxmlformats.org/officeDocument/2006/relationships/hyperlink" Target="https://tokenplan.vip/huoshan-fangzhou-token-api" TargetMode="External"/><Relationship Id="rId19" Type="http://schemas.openxmlformats.org/officeDocument/2006/relationships/hyperlink" Target="https://cloud.tencent.com/document/product/1823/130055" TargetMode="External"/><Relationship Id="rId20" Type="http://schemas.openxmlformats.org/officeDocument/2006/relationships/hyperlink" Target="https://mimo.mi.com/docs/zh-CN/price/pay-as-you-go" TargetMode="External"/><Relationship Id="rId21" Type="http://schemas.openxmlformats.org/officeDocument/2006/relationships/hyperlink" Target="https://www.chinamoney.com.cn/chinese/bkccp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