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4"/>
          <w:i w:val="0"/>
        </w:rPr>
      </w:pPr>
    </w:p>
    <w:p>
      <w:pPr>
        <w:rPr>
          <w:sz w:val="28"/>
          <w:szCs w:val="28"/>
        </w:rPr>
      </w:pPr>
      <w:r>
        <w:rPr>
          <w:rFonts w:hint="eastAsia"/>
        </w:rPr>
        <w:t xml:space="preserve">                          </w:t>
      </w:r>
      <w:r>
        <w:rPr>
          <w:rFonts w:hint="eastAsia"/>
          <w:sz w:val="28"/>
          <w:szCs w:val="28"/>
        </w:rPr>
        <w:t xml:space="preserve">       摘要</w:t>
      </w:r>
    </w:p>
    <w:p>
      <w:pPr>
        <w:ind w:firstLine="555"/>
        <w:rPr>
          <w:sz w:val="24"/>
          <w:szCs w:val="24"/>
        </w:rPr>
      </w:pPr>
      <w:r>
        <w:rPr>
          <w:rFonts w:hint="eastAsia"/>
          <w:sz w:val="24"/>
          <w:szCs w:val="24"/>
        </w:rPr>
        <w:t>以网络、手机为主体的新媒体一崛而起，给传统媒体带来了前所未有的震撼与冲击。新媒体强势登场，发展优势鲜明。但新媒体却无法离开传统媒体而独立生存与发展。省级电视新闻节目只有将新媒体立足于传统媒体基础之上，并将新老媒体联手共同发展。突破把新闻＋娱乐合二为一并不断的进行年轻化的探索和创新型改革，才能使电视新闻节目凸显亮点与特色。于媒体行业之中，生生不息。</w:t>
      </w:r>
    </w:p>
    <w:p>
      <w:pPr>
        <w:pStyle w:val="17"/>
      </w:pPr>
      <w:r>
        <w:rPr>
          <w:rFonts w:hint="eastAsia"/>
        </w:rPr>
        <w:t>【关键词】 电视新闻节目；娱乐化；创新</w:t>
      </w:r>
    </w:p>
    <w:p>
      <w:pPr>
        <w:pStyle w:val="17"/>
      </w:pPr>
    </w:p>
    <w:p>
      <w:pPr>
        <w:pStyle w:val="17"/>
        <w:ind w:firstLine="105" w:firstLineChars="50"/>
        <w:rPr>
          <w:rFonts w:asciiTheme="minorEastAsia" w:hAnsiTheme="minorEastAsia"/>
          <w:sz w:val="24"/>
          <w:szCs w:val="24"/>
        </w:rPr>
      </w:pPr>
      <w:r>
        <w:rPr>
          <w:rFonts w:hint="eastAsia"/>
        </w:rPr>
        <w:t xml:space="preserve">                           </w:t>
      </w:r>
      <w:r>
        <w:rPr>
          <w:rFonts w:hint="eastAsia" w:asciiTheme="minorEastAsia" w:hAnsiTheme="minorEastAsia"/>
        </w:rPr>
        <w:t xml:space="preserve">    </w:t>
      </w:r>
      <w:r>
        <w:rPr>
          <w:rFonts w:hint="eastAsia" w:asciiTheme="minorEastAsia" w:hAnsiTheme="minorEastAsia"/>
          <w:sz w:val="24"/>
          <w:szCs w:val="24"/>
        </w:rPr>
        <w:t xml:space="preserve"> Abstract</w:t>
      </w:r>
    </w:p>
    <w:p>
      <w:pPr>
        <w:pStyle w:val="17"/>
        <w:ind w:firstLine="120" w:firstLineChars="50"/>
        <w:rPr>
          <w:rFonts w:asciiTheme="minorEastAsia" w:hAnsiTheme="minorEastAsia"/>
          <w:sz w:val="24"/>
          <w:szCs w:val="24"/>
        </w:rPr>
      </w:pPr>
      <w:r>
        <w:rPr>
          <w:rFonts w:hint="eastAsia" w:asciiTheme="minorEastAsia" w:hAnsiTheme="minorEastAsia"/>
          <w:sz w:val="24"/>
          <w:szCs w:val="24"/>
        </w:rPr>
        <w:t xml:space="preserve">    TO network, mobile phone as the main body of the new media that, to the traditional media has brought an unprecedented shock and impact.Come out strong new media,development advantages and bright.But unable to leave the traditional media and new media independent survival and development.Provincial TV news programs only will be based on new media based on traditional media,and will develop together old and new media.Break the news</w:t>
      </w:r>
      <w:r>
        <w:rPr>
          <w:rFonts w:hint="eastAsia"/>
          <w:sz w:val="24"/>
          <w:szCs w:val="24"/>
        </w:rPr>
        <w:t xml:space="preserve"> </w:t>
      </w:r>
      <w:r>
        <w:rPr>
          <w:rFonts w:hint="eastAsia" w:asciiTheme="minorEastAsia" w:hAnsiTheme="minorEastAsia"/>
          <w:sz w:val="24"/>
          <w:szCs w:val="24"/>
        </w:rPr>
        <w:t>+ entertainment for young unity and continuously explore and innovative reform, highilght to make TV news program highlights and characteristics.IN the media industry,the circle of life.【Keywords】 TV news programs；entertainment；innovation</w:t>
      </w:r>
    </w:p>
    <w:p>
      <w:pPr>
        <w:pStyle w:val="17"/>
        <w:ind w:firstLine="120" w:firstLineChars="50"/>
        <w:rPr>
          <w:rFonts w:asciiTheme="minorEastAsia" w:hAnsiTheme="minorEastAsia"/>
          <w:sz w:val="24"/>
          <w:szCs w:val="24"/>
        </w:rPr>
      </w:pPr>
    </w:p>
    <w:p>
      <w:pPr>
        <w:pStyle w:val="17"/>
        <w:ind w:firstLine="120" w:firstLineChars="50"/>
        <w:rPr>
          <w:rFonts w:asciiTheme="minorEastAsia" w:hAnsiTheme="minorEastAsia"/>
          <w:sz w:val="24"/>
          <w:szCs w:val="24"/>
        </w:rPr>
      </w:pPr>
      <w:r>
        <w:rPr>
          <w:rFonts w:hint="eastAsia" w:asciiTheme="minorEastAsia" w:hAnsiTheme="minorEastAsia"/>
          <w:sz w:val="24"/>
          <w:szCs w:val="24"/>
        </w:rPr>
        <w:t xml:space="preserve">                              前言</w:t>
      </w:r>
    </w:p>
    <w:p>
      <w:pPr>
        <w:pStyle w:val="17"/>
        <w:ind w:firstLine="120" w:firstLineChars="50"/>
        <w:rPr>
          <w:rFonts w:hint="eastAsia" w:asciiTheme="minorEastAsia" w:hAnsiTheme="minorEastAsia"/>
          <w:sz w:val="24"/>
          <w:szCs w:val="24"/>
        </w:rPr>
      </w:pPr>
      <w:r>
        <w:rPr>
          <w:rFonts w:hint="eastAsia" w:asciiTheme="minorEastAsia" w:hAnsiTheme="minorEastAsia"/>
          <w:sz w:val="24"/>
          <w:szCs w:val="24"/>
        </w:rPr>
        <w:t xml:space="preserve">    随着新媒体大浪潮的出现，电视新闻节目出现了新闻娱乐化的发展趋势。全国上下电视媒体纷纷创新新闻娱乐化的形式节目，使得一时间新闻娱乐类型的</w:t>
      </w:r>
    </w:p>
    <w:p>
      <w:pPr>
        <w:pStyle w:val="17"/>
        <w:ind w:firstLine="120" w:firstLineChars="50"/>
        <w:rPr>
          <w:rFonts w:hint="eastAsia" w:asciiTheme="minorEastAsia" w:hAnsiTheme="minorEastAsia"/>
          <w:sz w:val="24"/>
          <w:szCs w:val="24"/>
        </w:rPr>
      </w:pPr>
      <w:r>
        <w:rPr>
          <w:rFonts w:hint="eastAsia" w:asciiTheme="minorEastAsia" w:hAnsiTheme="minorEastAsia"/>
          <w:sz w:val="24"/>
          <w:szCs w:val="24"/>
        </w:rPr>
        <w:t>节目比比皆是。河南都市频道的《打鱼晒网》栏目便是将传统的电视媒体与新兴的网络媒体相融合，创造出用娱乐解读新闻，用新闻引领娱乐的节目新视角。但《打鱼晒网》的娱乐新衣，却帮助其节目在媒体行业的激烈竞争中站稳脚步。作为一档省级新闻电视节目，能在众多佼佼者名列前茅，它的标新立异之点便在于娱乐二字。本篇论文将从三大方面来阐述《打鱼晒网》节目的娱乐背景、要素和发展前景。</w:t>
      </w:r>
    </w:p>
    <w:p>
      <w:pPr>
        <w:pStyle w:val="17"/>
        <w:ind w:firstLine="120" w:firstLineChars="50"/>
        <w:rPr>
          <w:rFonts w:asciiTheme="minorEastAsia" w:hAnsiTheme="minorEastAsia"/>
          <w:sz w:val="24"/>
          <w:szCs w:val="24"/>
        </w:rPr>
      </w:pPr>
    </w:p>
    <w:p>
      <w:pPr>
        <w:pStyle w:val="17"/>
        <w:rPr>
          <w:rFonts w:asciiTheme="minorEastAsia" w:hAnsiTheme="minorEastAsia"/>
          <w:sz w:val="24"/>
          <w:szCs w:val="24"/>
        </w:rPr>
      </w:pPr>
    </w:p>
    <w:p>
      <w:pPr>
        <w:ind w:firstLine="555"/>
        <w:rPr>
          <w:rFonts w:asciiTheme="minorEastAsia" w:hAnsiTheme="minorEastAsia"/>
          <w:sz w:val="24"/>
          <w:szCs w:val="24"/>
        </w:rPr>
      </w:pPr>
      <w:r>
        <w:rPr>
          <w:rFonts w:hint="eastAsia" w:asciiTheme="minorEastAsia" w:hAnsiTheme="minorEastAsia"/>
          <w:sz w:val="24"/>
          <w:szCs w:val="24"/>
        </w:rPr>
        <w:t xml:space="preserve">                       目录</w:t>
      </w:r>
    </w:p>
    <w:p>
      <w:pPr>
        <w:pStyle w:val="17"/>
        <w:rPr>
          <w:rFonts w:asciiTheme="majorEastAsia" w:hAnsiTheme="majorEastAsia" w:eastAsiaTheme="majorEastAsia"/>
          <w:sz w:val="28"/>
          <w:szCs w:val="28"/>
        </w:rPr>
      </w:pPr>
      <w:r>
        <w:rPr>
          <w:rFonts w:hint="eastAsia" w:asciiTheme="majorEastAsia" w:hAnsiTheme="majorEastAsia" w:eastAsiaTheme="majorEastAsia"/>
          <w:sz w:val="28"/>
          <w:szCs w:val="28"/>
        </w:rPr>
        <w:t>一、新媒体背景下的电视新闻节目····························1</w:t>
      </w:r>
    </w:p>
    <w:p>
      <w:r>
        <w:rPr>
          <w:rFonts w:hint="eastAsia"/>
        </w:rPr>
        <w:t>1、新媒体强势登场 发展优势鲜明················································1</w:t>
      </w:r>
    </w:p>
    <w:p>
      <w:pPr>
        <w:rPr>
          <w:rFonts w:asciiTheme="majorEastAsia" w:hAnsiTheme="majorEastAsia" w:eastAsiaTheme="majorEastAsia"/>
          <w:sz w:val="28"/>
          <w:szCs w:val="28"/>
        </w:rPr>
      </w:pPr>
      <w:r>
        <w:rPr>
          <w:rFonts w:hint="eastAsia"/>
        </w:rPr>
        <w:t>2 、《打鱼晒网》娱乐化表达 年轻化探索··········································2</w:t>
      </w:r>
      <w:r>
        <w:rPr>
          <w:rFonts w:hint="eastAsia" w:asciiTheme="majorEastAsia" w:hAnsiTheme="majorEastAsia" w:eastAsiaTheme="majorEastAsia"/>
          <w:sz w:val="28"/>
          <w:szCs w:val="28"/>
        </w:rPr>
        <w:t>二、《打鱼晒网》电视新闻节目的娱乐化要素分析···············2</w:t>
      </w:r>
    </w:p>
    <w:p>
      <w:pPr>
        <w:rPr>
          <w:rFonts w:asciiTheme="minorEastAsia" w:hAnsiTheme="minorEastAsia"/>
          <w:szCs w:val="21"/>
        </w:rPr>
      </w:pPr>
      <w:r>
        <w:rPr>
          <w:rFonts w:hint="eastAsia" w:asciiTheme="minorEastAsia" w:hAnsiTheme="minorEastAsia"/>
          <w:szCs w:val="21"/>
        </w:rPr>
        <w:t>1、相得宜章的主持人···························································2</w:t>
      </w:r>
    </w:p>
    <w:p>
      <w:pPr>
        <w:rPr>
          <w:rFonts w:asciiTheme="minorEastAsia" w:hAnsiTheme="minorEastAsia"/>
          <w:szCs w:val="21"/>
        </w:rPr>
      </w:pPr>
      <w:r>
        <w:rPr>
          <w:rFonts w:hint="eastAsia" w:asciiTheme="minorEastAsia" w:hAnsiTheme="minorEastAsia"/>
          <w:szCs w:val="21"/>
        </w:rPr>
        <w:t>2、精准的节目定位·····························································3</w:t>
      </w:r>
    </w:p>
    <w:p>
      <w:pPr>
        <w:rPr>
          <w:rFonts w:asciiTheme="minorEastAsia" w:hAnsiTheme="minorEastAsia"/>
          <w:szCs w:val="21"/>
        </w:rPr>
      </w:pPr>
      <w:r>
        <w:rPr>
          <w:rFonts w:hint="eastAsia" w:asciiTheme="minorEastAsia" w:hAnsiTheme="minorEastAsia"/>
          <w:szCs w:val="21"/>
        </w:rPr>
        <w:t>3、高效率的制作团队···························································4</w:t>
      </w:r>
    </w:p>
    <w:p>
      <w:pPr>
        <w:rPr>
          <w:rFonts w:asciiTheme="minorEastAsia" w:hAnsiTheme="minorEastAsia"/>
          <w:szCs w:val="21"/>
        </w:rPr>
      </w:pPr>
      <w:r>
        <w:rPr>
          <w:rFonts w:hint="eastAsia" w:asciiTheme="minorEastAsia" w:hAnsiTheme="minorEastAsia"/>
          <w:szCs w:val="21"/>
        </w:rPr>
        <w:t>4、节目品牌的树立与维护·······················································4</w:t>
      </w:r>
    </w:p>
    <w:p>
      <w:pPr>
        <w:rPr>
          <w:rFonts w:asciiTheme="minorEastAsia" w:hAnsiTheme="minorEastAsia"/>
          <w:szCs w:val="21"/>
        </w:rPr>
      </w:pPr>
      <w:r>
        <w:rPr>
          <w:rFonts w:hint="eastAsia" w:asciiTheme="minorEastAsia" w:hAnsiTheme="minorEastAsia"/>
          <w:szCs w:val="21"/>
        </w:rPr>
        <w:t>5、出类拔萃的广告团队························································5</w:t>
      </w:r>
    </w:p>
    <w:p>
      <w:pPr>
        <w:rPr>
          <w:rFonts w:asciiTheme="minorEastAsia" w:hAnsiTheme="minorEastAsia"/>
          <w:szCs w:val="21"/>
        </w:rPr>
      </w:pPr>
      <w:r>
        <w:rPr>
          <w:rFonts w:hint="eastAsia" w:asciiTheme="minorEastAsia" w:hAnsiTheme="minorEastAsia"/>
          <w:szCs w:val="21"/>
        </w:rPr>
        <w:t>6、高科技的保驾护航···························································5</w:t>
      </w:r>
    </w:p>
    <w:p>
      <w:pPr>
        <w:rPr>
          <w:rFonts w:asciiTheme="minorEastAsia" w:hAnsiTheme="minorEastAsia"/>
          <w:szCs w:val="21"/>
        </w:rPr>
      </w:pPr>
      <w:r>
        <w:rPr>
          <w:rFonts w:hint="eastAsia" w:asciiTheme="minorEastAsia" w:hAnsiTheme="minorEastAsia"/>
          <w:szCs w:val="21"/>
        </w:rPr>
        <w:t>7、扎实的受众群体的拥护·······················································6</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三、电视新闻媒体的前景发展方向····························6</w:t>
      </w:r>
    </w:p>
    <w:p>
      <w:pPr>
        <w:rPr>
          <w:rFonts w:asciiTheme="minorEastAsia" w:hAnsiTheme="minorEastAsia"/>
          <w:szCs w:val="21"/>
        </w:rPr>
      </w:pPr>
      <w:r>
        <w:rPr>
          <w:rFonts w:hint="eastAsia" w:asciiTheme="minorEastAsia" w:hAnsiTheme="minorEastAsia"/>
          <w:szCs w:val="21"/>
        </w:rPr>
        <w:t>1、传统媒体环境里的电视新闻节目的表达方式····································6</w:t>
      </w:r>
    </w:p>
    <w:p>
      <w:pPr>
        <w:rPr>
          <w:rFonts w:asciiTheme="minorEastAsia" w:hAnsiTheme="minorEastAsia"/>
          <w:szCs w:val="21"/>
        </w:rPr>
      </w:pPr>
      <w:r>
        <w:rPr>
          <w:rFonts w:hint="eastAsia" w:asciiTheme="minorEastAsia" w:hAnsiTheme="minorEastAsia"/>
          <w:szCs w:val="21"/>
        </w:rPr>
        <w:t>2、新媒体背景下的电视新闻节目的表达方式······································7</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四、结论··················································7</w:t>
      </w:r>
    </w:p>
    <w:p>
      <w:pPr>
        <w:rPr>
          <w:rFonts w:asciiTheme="majorEastAsia" w:hAnsiTheme="majorEastAsia" w:eastAsiaTheme="majorEastAsia"/>
          <w:sz w:val="28"/>
          <w:szCs w:val="28"/>
        </w:rPr>
      </w:pPr>
      <w:r>
        <w:rPr>
          <w:rFonts w:hint="eastAsia" w:asciiTheme="majorEastAsia" w:hAnsiTheme="majorEastAsia" w:eastAsiaTheme="majorEastAsia"/>
          <w:sz w:val="28"/>
          <w:szCs w:val="28"/>
        </w:rPr>
        <w:t>五、参考文献··············································7</w:t>
      </w:r>
    </w:p>
    <w:p>
      <w:pPr>
        <w:rPr>
          <w:rFonts w:asciiTheme="minorEastAsia" w:hAnsiTheme="minorEastAsia"/>
          <w:szCs w:val="21"/>
        </w:rPr>
      </w:pPr>
      <w:r>
        <w:rPr>
          <w:rFonts w:hint="eastAsia" w:asciiTheme="majorEastAsia" w:hAnsiTheme="majorEastAsia" w:eastAsiaTheme="majorEastAsia"/>
          <w:sz w:val="28"/>
          <w:szCs w:val="28"/>
        </w:rPr>
        <w:t>六、致谢··················································</w:t>
      </w:r>
      <w:r>
        <w:rPr>
          <w:rFonts w:hint="eastAsia" w:asciiTheme="minorEastAsia" w:hAnsiTheme="minorEastAsia"/>
          <w:szCs w:val="21"/>
        </w:rPr>
        <w:t xml:space="preserve"> </w:t>
      </w:r>
      <w:r>
        <w:rPr>
          <w:rFonts w:hint="eastAsia" w:asciiTheme="minorEastAsia" w:hAnsiTheme="minorEastAsia"/>
          <w:sz w:val="28"/>
          <w:szCs w:val="28"/>
        </w:rPr>
        <w:t>8</w:t>
      </w:r>
      <w:r>
        <w:rPr>
          <w:rFonts w:hint="eastAsia" w:asciiTheme="minorEastAsia" w:hAnsiTheme="minorEastAsia"/>
          <w:szCs w:val="21"/>
        </w:rPr>
        <w:t xml:space="preserve">                 </w:t>
      </w:r>
    </w:p>
    <w:p>
      <w:pPr>
        <w:pStyle w:val="29"/>
        <w:ind w:firstLine="0" w:firstLineChars="0"/>
        <w:rPr>
          <w:rFonts w:asciiTheme="majorEastAsia" w:hAnsiTheme="majorEastAsia" w:eastAsiaTheme="majorEastAsia"/>
          <w:bCs/>
          <w:sz w:val="28"/>
          <w:szCs w:val="28"/>
        </w:rPr>
      </w:pPr>
      <w:r>
        <w:rPr>
          <w:rFonts w:hint="eastAsia" w:asciiTheme="majorEastAsia" w:hAnsiTheme="majorEastAsia" w:eastAsiaTheme="majorEastAsia"/>
          <w:sz w:val="28"/>
          <w:szCs w:val="28"/>
        </w:rPr>
        <w:t>一、</w:t>
      </w:r>
      <w:r>
        <w:rPr>
          <w:rFonts w:asciiTheme="majorEastAsia" w:hAnsiTheme="majorEastAsia" w:eastAsiaTheme="majorEastAsia"/>
          <w:bCs/>
          <w:sz w:val="28"/>
          <w:szCs w:val="28"/>
        </w:rPr>
        <w:t>新媒体背景下的电视新闻节目</w:t>
      </w:r>
    </w:p>
    <w:p>
      <w:pPr>
        <w:pStyle w:val="29"/>
        <w:numPr>
          <w:ilvl w:val="0"/>
          <w:numId w:val="2"/>
        </w:numPr>
        <w:ind w:firstLineChars="0"/>
        <w:rPr>
          <w:sz w:val="24"/>
          <w:szCs w:val="24"/>
        </w:rPr>
      </w:pPr>
      <w:r>
        <w:rPr>
          <w:rFonts w:hint="eastAsia" w:ascii="宋体" w:hAnsi="宋体"/>
          <w:sz w:val="24"/>
          <w:szCs w:val="24"/>
        </w:rPr>
        <w:t>新媒体强势登场</w:t>
      </w:r>
      <w:r>
        <w:rPr>
          <w:rFonts w:hint="eastAsia"/>
          <w:sz w:val="24"/>
          <w:szCs w:val="24"/>
        </w:rPr>
        <w:t xml:space="preserve"> </w:t>
      </w:r>
      <w:r>
        <w:rPr>
          <w:rFonts w:hint="eastAsia" w:ascii="宋体" w:hAnsi="宋体"/>
          <w:sz w:val="24"/>
          <w:szCs w:val="24"/>
        </w:rPr>
        <w:t>发展优势鲜明</w:t>
      </w:r>
    </w:p>
    <w:p>
      <w:pPr>
        <w:pStyle w:val="29"/>
        <w:numPr>
          <w:ilvl w:val="3"/>
          <w:numId w:val="3"/>
        </w:numPr>
        <w:ind w:left="0" w:firstLine="0" w:firstLineChars="0"/>
        <w:rPr>
          <w:sz w:val="24"/>
          <w:szCs w:val="24"/>
        </w:rPr>
      </w:pPr>
      <w:r>
        <w:rPr>
          <w:rFonts w:hint="eastAsia"/>
          <w:sz w:val="24"/>
          <w:szCs w:val="24"/>
        </w:rPr>
        <w:t xml:space="preserve">    </w:t>
      </w:r>
      <w:r>
        <w:rPr>
          <w:rFonts w:hint="eastAsia" w:ascii="宋体" w:hAnsi="宋体"/>
          <w:sz w:val="24"/>
          <w:szCs w:val="24"/>
        </w:rPr>
        <w:t>随着互联网的兴起及广泛的推广和应用，通讯技术的不断创新，网络媒体、手机媒体相继问世。并迅速在媒体市场上占据了一定的核心地位。作为继报纸、广播、电视之后出现的</w:t>
      </w:r>
      <w:r>
        <w:rPr>
          <w:rFonts w:hint="eastAsia"/>
          <w:sz w:val="24"/>
          <w:szCs w:val="24"/>
        </w:rPr>
        <w:t>“第四媒体”，同时也被亲切的称为“新媒体”。新媒体以其时效性强、个性化突出、选择多样性、表现形式丰富等优势深得大众喜爱。伴随着新媒体的出现及快速发展，新闻行业已经开始朝着向自媒体发展时代的目标前进。而传统媒体却因为发布信息的过程较繁琐、时效性不够强烈、表现形式单一、形式的意义大于内容、缺乏与受众的互动性等相对来说的劣势。使得传统媒体模式下的电视新闻节目满意度逐渐下降并步入了老龄化。传统媒体模式下的电视新闻节目从独当一面到受到巨大冲击。为了顺应媒体发展潮流，部分电视新闻节目应创建传统媒体与新媒体之间的合作关系并实现共赢。</w:t>
      </w:r>
    </w:p>
    <w:p>
      <w:pPr>
        <w:pStyle w:val="29"/>
        <w:numPr>
          <w:ilvl w:val="3"/>
          <w:numId w:val="3"/>
        </w:numPr>
        <w:ind w:left="0" w:firstLine="0" w:firstLineChars="0"/>
        <w:rPr>
          <w:sz w:val="24"/>
          <w:szCs w:val="24"/>
        </w:rPr>
      </w:pPr>
    </w:p>
    <w:p>
      <w:pPr>
        <w:pStyle w:val="28"/>
        <w:rPr>
          <w:b/>
          <w:bCs/>
          <w:sz w:val="24"/>
          <w:szCs w:val="24"/>
        </w:rPr>
      </w:pPr>
      <w:r>
        <w:rPr>
          <w:rFonts w:hint="eastAsia" w:ascii="宋体" w:hAnsi="宋体"/>
          <w:sz w:val="24"/>
          <w:szCs w:val="24"/>
        </w:rPr>
        <w:t>2、《打鱼晒网》娱乐化表达</w:t>
      </w:r>
      <w:r>
        <w:rPr>
          <w:rFonts w:hint="eastAsia"/>
          <w:sz w:val="24"/>
          <w:szCs w:val="24"/>
        </w:rPr>
        <w:t xml:space="preserve"> </w:t>
      </w:r>
      <w:r>
        <w:rPr>
          <w:rFonts w:hint="eastAsia" w:ascii="宋体" w:hAnsi="宋体"/>
          <w:sz w:val="24"/>
          <w:szCs w:val="24"/>
        </w:rPr>
        <w:t>年轻化变型</w:t>
      </w:r>
    </w:p>
    <w:p>
      <w:pPr>
        <w:pStyle w:val="28"/>
        <w:ind w:firstLine="360" w:firstLineChars="150"/>
        <w:rPr>
          <w:sz w:val="24"/>
          <w:szCs w:val="24"/>
        </w:rPr>
      </w:pPr>
      <w:r>
        <w:rPr>
          <w:rFonts w:hint="eastAsia" w:ascii="宋体" w:hAnsi="宋体"/>
          <w:sz w:val="24"/>
          <w:szCs w:val="24"/>
        </w:rPr>
        <w:t>《打鱼晒网》是河南都市频道一档当红的网络新闻脱口秀节目，栏目组把出现在网络上的那些</w:t>
      </w:r>
      <w:r>
        <w:rPr>
          <w:rFonts w:hint="eastAsia"/>
          <w:sz w:val="24"/>
          <w:szCs w:val="24"/>
        </w:rPr>
        <w:t>“新事”、“热事”、“奇事”、“趣事”，整理汇合在一起，用轻松、幽默、风趣来与受众分享这些有意思的网络新鲜事儿。《打鱼晒网》由原节目《打舆晒网》变名而来。主持人用说相声的形式来串联调侃网络新闻，用麻辣而独到的口味评说当日网络新鲜事儿。这种电视新闻风格在</w:t>
      </w:r>
      <w:r>
        <w:rPr>
          <w:rFonts w:hint="eastAsia" w:cs="Calibri"/>
          <w:sz w:val="24"/>
          <w:szCs w:val="24"/>
        </w:rPr>
        <w:t>08</w:t>
      </w:r>
      <w:r>
        <w:rPr>
          <w:rFonts w:hint="eastAsia" w:ascii="宋体" w:hAnsi="宋体"/>
          <w:sz w:val="24"/>
          <w:szCs w:val="24"/>
        </w:rPr>
        <w:t>年全国的电视媒体上算得上最早吃螃蟹的。节目自</w:t>
      </w:r>
      <w:r>
        <w:rPr>
          <w:rFonts w:hint="eastAsia" w:cs="Calibri"/>
          <w:sz w:val="24"/>
          <w:szCs w:val="24"/>
        </w:rPr>
        <w:t>2008</w:t>
      </w:r>
      <w:r>
        <w:rPr>
          <w:rFonts w:hint="eastAsia" w:ascii="宋体" w:hAnsi="宋体"/>
          <w:sz w:val="24"/>
          <w:szCs w:val="24"/>
        </w:rPr>
        <w:t>年</w:t>
      </w:r>
      <w:r>
        <w:rPr>
          <w:rFonts w:hint="eastAsia" w:cs="Calibri"/>
          <w:sz w:val="24"/>
          <w:szCs w:val="24"/>
        </w:rPr>
        <w:t>12</w:t>
      </w:r>
      <w:r>
        <w:rPr>
          <w:rFonts w:hint="eastAsia" w:ascii="宋体" w:hAnsi="宋体"/>
          <w:sz w:val="24"/>
          <w:szCs w:val="24"/>
        </w:rPr>
        <w:t>月</w:t>
      </w:r>
      <w:r>
        <w:rPr>
          <w:rFonts w:hint="eastAsia" w:cs="Calibri"/>
          <w:sz w:val="24"/>
          <w:szCs w:val="24"/>
        </w:rPr>
        <w:t>22</w:t>
      </w:r>
      <w:r>
        <w:rPr>
          <w:rFonts w:hint="eastAsia" w:ascii="宋体" w:hAnsi="宋体"/>
          <w:sz w:val="24"/>
          <w:szCs w:val="24"/>
        </w:rPr>
        <w:t>号开播以来，深得受众喜爱并收获铁杆粉丝“鱼丸”众多颗。在人民网研究院发布的</w:t>
      </w:r>
      <w:r>
        <w:rPr>
          <w:rFonts w:hint="eastAsia" w:cs="Calibri"/>
          <w:sz w:val="24"/>
          <w:szCs w:val="24"/>
        </w:rPr>
        <w:t>2015年</w:t>
      </w:r>
      <w:r>
        <w:rPr>
          <w:rFonts w:hint="eastAsia" w:ascii="宋体" w:hAnsi="宋体"/>
          <w:sz w:val="24"/>
          <w:szCs w:val="24"/>
        </w:rPr>
        <w:t>中国媒体移动传播指数报告中，《打鱼晒网》获得全国电视节目移动传播百强排行版的第</w:t>
      </w:r>
      <w:r>
        <w:rPr>
          <w:rFonts w:hint="eastAsia" w:cs="Calibri"/>
          <w:sz w:val="24"/>
          <w:szCs w:val="24"/>
        </w:rPr>
        <w:t>40</w:t>
      </w:r>
      <w:r>
        <w:rPr>
          <w:rFonts w:hint="eastAsia" w:ascii="宋体" w:hAnsi="宋体"/>
          <w:sz w:val="24"/>
          <w:szCs w:val="24"/>
        </w:rPr>
        <w:t>名。作为一个地级市的电视新闻节目，之所以能在众多佼佼者中显露头角，实得不易。这也成功的说明了《打鱼晒网》栏目充分利用和发挥了新媒体的优势，并成功的运用且实现了传统媒体播新闻与新媒体侃新闻的相结合、一体化的表达方式。</w:t>
      </w:r>
    </w:p>
    <w:p>
      <w:pPr>
        <w:pStyle w:val="28"/>
        <w:ind w:firstLine="600" w:firstLineChars="250"/>
        <w:rPr>
          <w:sz w:val="24"/>
          <w:szCs w:val="24"/>
        </w:rPr>
      </w:pPr>
      <w:r>
        <w:rPr>
          <w:sz w:val="24"/>
          <w:szCs w:val="24"/>
        </w:rPr>
        <w:t xml:space="preserve"> </w:t>
      </w:r>
    </w:p>
    <w:p>
      <w:pPr>
        <w:pStyle w:val="28"/>
        <w:rPr>
          <w:rFonts w:asciiTheme="majorEastAsia" w:hAnsiTheme="majorEastAsia" w:eastAsiaTheme="majorEastAsia"/>
          <w:bCs/>
          <w:sz w:val="28"/>
          <w:szCs w:val="28"/>
        </w:rPr>
      </w:pPr>
      <w:r>
        <w:rPr>
          <w:rFonts w:asciiTheme="majorEastAsia" w:hAnsiTheme="majorEastAsia" w:eastAsiaTheme="majorEastAsia"/>
          <w:bCs/>
          <w:sz w:val="28"/>
          <w:szCs w:val="28"/>
        </w:rPr>
        <w:t>二、《打鱼晒网》电视新闻节目的娱乐化要素分析</w:t>
      </w:r>
    </w:p>
    <w:p>
      <w:pPr>
        <w:rPr>
          <w:rFonts w:asciiTheme="minorEastAsia" w:hAnsiTheme="minorEastAsia"/>
          <w:sz w:val="24"/>
          <w:szCs w:val="24"/>
        </w:rPr>
      </w:pPr>
      <w:r>
        <w:rPr>
          <w:rFonts w:hint="eastAsia" w:asciiTheme="minorEastAsia" w:hAnsiTheme="minorEastAsia"/>
          <w:sz w:val="24"/>
          <w:szCs w:val="24"/>
        </w:rPr>
        <w:t>1、相得宜章的主持人</w:t>
      </w:r>
    </w:p>
    <w:p>
      <w:pPr>
        <w:rPr>
          <w:rFonts w:asciiTheme="minorEastAsia" w:hAnsiTheme="minorEastAsia"/>
          <w:sz w:val="24"/>
          <w:szCs w:val="24"/>
        </w:rPr>
      </w:pPr>
      <w:r>
        <w:rPr>
          <w:rFonts w:hint="eastAsia" w:asciiTheme="minorEastAsia" w:hAnsiTheme="minorEastAsia"/>
          <w:sz w:val="24"/>
          <w:szCs w:val="24"/>
        </w:rPr>
        <w:t xml:space="preserve">     电视新闻节目尤其是“说新闻”类型的节目要想在同类节目中出类拔萃，收视长虹。主持人的主持风格、语言特色与舞台表现力的相互配合和拿捏程度显得尤为重要。</w:t>
      </w:r>
    </w:p>
    <w:p>
      <w:pPr>
        <w:rPr>
          <w:rFonts w:asciiTheme="minorEastAsia" w:hAnsiTheme="minorEastAsia"/>
          <w:sz w:val="24"/>
          <w:szCs w:val="24"/>
        </w:rPr>
      </w:pPr>
      <w:r>
        <w:rPr>
          <w:rFonts w:hint="eastAsia" w:asciiTheme="minorEastAsia" w:hAnsiTheme="minorEastAsia"/>
          <w:sz w:val="24"/>
          <w:szCs w:val="24"/>
        </w:rPr>
        <w:t xml:space="preserve">     主持人的主持风格堪称是节目的“灵魂支柱”。主持人韩佳是一个地地道道的河南本土人，同时她又被节目受众亲切地称为“韩较瘦”。她长相甜美、性格古灵精怪。主持风格也以轻松搞笑，诙谐幽默为主。 韩佳在节目中麻辣点评八卦新闻事儿时还会随时爆发演技现场模仿视频中的主角登场，不仅活跃了节目的整体氛围还不由自主的拉近了与受众的距离感。《打鱼晒网》的受众年龄段的分界线很模糊，没有特别明显的界定点。为了满足不同年龄段受众的胃口，韩佳在节目中还经常会把唱歌、表演、相声等多种艺术形式自然的融入到主持中去，及时选择出最佳的艺术表现形式，并把它们和语言巧妙的结合在一起，使节目效果完美的呈现在受众面前。韩佳就是《打鱼晒网》里的快乐代言人，用她独有的清新脱俗的主持风格魅力，连绵不断的向热爱生活、支持节目的受众播撒无边缘的快乐种子。</w:t>
      </w:r>
    </w:p>
    <w:p>
      <w:pPr>
        <w:rPr>
          <w:rFonts w:asciiTheme="minorEastAsia" w:hAnsiTheme="minorEastAsia"/>
          <w:sz w:val="24"/>
          <w:szCs w:val="24"/>
        </w:rPr>
      </w:pPr>
      <w:r>
        <w:rPr>
          <w:rFonts w:hint="eastAsia" w:asciiTheme="minorEastAsia" w:hAnsiTheme="minorEastAsia"/>
          <w:sz w:val="24"/>
          <w:szCs w:val="24"/>
        </w:rPr>
        <w:t xml:space="preserve">     主持人是作为电视媒体连接观众最直接、最能沟通情感的中介，作为电视节目最积极、最能传情达意的主导人物。</w:t>
      </w:r>
      <w:r>
        <w:rPr>
          <w:rFonts w:hint="eastAsia" w:asciiTheme="minorEastAsia" w:hAnsiTheme="minorEastAsia"/>
          <w:sz w:val="24"/>
          <w:szCs w:val="24"/>
          <w:vertAlign w:val="superscript"/>
        </w:rPr>
        <w:t>1</w:t>
      </w:r>
      <w:r>
        <w:rPr>
          <w:rFonts w:hint="eastAsia" w:asciiTheme="minorEastAsia" w:hAnsiTheme="minorEastAsia"/>
          <w:sz w:val="24"/>
          <w:szCs w:val="24"/>
        </w:rPr>
        <w:t>韩佳毕业于河南大学的新闻与传播学院，曾多次参加主持人比赛并获得一些优秀的奖项。这些丰富的经历不仅让她奠定了扎实的主持专业功底，还让她明确了主持人应在节目中有着怎样准确的语言定位。由于《打鱼晒网》节目的受众主要以70-90后年龄段的白领、大学生为主，所以韩佳在节目中也较多的运用了网络上流行的新鲜词汇，例：泥石流、膨胀、</w:t>
      </w:r>
    </w:p>
    <w:p>
      <w:pPr>
        <w:rPr>
          <w:rFonts w:asciiTheme="minorEastAsia" w:hAnsiTheme="minorEastAsia"/>
          <w:sz w:val="24"/>
          <w:szCs w:val="24"/>
        </w:rPr>
      </w:pPr>
      <w:r>
        <w:rPr>
          <w:rFonts w:hint="eastAsia" w:asciiTheme="minorEastAsia" w:hAnsiTheme="minorEastAsia"/>
          <w:sz w:val="24"/>
          <w:szCs w:val="24"/>
        </w:rPr>
        <w:t>小鲜肉、网红等。时尚且潮流，轻松且十足的娱乐感也很好的迎合了受众喜爱的语言风格。韩佳独有的哼哼唧唧的说话方式，偶尔还会时不时的冒出几句大胆露骨地自我见解。她擅长将有声语言副语言灵活结合，一边调侃一边配合丰富的肢体语言和夸张到位的面部表情。</w:t>
      </w:r>
      <w:r>
        <w:rPr>
          <w:rFonts w:hint="eastAsia" w:asciiTheme="minorEastAsia" w:hAnsiTheme="minorEastAsia"/>
          <w:sz w:val="24"/>
          <w:szCs w:val="24"/>
          <w:vertAlign w:val="superscript"/>
        </w:rPr>
        <w:t>2</w:t>
      </w:r>
      <w:r>
        <w:rPr>
          <w:rFonts w:hint="eastAsia" w:asciiTheme="minorEastAsia" w:hAnsiTheme="minorEastAsia"/>
          <w:sz w:val="24"/>
          <w:szCs w:val="24"/>
        </w:rPr>
        <w:t>由于节目的受众定位主要是以河南本地区为主，韩佳在节目中经常还会用河南地方语言说上几句，这要比用任何官方、华丽的语言修饰更能平易近人的拉近与受众的关系，在一定程度上也树立了主持人在受众心中的形象。韩佳在节目中敢于说出自己的观点，用直白的语言犀利的讽刺了当下个别不良的社会现象，不仅说出了大众的心声，而且也利用了大众传播媒介向受众传递正确的价值观和良好的社会风气。用朴实亲切的语言，与观众掏心窝子拉家常，这也是她获赞的一大亮点。</w:t>
      </w:r>
    </w:p>
    <w:p>
      <w:pPr>
        <w:ind w:firstLine="360" w:firstLineChars="150"/>
        <w:jc w:val="left"/>
        <w:rPr>
          <w:rFonts w:asciiTheme="minorEastAsia" w:hAnsiTheme="minorEastAsia"/>
          <w:sz w:val="24"/>
          <w:szCs w:val="24"/>
        </w:rPr>
      </w:pPr>
      <w:r>
        <w:rPr>
          <w:rFonts w:hint="eastAsia" w:asciiTheme="minorEastAsia" w:hAnsiTheme="minorEastAsia"/>
          <w:sz w:val="24"/>
          <w:szCs w:val="24"/>
        </w:rPr>
        <w:t>韩佳的舞台表现功底很扎实，可以自如的控制整个节目的感情基调。她懂得该在什么时间点去达到节目气氛的高潮，在需要时也会适当的给节目气氛降温，并把握好节目的录制火候，使节目油而不腻、看而不厌。韩佳的舞台表现感不会像传统的电视新闻主持人中规中矩的播报新闻，而是收放自如、张弛有度的去说新闻。</w:t>
      </w:r>
    </w:p>
    <w:p>
      <w:pPr>
        <w:ind w:firstLine="360" w:firstLineChars="150"/>
        <w:rPr>
          <w:rFonts w:asciiTheme="minorEastAsia" w:hAnsiTheme="minorEastAsia"/>
          <w:sz w:val="24"/>
          <w:szCs w:val="24"/>
        </w:rPr>
      </w:pPr>
      <w:r>
        <w:rPr>
          <w:rFonts w:hint="eastAsia" w:asciiTheme="minorEastAsia" w:hAnsiTheme="minorEastAsia"/>
          <w:sz w:val="24"/>
          <w:szCs w:val="24"/>
        </w:rPr>
        <w:t>随着节目的升级与内容的改版，《打鱼晒网》也迎来一位男主持人—郭嘉宁。这也是传统电视新闻节目中一男一女搭档播报新闻的传统模式。郭嘉宁长相称不上帅气，但他诙谐幽默的说话风格一下子深入受众的内心。自嘲儿和开启碎碎嘴儿模式是他标志性的主持风格。郭嘉宁碎碎嘴儿的说话风格和韩佳哼哼唧唧的说话风格相得宜章，使得《打鱼晒网》形成独树一帜的风格化节目。主持人郭嘉宁的半路加入，一点都没有使节目显得尴尬与不适。反而是郭嘉宁的加入，使得《打鱼晒网》的节目形式比之前更加的丰富和全面，说新闻的内容也随着郭嘉宁的加入而变得灵活和精彩纷呈。</w:t>
      </w:r>
    </w:p>
    <w:p>
      <w:pPr>
        <w:ind w:firstLine="720" w:firstLineChars="300"/>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2、精准的节目定位</w:t>
      </w:r>
    </w:p>
    <w:p>
      <w:pPr>
        <w:pStyle w:val="17"/>
        <w:ind w:firstLine="600" w:firstLineChars="250"/>
        <w:rPr>
          <w:rFonts w:asciiTheme="minorEastAsia" w:hAnsiTheme="minorEastAsia"/>
          <w:sz w:val="24"/>
          <w:szCs w:val="24"/>
        </w:rPr>
      </w:pPr>
      <w:r>
        <w:rPr>
          <w:rFonts w:hint="eastAsia" w:asciiTheme="minorEastAsia" w:hAnsiTheme="minorEastAsia"/>
          <w:sz w:val="24"/>
          <w:szCs w:val="24"/>
        </w:rPr>
        <w:t>尽管《打鱼晒网》是河南都市频道推出的一档网络新闻脱口秀节目，但它实质上还是属于新闻。要想在传统新闻播报形式的领域里一展风采，对于省级电视台来说，没有点吸引眼球的闪光点或是节目形式上的新奇立足点是很难在央视新闻等老品牌新闻节目的光环笼罩下散发光芒的。所以，作为河南第一地面频道的都市频道高瞻远瞩，有着传媒人长远的发展眼光和敢于跨出改革的决心，在《打鱼晒网》节目一成立，就确定将新闻与娱乐两翼齐飞作为节目精准的定位和方展方向。</w:t>
      </w:r>
    </w:p>
    <w:p>
      <w:pPr>
        <w:pStyle w:val="17"/>
        <w:ind w:firstLine="480" w:firstLineChars="200"/>
        <w:rPr>
          <w:rFonts w:asciiTheme="minorEastAsia" w:hAnsiTheme="minorEastAsia"/>
          <w:sz w:val="24"/>
          <w:szCs w:val="24"/>
        </w:rPr>
      </w:pPr>
      <w:r>
        <w:rPr>
          <w:rFonts w:hint="eastAsia" w:asciiTheme="minorEastAsia" w:hAnsiTheme="minorEastAsia"/>
          <w:sz w:val="24"/>
          <w:szCs w:val="24"/>
        </w:rPr>
        <w:t>《打鱼晒网》的新闻播报方向也不再是立足于国际化平台，而是把视线和焦点回归于平民化和大众化。随着微博、微信等社会化媒体的新浪潮的涌现，满足受众享受娱乐大餐的方式也不再单单是来源于电视娱乐这唯一的途径了，使得电视媒体在一定程度上受到了影响和冲击。为了与媒体行业齐肩并进、共同发展，都市频道采用“电视机诠释网络、演播厅解读娱乐”的方式给受众带来娱乐性质的网络新闻脱口秀节目。让年轻人对于新闻领域也有话可说，有平台可以去表达情感与分享趣味资讯。把网络上有趣、新奇、搞笑、热门等类型的视频、图片和新闻事件资源通过节目组把资源优化组合和精良制作，整理出新闻＋娱乐的创意型特色版新闻节目。给新闻传播事业的发展注入一股清新流，也给观众带去了非同凡响的视觉盛宴。</w:t>
      </w:r>
    </w:p>
    <w:p>
      <w:pPr>
        <w:pStyle w:val="17"/>
        <w:numPr>
          <w:ilvl w:val="1"/>
          <w:numId w:val="4"/>
        </w:numPr>
        <w:jc w:val="left"/>
        <w:rPr>
          <w:rFonts w:asciiTheme="minorEastAsia" w:hAnsiTheme="minorEastAsia"/>
          <w:sz w:val="24"/>
          <w:szCs w:val="24"/>
        </w:rPr>
      </w:pPr>
      <w:r>
        <w:rPr>
          <w:rFonts w:hint="eastAsia" w:asciiTheme="minorEastAsia" w:hAnsiTheme="minorEastAsia"/>
          <w:sz w:val="24"/>
          <w:szCs w:val="24"/>
        </w:rPr>
        <w:t xml:space="preserve">    《打鱼晒网》节目组在节目定位上的改革足够大胆创新和明确，节目一经播出后不仅收到了不同年龄阶段的观众对节目的喜爱和支持，节目的名声也随之打响。收视率也作为高代表遥遥领先于其他同类型新闻节目。在节目受众的主战场河南本地区上，《打鱼晒网》节目的收视率更是创下了</w:t>
      </w:r>
      <w:r>
        <w:rPr>
          <w:rFonts w:asciiTheme="minorEastAsia" w:hAnsiTheme="minorEastAsia"/>
          <w:sz w:val="24"/>
          <w:szCs w:val="24"/>
        </w:rPr>
        <w:t>9.9%</w:t>
      </w:r>
      <w:r>
        <w:rPr>
          <w:rFonts w:hint="eastAsia" w:asciiTheme="minorEastAsia" w:hAnsiTheme="minorEastAsia"/>
          <w:sz w:val="24"/>
          <w:szCs w:val="24"/>
        </w:rPr>
        <w:t>的最高历史收视记录。</w:t>
      </w:r>
    </w:p>
    <w:p>
      <w:pPr>
        <w:pStyle w:val="17"/>
        <w:jc w:val="left"/>
        <w:rPr>
          <w:rFonts w:asciiTheme="minorEastAsia" w:hAnsiTheme="minorEastAsia"/>
          <w:sz w:val="24"/>
          <w:szCs w:val="24"/>
        </w:rPr>
      </w:pPr>
    </w:p>
    <w:p>
      <w:pPr>
        <w:pStyle w:val="17"/>
        <w:numPr>
          <w:ilvl w:val="1"/>
          <w:numId w:val="4"/>
        </w:numPr>
        <w:jc w:val="left"/>
        <w:rPr>
          <w:rFonts w:asciiTheme="minorEastAsia" w:hAnsiTheme="minorEastAsia"/>
          <w:sz w:val="24"/>
          <w:szCs w:val="24"/>
        </w:rPr>
      </w:pPr>
      <w:r>
        <w:rPr>
          <w:rFonts w:hint="eastAsia" w:asciiTheme="minorEastAsia" w:hAnsiTheme="minorEastAsia"/>
          <w:sz w:val="24"/>
          <w:szCs w:val="24"/>
        </w:rPr>
        <w:t>3、高效率的制作团队</w:t>
      </w:r>
    </w:p>
    <w:p>
      <w:pPr>
        <w:pStyle w:val="17"/>
        <w:numPr>
          <w:ilvl w:val="1"/>
          <w:numId w:val="4"/>
        </w:numPr>
        <w:jc w:val="left"/>
        <w:rPr>
          <w:rFonts w:asciiTheme="minorEastAsia" w:hAnsiTheme="minorEastAsia"/>
          <w:sz w:val="24"/>
          <w:szCs w:val="24"/>
        </w:rPr>
      </w:pPr>
      <w:r>
        <w:rPr>
          <w:rFonts w:hint="eastAsia" w:asciiTheme="minorEastAsia" w:hAnsiTheme="minorEastAsia"/>
          <w:sz w:val="24"/>
          <w:szCs w:val="24"/>
        </w:rPr>
        <w:t xml:space="preserve">     在媒体发展的新形势下，河南都市频道的制作团队内部也进行了机制改革。机制的改革与创新，促进了频道加快发展的脚步。在人力资源管理方面，按定岗定薪、同工同酬作为基本原则，探索频道岗位管理模式，通过待遇向一线靠拢、绩效按优秀倾斜等手段，合理优化人才资源配置、打破人员的出入和升降的传统模式。</w:t>
      </w:r>
      <w:r>
        <w:rPr>
          <w:rFonts w:hint="eastAsia" w:asciiTheme="minorEastAsia" w:hAnsiTheme="minorEastAsia"/>
          <w:sz w:val="24"/>
          <w:szCs w:val="24"/>
          <w:vertAlign w:val="superscript"/>
        </w:rPr>
        <w:t>3</w:t>
      </w:r>
      <w:r>
        <w:rPr>
          <w:rFonts w:hint="eastAsia" w:asciiTheme="minorEastAsia" w:hAnsiTheme="minorEastAsia"/>
          <w:sz w:val="24"/>
          <w:szCs w:val="24"/>
        </w:rPr>
        <w:t>不仅打造出了高效率的制作团队，同时也激发出了制作团队的成员们对于节目更多的创造力。</w:t>
      </w:r>
    </w:p>
    <w:p>
      <w:pPr>
        <w:pStyle w:val="17"/>
        <w:numPr>
          <w:ilvl w:val="1"/>
          <w:numId w:val="4"/>
        </w:numPr>
        <w:jc w:val="left"/>
        <w:rPr>
          <w:rFonts w:asciiTheme="minorEastAsia" w:hAnsiTheme="minorEastAsia"/>
          <w:sz w:val="24"/>
          <w:szCs w:val="24"/>
        </w:rPr>
      </w:pPr>
      <w:r>
        <w:rPr>
          <w:rFonts w:hint="eastAsia" w:asciiTheme="minorEastAsia" w:hAnsiTheme="minorEastAsia"/>
          <w:sz w:val="24"/>
          <w:szCs w:val="24"/>
        </w:rPr>
        <w:t xml:space="preserve">      在《打鱼晒网》精准的节目定位基础上，节目制作团队对节目的制作要求也是精益求精的。虽然节目的内容大部分都是来源于网络，但是制作团队不会将从网络上借鉴过来的或是粉丝投稿选入的恶搞视频、囧闻糗事、新奇热点等资源直接流水线式安排播放，而是经后期工作人员按节目的风格除了必要的精剪切外，还会根据每期的节目效果适当的添加搞笑字幕、搭配变声的配音或渲染气氛的动画表情等特效来使节目内容变得更加饱满和紧凑。让整个节目的内容上下呼应，笑点连环相扣，让观众轻松而愉快的度过“打鱼晒网”的美好时光。在节目中最值得一提的亮点是，制作团队用看似调侃恶搞的制作方式表达着对社会的深度关注与守望。《打鱼晒网》虽然走的是娱乐化线路，但万变却不离新闻本质。用充满情感的可视语言时时刻刻的关注社会民生，通过电视这一大众传播媒介对社会的言论和风气进行正确的监督和引导。制作团队不断的对节目内容进行更新和包装，使节目不仅可以像新闻评论节目一样发表自由言论、抒发社会情感、表达人性关怀等，还使节目时刻保持着百分百之活力与生机。总之，《打鱼晒网》节目的制作团队整体水平很优秀、对节目的把握、拿捏、尺度也很到位。</w:t>
      </w:r>
    </w:p>
    <w:p>
      <w:pPr>
        <w:pStyle w:val="17"/>
        <w:jc w:val="left"/>
        <w:rPr>
          <w:rFonts w:asciiTheme="minorEastAsia" w:hAnsiTheme="minorEastAsia"/>
          <w:sz w:val="24"/>
          <w:szCs w:val="24"/>
        </w:rPr>
      </w:pPr>
      <w:r>
        <w:rPr>
          <w:rFonts w:hint="eastAsia" w:asciiTheme="minorEastAsia" w:hAnsiTheme="minorEastAsia"/>
          <w:sz w:val="24"/>
          <w:szCs w:val="24"/>
        </w:rPr>
        <w:t>4、节目品牌的树立与维护</w:t>
      </w:r>
    </w:p>
    <w:p>
      <w:pPr>
        <w:pStyle w:val="17"/>
        <w:jc w:val="left"/>
        <w:rPr>
          <w:rFonts w:asciiTheme="minorEastAsia" w:hAnsiTheme="minorEastAsia"/>
          <w:sz w:val="24"/>
          <w:szCs w:val="24"/>
        </w:rPr>
      </w:pPr>
      <w:r>
        <w:rPr>
          <w:rFonts w:hint="eastAsia" w:asciiTheme="minorEastAsia" w:hAnsiTheme="minorEastAsia"/>
          <w:sz w:val="24"/>
          <w:szCs w:val="24"/>
        </w:rPr>
        <w:t xml:space="preserve">     节目品牌的树立与维护，对于一档节目的长远发展与扩大影响力来说任重而道远。在品牌节目的打造和维护上，不单单只把要求放在主持人语态、节目定位、内容风格等方面上。在信息传播快速、发达的媒体环境里，节目的运行策略显得更为重要。</w:t>
      </w:r>
    </w:p>
    <w:p>
      <w:pPr>
        <w:pStyle w:val="17"/>
        <w:ind w:firstLine="480" w:firstLineChars="200"/>
        <w:jc w:val="left"/>
        <w:rPr>
          <w:rFonts w:asciiTheme="minorEastAsia" w:hAnsiTheme="minorEastAsia"/>
          <w:sz w:val="24"/>
          <w:szCs w:val="24"/>
        </w:rPr>
      </w:pPr>
      <w:r>
        <w:rPr>
          <w:rFonts w:hint="eastAsia" w:asciiTheme="minorEastAsia" w:hAnsiTheme="minorEastAsia"/>
          <w:sz w:val="24"/>
          <w:szCs w:val="24"/>
        </w:rPr>
        <w:t>节目的多渠道宣传营销涉及到微信、微博、大豫网等多个媒体平台。节目组利用当下最热潮的传播媒介微信，开通了《打鱼晒网》官方公众号，在微信平台上随时更新节目组的最新信息，还会有打鱼直播间和打鱼微社区为观众带去电视媒介所缺少的清爽与畅快的快乐。一直走平民化路线的节目组也不会放过与观众互动的任何环节，在直播环节里，打鱼君随时更新节目组的生活、工作状态或是发表搞笑视频、热门而有争议的新闻事件与大家分享，点赞、讨论，每个观众都可以参与其中与大家一起畅所欲言，其乐融融的场面温馨而又美好。</w:t>
      </w:r>
    </w:p>
    <w:p>
      <w:pPr>
        <w:pStyle w:val="17"/>
        <w:ind w:firstLine="480" w:firstLineChars="200"/>
        <w:jc w:val="left"/>
        <w:rPr>
          <w:rFonts w:asciiTheme="minorEastAsia" w:hAnsiTheme="minorEastAsia"/>
          <w:sz w:val="24"/>
          <w:szCs w:val="24"/>
        </w:rPr>
      </w:pPr>
      <w:r>
        <w:rPr>
          <w:rFonts w:hint="eastAsia" w:asciiTheme="minorEastAsia" w:hAnsiTheme="minorEastAsia"/>
          <w:sz w:val="24"/>
          <w:szCs w:val="24"/>
        </w:rPr>
        <w:t>无论是在节目中还是微博里展现出来的工作人员的状态都是积极向上、快乐能量满格的状态。工作群体的小直播秀更是从侧面反映出《打鱼晒网》节目组的快乐、轻松、其乐融融的媒体氛围。更加坚定地维护了节目品牌的地位和价值。微博也是《打鱼晒网》节目组打造品牌效应的重要平台，打鱼君通过微博进行节目抽奖环节、发布节目活动直播视频等，从多个媒体视角去主动的迎合观众，贴近大众。节目组还通过大豫网向外界延伸推广《打鱼晒网》的节目品牌。</w:t>
      </w:r>
    </w:p>
    <w:p>
      <w:pPr>
        <w:pStyle w:val="17"/>
        <w:numPr>
          <w:ilvl w:val="1"/>
          <w:numId w:val="5"/>
        </w:numPr>
        <w:jc w:val="left"/>
        <w:rPr>
          <w:rFonts w:asciiTheme="minorEastAsia" w:hAnsiTheme="minorEastAsia"/>
          <w:sz w:val="24"/>
          <w:szCs w:val="24"/>
        </w:rPr>
      </w:pPr>
      <w:r>
        <w:rPr>
          <w:rFonts w:hint="eastAsia" w:asciiTheme="minorEastAsia" w:hAnsiTheme="minorEastAsia"/>
          <w:sz w:val="24"/>
          <w:szCs w:val="24"/>
        </w:rPr>
        <w:t xml:space="preserve">     主持人韩佳、郭嘉宁不仅经常在节目中发红包来调动节目受众参与的积极性，也同节目组后期的一些工作人员等一起开通了个人微博与《打鱼晒网》节目组官方微博一起，增强了栏目内外的全方位多层次的立体互动。</w:t>
      </w:r>
    </w:p>
    <w:p>
      <w:pPr>
        <w:pStyle w:val="17"/>
        <w:numPr>
          <w:ilvl w:val="1"/>
          <w:numId w:val="5"/>
        </w:numPr>
        <w:jc w:val="left"/>
        <w:rPr>
          <w:rFonts w:asciiTheme="minorEastAsia" w:hAnsiTheme="minorEastAsia"/>
          <w:sz w:val="24"/>
          <w:szCs w:val="24"/>
        </w:rPr>
      </w:pPr>
      <w:r>
        <w:rPr>
          <w:rFonts w:hint="eastAsia" w:asciiTheme="minorEastAsia" w:hAnsiTheme="minorEastAsia"/>
          <w:sz w:val="24"/>
          <w:szCs w:val="24"/>
        </w:rPr>
        <w:t>5、出类拔萃的广告团队</w:t>
      </w:r>
    </w:p>
    <w:p>
      <w:pPr>
        <w:pStyle w:val="17"/>
        <w:numPr>
          <w:ilvl w:val="1"/>
          <w:numId w:val="5"/>
        </w:numPr>
        <w:jc w:val="left"/>
        <w:rPr>
          <w:rFonts w:asciiTheme="minorEastAsia" w:hAnsiTheme="minorEastAsia"/>
          <w:sz w:val="24"/>
          <w:szCs w:val="24"/>
        </w:rPr>
      </w:pPr>
      <w:r>
        <w:rPr>
          <w:rFonts w:hint="eastAsia" w:asciiTheme="minorEastAsia" w:hAnsiTheme="minorEastAsia"/>
          <w:sz w:val="24"/>
          <w:szCs w:val="24"/>
        </w:rPr>
        <w:t xml:space="preserve">     《打鱼晒网》栏目组的广告工作人员是来源于都市频道广告部门这一支优秀的大队伍。都市频道是河南电视台最早成立的频道，而他的的广告团队也是相当的成熟和优秀。在广告营销上，注重在品牌节目基础之上，把广告视角立足于平民化市场和地面区域的媒体环境里。在央视和强劲节目的同行竞争压力下，作为地面省级电视台的都市频道深入河南本土地区，结合河南区域地区的发展规律，放弃广告“高”、“快”的大方向层面，主动放下“身段”，下沉到市场层面与商家企业携手，联合走入百姓消费者的生活，使得广告效果显而易见。而《打鱼晒网》节目也随着广告赞助商的追捧，发展前景越来越光明。</w:t>
      </w:r>
    </w:p>
    <w:p>
      <w:pPr>
        <w:pStyle w:val="17"/>
        <w:numPr>
          <w:ilvl w:val="1"/>
          <w:numId w:val="5"/>
        </w:numPr>
        <w:jc w:val="left"/>
        <w:rPr>
          <w:rFonts w:asciiTheme="minorEastAsia" w:hAnsiTheme="minorEastAsia"/>
          <w:sz w:val="24"/>
          <w:szCs w:val="24"/>
        </w:rPr>
      </w:pPr>
      <w:r>
        <w:rPr>
          <w:rFonts w:hint="eastAsia" w:asciiTheme="minorEastAsia" w:hAnsiTheme="minorEastAsia"/>
          <w:sz w:val="24"/>
          <w:szCs w:val="24"/>
        </w:rPr>
        <w:t xml:space="preserve">     目前，节目组的广告主要是由白象大骨面、金罐加多宝、方特（郑州）欢乐世界、皮炎平药膏等长期固定赞助商赞助。值得称赞的是，节目组的广告不是由主持人在节目中口头播报或是以字幕条很传统打广告的形式出现的。例如：白象大骨面的卡通小象在节目左上角持续跳跃旋转，就仿佛是《打鱼晒网》栏目的吉祥物一般的存在着。在节目的片头，皮炎平药膏广告的创意点更是令人拍手称快！人气高涨的美女主持韩佳和几个男性舞蹈演员，用搞笑的身体表演力和改编的歌曲串烧的形式把皮炎平这一药品广告表现的生动，不再是以往医用药品广告所使用的中规中矩的表达方式。金罐加多宝和露露饮品则与节目强强合作“打鱼晒网粉丝节”。其效果显而易见，受到观众和其他媒体的喜爱与效仿。方特（郑州）欢乐世界的广告形式则是以主持人联手外场活动的形式去生动形象的表现出来。这些广告的插播和推广，没有让受众感到反感和厌恶。反而是主持人的加入和广告表达形式的新颖、创新立意点的体现。使得《打鱼晒网》节目与广告融会贯通，实现节目效果和商家利益达到双丰收。广告不仅自然而然的成为了节目的一部分，更是以娱乐、放松的风格为主打形式，使节目没有承受太多来自广告的负担和压力。</w:t>
      </w:r>
    </w:p>
    <w:p>
      <w:pPr>
        <w:pStyle w:val="17"/>
        <w:rPr>
          <w:rFonts w:asciiTheme="minorEastAsia" w:hAnsiTheme="minorEastAsia"/>
          <w:sz w:val="24"/>
          <w:szCs w:val="24"/>
        </w:rPr>
      </w:pPr>
      <w:r>
        <w:rPr>
          <w:rFonts w:hint="eastAsia" w:asciiTheme="minorEastAsia" w:hAnsiTheme="minorEastAsia"/>
          <w:sz w:val="24"/>
          <w:szCs w:val="24"/>
        </w:rPr>
        <w:t>6、高科技的保驾护航</w:t>
      </w:r>
    </w:p>
    <w:p>
      <w:pPr>
        <w:pStyle w:val="17"/>
        <w:rPr>
          <w:rFonts w:asciiTheme="minorEastAsia" w:hAnsiTheme="minorEastAsia"/>
          <w:sz w:val="24"/>
          <w:szCs w:val="24"/>
        </w:rPr>
      </w:pPr>
      <w:r>
        <w:rPr>
          <w:rFonts w:hint="eastAsia" w:asciiTheme="minorEastAsia" w:hAnsiTheme="minorEastAsia"/>
          <w:sz w:val="24"/>
          <w:szCs w:val="24"/>
        </w:rPr>
        <w:t xml:space="preserve">     新闻传媒行业随着社会经济的发展也在迅速的进行着改革焕新。最能体现出这一点的便是新闻节目中所用来辅助主持人播报新闻的电子设备。与时俱进的高科技技术的登场和运用，不仅体现出栏目组对节目的精心包装和顺应时代更新的“变身”，同时也体现出了对观众新闻兴趣点的引导和节目收视率的保证。</w:t>
      </w:r>
    </w:p>
    <w:p>
      <w:pPr>
        <w:pStyle w:val="17"/>
        <w:ind w:firstLine="360" w:firstLineChars="150"/>
        <w:rPr>
          <w:rFonts w:asciiTheme="minorEastAsia" w:hAnsiTheme="minorEastAsia"/>
          <w:sz w:val="24"/>
          <w:szCs w:val="24"/>
        </w:rPr>
      </w:pPr>
      <w:r>
        <w:rPr>
          <w:rFonts w:hint="eastAsia" w:asciiTheme="minorEastAsia" w:hAnsiTheme="minorEastAsia"/>
          <w:sz w:val="24"/>
          <w:szCs w:val="24"/>
        </w:rPr>
        <w:t>《打鱼晒网》在2015年9月份时便玩起了最炫“高科技”，虚拟交互演播技术登场。主持人手一挥，屏幕上就出现相应的画面。这种高科技是虚拟交互演播技术，将微软最新的人机交互技术与业界领先的3D图形引擎，整合应用到了电视节目中。在当时的大媒体环境里，只有国外的CNN、ESPN、KBS，国内央视五套、东方卫视使用了该技术，而河南电视节目中最先引进这项技术的，就是河南电视台都市频道的《打鱼晒网》。节目的制片人还谈到，把这项技术运用到节目中，就是为了“玩出新名堂”，给观众最新潮的视觉感受。例如：2016年8月中旬的节目，对于插播的里约奥运会的特别剪辑环节中，主持人郭嘉宁便化身为奥运吉祥物并使用虚拟交互演播技术形象而生动的与受众面对面的笑谈奥运趣事。整个画面透露出时尚与轻松，这理所应当的离不开高科技对于向受众传递信息的方便快捷和魅力无限。</w:t>
      </w:r>
    </w:p>
    <w:p>
      <w:pPr>
        <w:pStyle w:val="17"/>
        <w:rPr>
          <w:rFonts w:asciiTheme="minorEastAsia" w:hAnsiTheme="minorEastAsia"/>
          <w:sz w:val="24"/>
          <w:szCs w:val="24"/>
        </w:rPr>
      </w:pPr>
      <w:r>
        <w:rPr>
          <w:rFonts w:hint="eastAsia" w:asciiTheme="minorEastAsia" w:hAnsiTheme="minorEastAsia"/>
          <w:sz w:val="24"/>
          <w:szCs w:val="24"/>
        </w:rPr>
        <w:t xml:space="preserve">   足以看出河南都市频道对《打鱼晒网》这档自2008年开播以来收视持续长虹的老牌节目的重视和爱护。也正是高科技的保驾护航，使得节目及时带给受众不同的娱乐新鲜体验，更加稳固了收视率的地位。</w:t>
      </w:r>
    </w:p>
    <w:p>
      <w:pPr>
        <w:pStyle w:val="17"/>
        <w:rPr>
          <w:rFonts w:asciiTheme="minorEastAsia" w:hAnsiTheme="minorEastAsia"/>
          <w:sz w:val="24"/>
          <w:szCs w:val="24"/>
        </w:rPr>
      </w:pPr>
      <w:r>
        <w:rPr>
          <w:rFonts w:hint="eastAsia" w:asciiTheme="minorEastAsia" w:hAnsiTheme="minorEastAsia"/>
          <w:sz w:val="24"/>
          <w:szCs w:val="24"/>
        </w:rPr>
        <w:t>7、扎实的受众群体的拥护</w:t>
      </w:r>
    </w:p>
    <w:p>
      <w:pPr>
        <w:pStyle w:val="17"/>
        <w:rPr>
          <w:rFonts w:asciiTheme="minorEastAsia" w:hAnsiTheme="minorEastAsia"/>
          <w:sz w:val="24"/>
          <w:szCs w:val="24"/>
        </w:rPr>
      </w:pPr>
      <w:r>
        <w:rPr>
          <w:rFonts w:hint="eastAsia" w:asciiTheme="minorEastAsia" w:hAnsiTheme="minorEastAsia"/>
          <w:sz w:val="24"/>
          <w:szCs w:val="24"/>
        </w:rPr>
        <w:t xml:space="preserve">    《打鱼晒网》节目自从成立以来，就收获了一批热衷于节目固定的粉丝。而栏目组更是借此机会举办打鱼粉丝节，借助此平台与喜爱节目的受众面对面的加深沟通与交流。自第一届打鱼粉丝节在2013年6月份的郑州国贸360广场成功举办后，更是名声四起，深得河南本区域受众的芳心。随后打鱼粉丝节便以一年一届的方式与受众定时相见，且举办效果也越来越好。</w:t>
      </w:r>
    </w:p>
    <w:p>
      <w:pPr>
        <w:pStyle w:val="17"/>
        <w:rPr>
          <w:rFonts w:asciiTheme="minorEastAsia" w:hAnsiTheme="minorEastAsia"/>
          <w:sz w:val="24"/>
          <w:szCs w:val="24"/>
        </w:rPr>
      </w:pPr>
      <w:r>
        <w:rPr>
          <w:rFonts w:hint="eastAsia" w:asciiTheme="minorEastAsia" w:hAnsiTheme="minorEastAsia"/>
          <w:sz w:val="24"/>
          <w:szCs w:val="24"/>
        </w:rPr>
        <w:t xml:space="preserve">    节目在成立之际，便将河南地区和本区域的百姓作为节目宣传、推广、立足的主要战场和对象。所以在节目中出现的一部分娱乐搞笑元素也是来源于河南本土地区的。例如：节目中经常以河南地方口音出现的“乖乖咧”“的特效声音，就是节目组后期工作人员根据节目受众的口味精心制作出来的。而主持人在节目中更是经常用河南话频频掀起娱乐风暴，不仅让节目的主要受众群体感受到十足的亲切感，同时也让来自于其他地区的对节目感兴趣的受众喜爱上中原文化，成为节目的潜力受众。</w:t>
      </w:r>
    </w:p>
    <w:p>
      <w:pPr>
        <w:pStyle w:val="17"/>
      </w:pPr>
    </w:p>
    <w:p>
      <w:pPr>
        <w:pStyle w:val="28"/>
        <w:numPr>
          <w:ilvl w:val="0"/>
          <w:numId w:val="6"/>
        </w:numPr>
        <w:rPr>
          <w:rFonts w:asciiTheme="majorEastAsia" w:hAnsiTheme="majorEastAsia" w:eastAsiaTheme="majorEastAsia"/>
          <w:bCs/>
          <w:sz w:val="28"/>
          <w:szCs w:val="28"/>
        </w:rPr>
      </w:pPr>
      <w:r>
        <w:rPr>
          <w:rFonts w:hint="eastAsia" w:asciiTheme="majorEastAsia" w:hAnsiTheme="majorEastAsia" w:eastAsiaTheme="majorEastAsia"/>
          <w:bCs/>
          <w:sz w:val="28"/>
          <w:szCs w:val="28"/>
        </w:rPr>
        <w:t>电视新闻媒体的前景发展方向</w:t>
      </w:r>
    </w:p>
    <w:p>
      <w:pPr>
        <w:pStyle w:val="17"/>
        <w:rPr>
          <w:b/>
          <w:bCs/>
          <w:sz w:val="28"/>
          <w:szCs w:val="28"/>
        </w:rPr>
      </w:pPr>
      <w:r>
        <w:rPr>
          <w:rFonts w:hint="eastAsia"/>
        </w:rPr>
        <w:t>1</w:t>
      </w:r>
      <w:r>
        <w:rPr>
          <w:rFonts w:hint="eastAsia"/>
          <w:sz w:val="28"/>
          <w:szCs w:val="28"/>
        </w:rPr>
        <w:t>、传统媒体环境里的电视新闻节目的表达方式</w:t>
      </w:r>
    </w:p>
    <w:p>
      <w:pPr>
        <w:ind w:firstLine="600" w:firstLineChars="250"/>
        <w:rPr>
          <w:rFonts w:asciiTheme="minorEastAsia" w:hAnsiTheme="minorEastAsia"/>
          <w:sz w:val="24"/>
          <w:szCs w:val="24"/>
          <w:vertAlign w:val="superscript"/>
        </w:rPr>
      </w:pPr>
      <w:r>
        <w:rPr>
          <w:rFonts w:hint="eastAsia" w:asciiTheme="minorEastAsia" w:hAnsiTheme="minorEastAsia"/>
          <w:sz w:val="24"/>
          <w:szCs w:val="24"/>
        </w:rPr>
        <w:t>央视新闻以及老品牌的传统电视新闻节目，是国家和党的媒体代表和金话筒。它以其严肃的形象和端庄的态度出现在国民以及世界面前，在报道新闻的媒体领域里有着不易撼动的强大地位和不容置疑的话语权。传统电视新闻按照传统媒体的专业化流程，来自各种不同信源的信息经过把关、筛选和加工，制作成符合标准的产品后再传输给受众。在这个过程中，传统媒体基于其背景、社会责任感，在其某些重大事件上往往发挥其正确的舆论导向作用，甚至通过评论等方式来突出这种导向，发表其所代表组织的立场和观点。</w:t>
      </w:r>
      <w:r>
        <w:rPr>
          <w:rFonts w:hint="eastAsia" w:asciiTheme="minorEastAsia" w:hAnsiTheme="minorEastAsia"/>
          <w:sz w:val="24"/>
          <w:szCs w:val="24"/>
          <w:vertAlign w:val="superscript"/>
        </w:rPr>
        <w:t>4</w:t>
      </w:r>
    </w:p>
    <w:p>
      <w:pPr>
        <w:ind w:firstLine="480" w:firstLineChars="200"/>
        <w:rPr>
          <w:rFonts w:asciiTheme="minorEastAsia" w:hAnsiTheme="minorEastAsia"/>
          <w:sz w:val="24"/>
          <w:szCs w:val="24"/>
        </w:rPr>
      </w:pPr>
      <w:r>
        <w:rPr>
          <w:rFonts w:hint="eastAsia" w:asciiTheme="minorEastAsia" w:hAnsiTheme="minorEastAsia"/>
          <w:sz w:val="24"/>
          <w:szCs w:val="24"/>
        </w:rPr>
        <w:t>根据中央电视台全国电视观众调查网提供的数据表明：《新闻联播》 、《晚间新闻》 、《焦点访谈》等一系列的新闻节目，多年来在收视率排行榜中一直雄居“龙头老大”的霸主地位。充分说明了这些新闻节目已经成为了一部分受众群体生活中所不可缺少的信息来源伴侣。</w:t>
      </w:r>
    </w:p>
    <w:p>
      <w:pPr>
        <w:rPr>
          <w:rFonts w:asciiTheme="minorEastAsia" w:hAnsiTheme="minorEastAsia"/>
          <w:sz w:val="24"/>
          <w:szCs w:val="24"/>
        </w:rPr>
      </w:pPr>
      <w:r>
        <w:rPr>
          <w:rFonts w:hint="eastAsia" w:asciiTheme="minorEastAsia" w:hAnsiTheme="minorEastAsia"/>
          <w:sz w:val="24"/>
          <w:szCs w:val="24"/>
        </w:rPr>
        <w:t>2、新媒体背景下的电视新闻节目的表达方式</w:t>
      </w:r>
    </w:p>
    <w:p>
      <w:pPr>
        <w:ind w:firstLine="480" w:firstLineChars="200"/>
        <w:rPr>
          <w:rFonts w:hint="eastAsia" w:asciiTheme="minorEastAsia" w:hAnsiTheme="minorEastAsia"/>
          <w:sz w:val="24"/>
          <w:szCs w:val="24"/>
        </w:rPr>
      </w:pPr>
      <w:r>
        <w:rPr>
          <w:rFonts w:hint="eastAsia" w:asciiTheme="minorEastAsia" w:hAnsiTheme="minorEastAsia"/>
          <w:sz w:val="24"/>
          <w:szCs w:val="24"/>
        </w:rPr>
        <w:t xml:space="preserve"> 在新媒体蓬勃发展的大环境里，《打鱼晒网》节目的适应和发展可以称得上是如鱼得水。在最初新媒体萌芽初期，河南都市频道抓住时机、大胆转型，将《打鱼晒网》节目全新改造、并推向全国电视新闻节目的排行版前列。现在，《打鱼晒网》节目不仅稳居河南媒体之首，更是逐步走向更大的舞台。同时也伴着打鱼晒网粉丝节等各种成熟的活动作为节目强大的后援力量。奠定了节目扎实的基础。</w:t>
      </w:r>
    </w:p>
    <w:p>
      <w:pPr>
        <w:ind w:firstLine="600" w:firstLineChars="250"/>
        <w:rPr>
          <w:rFonts w:asciiTheme="minorEastAsia" w:hAnsiTheme="minorEastAsia"/>
          <w:sz w:val="24"/>
          <w:szCs w:val="24"/>
        </w:rPr>
      </w:pPr>
      <w:r>
        <w:rPr>
          <w:rFonts w:hint="eastAsia" w:asciiTheme="minorEastAsia" w:hAnsiTheme="minorEastAsia"/>
          <w:sz w:val="24"/>
          <w:szCs w:val="24"/>
        </w:rPr>
        <w:t>节目美中不足的是随着节目的名声大涨，众多商家企业将更多的广告投放视角转向了《打鱼晒网》节目。虽然在一定程度上，可以使商家企业与节目联手结盟，共同达到各自的利益最大化。但是，随着广告赞助商队伍的壮大，使得广告在节目中所占的比例略大，导致节目内容被太多插播的广告而分割的支离破碎。对此，节目的忠实受众和粉丝对此有点不太赞同及满意。建议《打鱼晒网》栏目组斟酌选择与之合作的广告商，避免节目中出现广告过多所带来的一系列的负面影响。</w:t>
      </w:r>
    </w:p>
    <w:p>
      <w:pPr>
        <w:ind w:firstLine="600" w:firstLineChars="250"/>
        <w:rPr>
          <w:rFonts w:asciiTheme="minorEastAsia" w:hAnsiTheme="minorEastAsia"/>
          <w:sz w:val="24"/>
          <w:szCs w:val="24"/>
        </w:rPr>
      </w:pPr>
      <w:r>
        <w:rPr>
          <w:rFonts w:hint="eastAsia" w:asciiTheme="minorEastAsia" w:hAnsiTheme="minorEastAsia"/>
          <w:sz w:val="24"/>
          <w:szCs w:val="24"/>
        </w:rPr>
        <w:t>在2016年的9月份，北京台的电视媒体同行专门派工作人员到河南都市频道去学习感受节目的经验和氛围。在一定程度上说明了《打鱼晒网》节目的整体风格、营销模式等受到同行一致好评，才会吸引外地媒体前来交流学习。期待《打鱼晒网》节目在未来可以越办越好，不仅骄傲的立足于中原大地，更要努力攀登至电视新闻节目的峰顶。在通往成功的道路上可以抵挡得了风雨，面对困难迎难而上。</w:t>
      </w:r>
    </w:p>
    <w:p>
      <w:pPr>
        <w:pStyle w:val="17"/>
        <w:rPr>
          <w:sz w:val="24"/>
          <w:szCs w:val="24"/>
        </w:rPr>
      </w:pPr>
      <w:r>
        <w:rPr>
          <w:rFonts w:hint="eastAsia"/>
        </w:rPr>
        <w:t xml:space="preserve">                                     </w:t>
      </w:r>
      <w:r>
        <w:rPr>
          <w:rFonts w:hint="eastAsia"/>
          <w:sz w:val="24"/>
          <w:szCs w:val="24"/>
        </w:rPr>
        <w:t>结论</w:t>
      </w:r>
    </w:p>
    <w:p>
      <w:pPr>
        <w:ind w:firstLine="315" w:firstLineChars="150"/>
        <w:rPr>
          <w:sz w:val="24"/>
          <w:szCs w:val="24"/>
        </w:rPr>
      </w:pPr>
      <w:r>
        <w:rPr>
          <w:rFonts w:hint="eastAsia"/>
        </w:rPr>
        <w:t xml:space="preserve"> </w:t>
      </w:r>
      <w:r>
        <w:rPr>
          <w:rFonts w:hint="eastAsia"/>
          <w:sz w:val="24"/>
          <w:szCs w:val="24"/>
        </w:rPr>
        <w:t>在新媒体的大环境里，河南都市频道顺应媒体行业发展趋势，大胆创新改革，将新闻＋娱乐的新型模式应用于《打鱼晒网》节目中。通过频道与节目组的不懈努力，终将节目推向电视新闻节目排行榜的前列。娱乐引领电视新闻正在以一种全新的形象用尽全力向前方奔跑。</w:t>
      </w:r>
    </w:p>
    <w:p>
      <w:pPr>
        <w:pStyle w:val="17"/>
        <w:rPr>
          <w:sz w:val="24"/>
          <w:szCs w:val="24"/>
        </w:rPr>
      </w:pPr>
      <w:r>
        <w:rPr>
          <w:rFonts w:hint="eastAsia"/>
          <w:sz w:val="24"/>
          <w:szCs w:val="24"/>
        </w:rPr>
        <w:t xml:space="preserve">           </w:t>
      </w:r>
    </w:p>
    <w:p>
      <w:pPr>
        <w:pStyle w:val="17"/>
      </w:pPr>
      <w:r>
        <w:rPr>
          <w:rFonts w:hint="eastAsia"/>
        </w:rPr>
        <w:t xml:space="preserve">            </w:t>
      </w:r>
    </w:p>
    <w:p/>
    <w:p>
      <w:pPr>
        <w:rPr>
          <w:rFonts w:asciiTheme="minorEastAsia" w:hAnsiTheme="minorEastAsia"/>
          <w:sz w:val="24"/>
          <w:szCs w:val="24"/>
        </w:rPr>
      </w:pPr>
      <w:r>
        <w:rPr>
          <w:rFonts w:hint="eastAsia" w:asciiTheme="minorEastAsia" w:hAnsiTheme="minorEastAsia"/>
          <w:sz w:val="24"/>
          <w:szCs w:val="24"/>
        </w:rPr>
        <w:t xml:space="preserve">  </w:t>
      </w:r>
    </w:p>
    <w:p>
      <w:pPr>
        <w:spacing w:line="360" w:lineRule="auto"/>
        <w:ind w:firstLine="562" w:firstLineChars="200"/>
        <w:jc w:val="center"/>
        <w:outlineLvl w:val="0"/>
        <w:rPr>
          <w:rFonts w:ascii="Calibri" w:hAnsi="Calibri" w:eastAsia="宋体" w:cs="Times New Roman"/>
          <w:b/>
          <w:bCs/>
          <w:sz w:val="28"/>
          <w:szCs w:val="28"/>
        </w:rPr>
      </w:pPr>
      <w:bookmarkStart w:id="0" w:name="_Toc31992"/>
      <w:bookmarkStart w:id="1" w:name="_Toc25918"/>
      <w:r>
        <w:rPr>
          <w:rFonts w:hint="eastAsia" w:ascii="Calibri" w:hAnsi="Calibri" w:eastAsia="宋体" w:cs="Times New Roman"/>
          <w:b/>
          <w:bCs/>
          <w:sz w:val="28"/>
          <w:szCs w:val="28"/>
        </w:rPr>
        <w:t>参考文献</w:t>
      </w:r>
      <w:bookmarkEnd w:id="0"/>
      <w:bookmarkEnd w:id="1"/>
    </w:p>
    <w:p>
      <w:pPr>
        <w:rPr>
          <w:rFonts w:ascii="宋体" w:hAnsi="宋体" w:eastAsia="宋体" w:cs="宋体"/>
          <w:b/>
          <w:bCs/>
          <w:sz w:val="24"/>
          <w:szCs w:val="24"/>
        </w:rPr>
      </w:pPr>
      <w:r>
        <w:rPr>
          <w:rFonts w:hint="eastAsia" w:ascii="宋体" w:hAnsi="宋体" w:eastAsia="宋体" w:cs="Times New Roman"/>
          <w:sz w:val="24"/>
          <w:szCs w:val="24"/>
        </w:rPr>
        <w:t xml:space="preserve">[1]应海风.电视节目主持人口语表达应体现艺术魅力 广播电视，2013年04期 </w:t>
      </w:r>
    </w:p>
    <w:p>
      <w:pPr>
        <w:spacing w:line="360" w:lineRule="auto"/>
        <w:rPr>
          <w:rFonts w:ascii="宋体" w:hAnsi="宋体" w:eastAsia="宋体" w:cs="Times New Roman"/>
          <w:sz w:val="24"/>
          <w:szCs w:val="24"/>
        </w:rPr>
      </w:pPr>
      <w:r>
        <w:rPr>
          <w:rFonts w:hint="eastAsia" w:ascii="宋体" w:hAnsi="宋体" w:eastAsia="宋体" w:cs="Times New Roman"/>
          <w:sz w:val="24"/>
          <w:szCs w:val="24"/>
        </w:rPr>
        <w:t xml:space="preserve">[2]郭奇、张悦.调侃往事 引领舆情 </w:t>
      </w:r>
      <w:r>
        <w:rPr>
          <w:rFonts w:ascii="宋体" w:hAnsi="宋体" w:eastAsia="宋体" w:cs="Times New Roman"/>
          <w:sz w:val="24"/>
          <w:szCs w:val="24"/>
        </w:rPr>
        <w:t>–</w:t>
      </w:r>
      <w:r>
        <w:rPr>
          <w:rFonts w:hint="eastAsia" w:ascii="宋体" w:hAnsi="宋体" w:eastAsia="宋体" w:cs="Times New Roman"/>
          <w:sz w:val="24"/>
          <w:szCs w:val="24"/>
        </w:rPr>
        <w:t>河南电视台《打鱼晒网》栏目风格分析 河南：河南大学，2014</w:t>
      </w:r>
    </w:p>
    <w:p>
      <w:pPr>
        <w:spacing w:line="360" w:lineRule="auto"/>
        <w:rPr>
          <w:rFonts w:ascii="宋体" w:hAnsi="宋体" w:eastAsia="宋体" w:cs="Times New Roman"/>
          <w:sz w:val="24"/>
          <w:szCs w:val="24"/>
        </w:rPr>
      </w:pPr>
      <w:r>
        <w:rPr>
          <w:rFonts w:hint="eastAsia" w:ascii="宋体" w:hAnsi="宋体" w:eastAsia="宋体" w:cs="Times New Roman"/>
          <w:sz w:val="24"/>
          <w:szCs w:val="24"/>
        </w:rPr>
        <w:t>[3]王小娟.河南都市频道的年轻化探索和创新表达 视听界，2016.3月刊</w:t>
      </w:r>
    </w:p>
    <w:p>
      <w:pPr>
        <w:spacing w:line="360" w:lineRule="auto"/>
        <w:rPr>
          <w:rFonts w:ascii="宋体" w:hAnsi="宋体" w:eastAsia="宋体" w:cs="Times New Roman"/>
          <w:sz w:val="24"/>
          <w:szCs w:val="24"/>
        </w:rPr>
      </w:pPr>
      <w:r>
        <w:rPr>
          <w:rFonts w:hint="eastAsia" w:ascii="宋体" w:hAnsi="宋体" w:eastAsia="宋体" w:cs="Times New Roman"/>
          <w:sz w:val="24"/>
          <w:szCs w:val="24"/>
        </w:rPr>
        <w:t>[4]李旭兵.传统媒体与新媒体融合之策略 新闻爱好者，2011.8（上半月）</w:t>
      </w:r>
    </w:p>
    <w:p>
      <w:pPr>
        <w:spacing w:line="360" w:lineRule="auto"/>
        <w:rPr>
          <w:rFonts w:ascii="宋体" w:hAnsi="宋体" w:eastAsia="宋体" w:cs="Times New Roman"/>
          <w:sz w:val="24"/>
          <w:szCs w:val="24"/>
        </w:rPr>
      </w:pPr>
    </w:p>
    <w:p>
      <w:pPr>
        <w:spacing w:line="360" w:lineRule="auto"/>
        <w:ind w:left="3045" w:leftChars="1450" w:firstLine="700" w:firstLineChars="250"/>
        <w:rPr>
          <w:sz w:val="28"/>
          <w:szCs w:val="28"/>
        </w:rPr>
      </w:pPr>
      <w:r>
        <w:rPr>
          <w:rFonts w:hint="eastAsia"/>
          <w:sz w:val="28"/>
          <w:szCs w:val="28"/>
        </w:rPr>
        <w:t xml:space="preserve">致  谢 </w:t>
      </w:r>
    </w:p>
    <w:p>
      <w:pPr>
        <w:rPr>
          <w:sz w:val="24"/>
          <w:szCs w:val="24"/>
        </w:rPr>
      </w:pPr>
      <w:r>
        <w:rPr>
          <w:rFonts w:hint="eastAsia"/>
        </w:rPr>
        <w:t xml:space="preserve">  </w:t>
      </w:r>
      <w:r>
        <w:rPr>
          <w:rFonts w:hint="eastAsia"/>
          <w:sz w:val="24"/>
          <w:szCs w:val="24"/>
        </w:rPr>
        <w:t xml:space="preserve">      </w:t>
      </w:r>
    </w:p>
    <w:p>
      <w:pPr>
        <w:tabs>
          <w:tab w:val="left" w:pos="0"/>
          <w:tab w:val="left" w:pos="360"/>
        </w:tabs>
        <w:spacing w:line="360" w:lineRule="auto"/>
        <w:ind w:firstLine="480" w:firstLineChars="200"/>
        <w:rPr>
          <w:rFonts w:ascii="宋体"/>
          <w:color w:val="000000"/>
          <w:sz w:val="24"/>
        </w:rPr>
      </w:pPr>
      <w:r>
        <w:rPr>
          <w:rFonts w:hint="eastAsia" w:ascii="宋体" w:hAnsi="宋体"/>
          <w:color w:val="000000"/>
          <w:sz w:val="24"/>
        </w:rPr>
        <w:t>在这个美好的季节里，我坐在在电脑旁敲打着酝酿已久的每一个字，内心情感不知是忧伤还是快乐。是的，随着论文的终结，意味着最美好的学生时代即将结束，虽然有百般不舍，但这一天终究会伴随着喧嚣悄然的来临。四年寒窗，我很庆幸遇到了许多良师益友，无论在学习上、生活上还是工作上都给予了我无私的帮助和热心的照顾，让我在诸多方面都有所成长。尤其要提的是，在本次论文的写作过程中，从选题到写作完成，整个过程都离不开论文指导老师的谆谆教导。希望可以借助这个平台，祝愿我们的指导老师在以后的生活中，工作顺利，生活幸福，事事顺心！</w:t>
      </w:r>
    </w:p>
    <w:p>
      <w:pPr>
        <w:rPr>
          <w:rFonts w:asciiTheme="minorEastAsia" w:hAnsiTheme="minorEastAsia"/>
          <w:sz w:val="24"/>
          <w:szCs w:val="24"/>
        </w:rPr>
      </w:pPr>
      <w:bookmarkStart w:id="2" w:name="_GoBack"/>
      <w:bookmarkEnd w:id="2"/>
    </w:p>
    <w:p>
      <w:pPr>
        <w:rPr>
          <w:sz w:val="24"/>
          <w:szCs w:val="24"/>
        </w:rPr>
      </w:pPr>
    </w:p>
    <w:p>
      <w:pPr>
        <w:pStyle w:val="17"/>
        <w:rPr>
          <w:sz w:val="24"/>
          <w:szCs w:val="24"/>
        </w:rPr>
      </w:pPr>
    </w:p>
    <w:p>
      <w:pPr>
        <w:pStyle w:val="17"/>
      </w:pPr>
      <w:r>
        <w:rPr>
          <w:rFonts w:hint="eastAsia"/>
        </w:rPr>
        <w:t xml:space="preserve"> </w:t>
      </w:r>
    </w:p>
    <w:p>
      <w:pPr>
        <w:pStyle w:val="17"/>
      </w:pPr>
      <w:r>
        <w:rPr>
          <w:rFonts w:hint="eastAsia"/>
        </w:rPr>
        <w:t xml:space="preserve">      </w:t>
      </w:r>
    </w:p>
    <w:p>
      <w:pPr>
        <w:pStyle w:val="17"/>
        <w:numPr>
          <w:ilvl w:val="1"/>
          <w:numId w:val="5"/>
        </w:numPr>
        <w:jc w:val="left"/>
      </w:pPr>
      <w:r>
        <w:rPr>
          <w:rFonts w:hint="eastAsia" w:ascii="宋体" w:hAnsi="宋体"/>
        </w:rPr>
        <w:t xml:space="preserve">     </w:t>
      </w:r>
    </w:p>
    <w:p>
      <w:pPr>
        <w:rPr>
          <w:rFonts w:asciiTheme="minorEastAsia" w:hAnsiTheme="minorEastAsia"/>
          <w:szCs w:val="21"/>
        </w:rPr>
      </w:pPr>
      <w:r>
        <w:rPr>
          <w:rFonts w:hint="eastAsia" w:asciiTheme="minorEastAsia" w:hAnsiTheme="minorEastAsia"/>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altName w:val="宋体"/>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SSJ0+ZLSBVK-4">
    <w:altName w:val="宋体"/>
    <w:panose1 w:val="00000000000000000000"/>
    <w:charset w:val="86"/>
    <w:family w:val="auto"/>
    <w:pitch w:val="default"/>
    <w:sig w:usb0="00000000" w:usb1="00000000" w:usb2="00000010" w:usb3="00000000" w:csb0="00040000" w:csb1="00000000"/>
  </w:font>
  <w:font w:name="AdobeHeitiStd-Regular">
    <w:altName w:val="宋体"/>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D3752"/>
    <w:multiLevelType w:val="multilevel"/>
    <w:tmpl w:val="1BCD3752"/>
    <w:lvl w:ilvl="0" w:tentative="0">
      <w:start w:val="1"/>
      <w:numFmt w:val="chineseCountingThousand"/>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25BE10A4"/>
    <w:multiLevelType w:val="multilevel"/>
    <w:tmpl w:val="25BE10A4"/>
    <w:lvl w:ilvl="0" w:tentative="0">
      <w:start w:val="1"/>
      <w:numFmt w:val="chineseCountingThousand"/>
      <w:pStyle w:val="2"/>
      <w:suff w:val="nothing"/>
      <w:lvlText w:val="第%1章"/>
      <w:lvlJc w:val="left"/>
      <w:pPr>
        <w:ind w:left="0"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2">
    <w:nsid w:val="27483C40"/>
    <w:multiLevelType w:val="multilevel"/>
    <w:tmpl w:val="27483C40"/>
    <w:lvl w:ilvl="0" w:tentative="0">
      <w:start w:val="1"/>
      <w:numFmt w:val="decimal"/>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3C26B9"/>
    <w:multiLevelType w:val="multilevel"/>
    <w:tmpl w:val="553C26B9"/>
    <w:lvl w:ilvl="0" w:tentative="0">
      <w:start w:val="3"/>
      <w:numFmt w:val="japaneseCounting"/>
      <w:lvlText w:val="%1、"/>
      <w:lvlJc w:val="left"/>
      <w:pPr>
        <w:ind w:left="720" w:hanging="720"/>
      </w:pPr>
      <w:rPr>
        <w:rFonts w:hint="default" w:asciiTheme="majorEastAsia" w:hAnsiTheme="majorEastAsia" w:eastAsia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494DFE"/>
    <w:multiLevelType w:val="multilevel"/>
    <w:tmpl w:val="57494DFE"/>
    <w:lvl w:ilvl="0" w:tentative="0">
      <w:start w:val="1"/>
      <w:numFmt w:val="chineseCountingThousand"/>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5">
    <w:nsid w:val="7653131F"/>
    <w:multiLevelType w:val="multilevel"/>
    <w:tmpl w:val="7653131F"/>
    <w:lvl w:ilvl="0" w:tentative="0">
      <w:start w:val="1"/>
      <w:numFmt w:val="chineseCountingThousand"/>
      <w:suff w:val="nothing"/>
      <w:lvlText w:val="第%1章"/>
      <w:lvlJc w:val="left"/>
      <w:pPr>
        <w:ind w:left="0" w:firstLine="0"/>
      </w:pPr>
      <w:rPr>
        <w:rFonts w:hint="default" w:ascii="Times New Roman" w:hAnsi="Times New Roman" w:cs="Times New Roman"/>
      </w:rPr>
    </w:lvl>
    <w:lvl w:ilvl="1" w:tentative="0">
      <w:start w:val="1"/>
      <w:numFmt w:val="none"/>
      <w:suff w:val="nothing"/>
      <w:lvlText w:val="%2."/>
      <w:lvlJc w:val="left"/>
      <w:pPr>
        <w:ind w:left="1440" w:hanging="360"/>
      </w:pPr>
    </w:lvl>
    <w:lvl w:ilvl="2" w:tentative="0">
      <w:start w:val="1"/>
      <w:numFmt w:val="none"/>
      <w:suff w:val="nothing"/>
      <w:lvlText w:val="%3."/>
      <w:lvlJc w:val="left"/>
      <w:pPr>
        <w:ind w:left="2160" w:hanging="360"/>
      </w:pPr>
    </w:lvl>
    <w:lvl w:ilvl="3" w:tentative="0">
      <w:start w:val="1"/>
      <w:numFmt w:val="none"/>
      <w:suff w:val="nothing"/>
      <w:lvlText w:val="%4."/>
      <w:lvlJc w:val="left"/>
      <w:pPr>
        <w:ind w:left="2880" w:hanging="360"/>
      </w:pPr>
    </w:lvl>
    <w:lvl w:ilvl="4" w:tentative="0">
      <w:start w:val="1"/>
      <w:numFmt w:val="none"/>
      <w:suff w:val="nothing"/>
      <w:lvlText w:val="%5."/>
      <w:lvlJc w:val="left"/>
      <w:pPr>
        <w:ind w:left="3600" w:hanging="360"/>
      </w:pPr>
    </w:lvl>
    <w:lvl w:ilvl="5" w:tentative="0">
      <w:start w:val="1"/>
      <w:numFmt w:val="none"/>
      <w:suff w:val="nothing"/>
      <w:lvlText w:val="%6."/>
      <w:lvlJc w:val="left"/>
      <w:pPr>
        <w:ind w:left="4320" w:hanging="360"/>
      </w:pPr>
    </w:lvl>
    <w:lvl w:ilvl="6" w:tentative="0">
      <w:start w:val="1"/>
      <w:numFmt w:val="none"/>
      <w:suff w:val="nothing"/>
      <w:lvlText w:val="%7."/>
      <w:lvlJc w:val="left"/>
      <w:pPr>
        <w:ind w:left="5040" w:hanging="360"/>
      </w:pPr>
    </w:lvl>
    <w:lvl w:ilvl="7" w:tentative="0">
      <w:start w:val="1"/>
      <w:numFmt w:val="none"/>
      <w:suff w:val="nothing"/>
      <w:lvlText w:val="%8."/>
      <w:lvlJc w:val="left"/>
      <w:pPr>
        <w:ind w:left="5760" w:hanging="360"/>
      </w:pPr>
    </w:lvl>
    <w:lvl w:ilvl="8" w:tentative="0">
      <w:start w:val="1"/>
      <w:numFmt w:val="none"/>
      <w:suff w:val="nothing"/>
      <w:lvlText w:val="%9."/>
      <w:lvlJc w:val="left"/>
      <w:pPr>
        <w:ind w:left="6480" w:hanging="360"/>
      </w:p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3160C"/>
    <w:rsid w:val="00036F3E"/>
    <w:rsid w:val="00040657"/>
    <w:rsid w:val="000538D3"/>
    <w:rsid w:val="0008146B"/>
    <w:rsid w:val="000A762C"/>
    <w:rsid w:val="000A79A4"/>
    <w:rsid w:val="000B3CA7"/>
    <w:rsid w:val="000C214F"/>
    <w:rsid w:val="00100E51"/>
    <w:rsid w:val="0013160C"/>
    <w:rsid w:val="001A393E"/>
    <w:rsid w:val="001B1259"/>
    <w:rsid w:val="001C76A8"/>
    <w:rsid w:val="001F158A"/>
    <w:rsid w:val="001F3CF4"/>
    <w:rsid w:val="00241708"/>
    <w:rsid w:val="00252507"/>
    <w:rsid w:val="002F5F63"/>
    <w:rsid w:val="003C0E66"/>
    <w:rsid w:val="003E1156"/>
    <w:rsid w:val="003F6AAC"/>
    <w:rsid w:val="00405D54"/>
    <w:rsid w:val="00454A17"/>
    <w:rsid w:val="00473D1B"/>
    <w:rsid w:val="00484032"/>
    <w:rsid w:val="004C0C53"/>
    <w:rsid w:val="004E63A1"/>
    <w:rsid w:val="004F0C03"/>
    <w:rsid w:val="00522996"/>
    <w:rsid w:val="005233E9"/>
    <w:rsid w:val="005532E4"/>
    <w:rsid w:val="005B4550"/>
    <w:rsid w:val="00664F3C"/>
    <w:rsid w:val="00674FCF"/>
    <w:rsid w:val="006C2167"/>
    <w:rsid w:val="006E560B"/>
    <w:rsid w:val="006E791B"/>
    <w:rsid w:val="006F00D4"/>
    <w:rsid w:val="006F0CAE"/>
    <w:rsid w:val="006F17C2"/>
    <w:rsid w:val="006F5903"/>
    <w:rsid w:val="00746542"/>
    <w:rsid w:val="00781E35"/>
    <w:rsid w:val="007842AF"/>
    <w:rsid w:val="007A38F1"/>
    <w:rsid w:val="008443EE"/>
    <w:rsid w:val="008E0A16"/>
    <w:rsid w:val="00945D02"/>
    <w:rsid w:val="00947CFD"/>
    <w:rsid w:val="0095394C"/>
    <w:rsid w:val="00984965"/>
    <w:rsid w:val="009A1745"/>
    <w:rsid w:val="009D42AF"/>
    <w:rsid w:val="00A14515"/>
    <w:rsid w:val="00A24D33"/>
    <w:rsid w:val="00A50D76"/>
    <w:rsid w:val="00AD33AD"/>
    <w:rsid w:val="00AE4A4D"/>
    <w:rsid w:val="00B006B9"/>
    <w:rsid w:val="00B46367"/>
    <w:rsid w:val="00B83E49"/>
    <w:rsid w:val="00B86BEB"/>
    <w:rsid w:val="00BF3F4E"/>
    <w:rsid w:val="00C5526C"/>
    <w:rsid w:val="00CD23B5"/>
    <w:rsid w:val="00D00ADF"/>
    <w:rsid w:val="00D316D8"/>
    <w:rsid w:val="00D96534"/>
    <w:rsid w:val="00DF670D"/>
    <w:rsid w:val="00E03507"/>
    <w:rsid w:val="00E36B4B"/>
    <w:rsid w:val="00E46B58"/>
    <w:rsid w:val="00E51849"/>
    <w:rsid w:val="00E61393"/>
    <w:rsid w:val="00E678BA"/>
    <w:rsid w:val="00EA1D2B"/>
    <w:rsid w:val="00EA5DD8"/>
    <w:rsid w:val="00EC1A5E"/>
    <w:rsid w:val="00ED248A"/>
    <w:rsid w:val="00EE0867"/>
    <w:rsid w:val="00F7348B"/>
    <w:rsid w:val="00F85B82"/>
    <w:rsid w:val="36986C6E"/>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endnote text"/>
    <w:basedOn w:val="1"/>
    <w:link w:val="30"/>
    <w:unhideWhenUsed/>
    <w:uiPriority w:val="99"/>
    <w:pPr>
      <w:snapToGrid w:val="0"/>
      <w:jc w:val="left"/>
    </w:pPr>
    <w:rPr>
      <w:rFonts w:ascii="Times New Roman" w:hAnsi="Times New Roman" w:eastAsia="宋体" w:cs="Times New Roman"/>
      <w:szCs w:val="24"/>
    </w:rPr>
  </w:style>
  <w:style w:type="paragraph" w:styleId="12">
    <w:name w:val="footer"/>
    <w:basedOn w:val="1"/>
    <w:link w:val="33"/>
    <w:unhideWhenUsed/>
    <w:uiPriority w:val="99"/>
    <w:pPr>
      <w:tabs>
        <w:tab w:val="center" w:pos="4153"/>
        <w:tab w:val="right" w:pos="8306"/>
      </w:tabs>
      <w:snapToGrid w:val="0"/>
      <w:jc w:val="left"/>
    </w:pPr>
    <w:rPr>
      <w:sz w:val="18"/>
      <w:szCs w:val="18"/>
    </w:rPr>
  </w:style>
  <w:style w:type="paragraph" w:styleId="13">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customStyle="1" w:styleId="1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8">
    <w:name w:val="标题 1 Char"/>
    <w:basedOn w:val="15"/>
    <w:link w:val="2"/>
    <w:qFormat/>
    <w:uiPriority w:val="9"/>
    <w:rPr>
      <w:b/>
      <w:bCs/>
      <w:kern w:val="44"/>
      <w:sz w:val="44"/>
      <w:szCs w:val="44"/>
    </w:rPr>
  </w:style>
  <w:style w:type="character" w:customStyle="1" w:styleId="19">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0">
    <w:name w:val="标题 3 Char"/>
    <w:basedOn w:val="15"/>
    <w:link w:val="4"/>
    <w:semiHidden/>
    <w:uiPriority w:val="9"/>
    <w:rPr>
      <w:b/>
      <w:bCs/>
      <w:sz w:val="32"/>
      <w:szCs w:val="32"/>
    </w:rPr>
  </w:style>
  <w:style w:type="character" w:customStyle="1" w:styleId="21">
    <w:name w:val="标题 4 Char"/>
    <w:basedOn w:val="15"/>
    <w:link w:val="5"/>
    <w:semiHidden/>
    <w:uiPriority w:val="9"/>
    <w:rPr>
      <w:rFonts w:asciiTheme="majorHAnsi" w:hAnsiTheme="majorHAnsi" w:eastAsiaTheme="majorEastAsia" w:cstheme="majorBidi"/>
      <w:b/>
      <w:bCs/>
      <w:sz w:val="28"/>
      <w:szCs w:val="28"/>
    </w:rPr>
  </w:style>
  <w:style w:type="character" w:customStyle="1" w:styleId="22">
    <w:name w:val="标题 5 Char"/>
    <w:basedOn w:val="15"/>
    <w:link w:val="6"/>
    <w:semiHidden/>
    <w:uiPriority w:val="9"/>
    <w:rPr>
      <w:b/>
      <w:bCs/>
      <w:sz w:val="28"/>
      <w:szCs w:val="28"/>
    </w:rPr>
  </w:style>
  <w:style w:type="character" w:customStyle="1" w:styleId="23">
    <w:name w:val="标题 6 Char"/>
    <w:basedOn w:val="15"/>
    <w:link w:val="7"/>
    <w:semiHidden/>
    <w:uiPriority w:val="9"/>
    <w:rPr>
      <w:rFonts w:asciiTheme="majorHAnsi" w:hAnsiTheme="majorHAnsi" w:eastAsiaTheme="majorEastAsia" w:cstheme="majorBidi"/>
      <w:b/>
      <w:bCs/>
      <w:sz w:val="24"/>
      <w:szCs w:val="24"/>
    </w:rPr>
  </w:style>
  <w:style w:type="character" w:customStyle="1" w:styleId="24">
    <w:name w:val="标题 7 Char"/>
    <w:basedOn w:val="15"/>
    <w:link w:val="8"/>
    <w:semiHidden/>
    <w:uiPriority w:val="9"/>
    <w:rPr>
      <w:b/>
      <w:bCs/>
      <w:sz w:val="24"/>
      <w:szCs w:val="24"/>
    </w:rPr>
  </w:style>
  <w:style w:type="character" w:customStyle="1" w:styleId="25">
    <w:name w:val="标题 8 Char"/>
    <w:basedOn w:val="15"/>
    <w:link w:val="9"/>
    <w:semiHidden/>
    <w:uiPriority w:val="9"/>
    <w:rPr>
      <w:rFonts w:asciiTheme="majorHAnsi" w:hAnsiTheme="majorHAnsi" w:eastAsiaTheme="majorEastAsia" w:cstheme="majorBidi"/>
      <w:sz w:val="24"/>
      <w:szCs w:val="24"/>
    </w:rPr>
  </w:style>
  <w:style w:type="character" w:customStyle="1" w:styleId="26">
    <w:name w:val="标题 9 Char"/>
    <w:basedOn w:val="15"/>
    <w:link w:val="10"/>
    <w:semiHidden/>
    <w:uiPriority w:val="9"/>
    <w:rPr>
      <w:rFonts w:asciiTheme="majorHAnsi" w:hAnsiTheme="majorHAnsi" w:eastAsiaTheme="majorEastAsia" w:cstheme="majorBidi"/>
      <w:szCs w:val="21"/>
    </w:rPr>
  </w:style>
  <w:style w:type="paragraph" w:customStyle="1" w:styleId="27">
    <w:name w:val="List Paragraph"/>
    <w:basedOn w:val="1"/>
    <w:qFormat/>
    <w:uiPriority w:val="34"/>
    <w:pPr>
      <w:ind w:firstLine="420" w:firstLineChars="200"/>
    </w:pPr>
  </w:style>
  <w:style w:type="paragraph" w:customStyle="1" w:styleId="28">
    <w:name w:val="无间隔1"/>
    <w:basedOn w:val="1"/>
    <w:uiPriority w:val="0"/>
    <w:rPr>
      <w:rFonts w:ascii="Calibri" w:hAnsi="Calibri" w:eastAsia="宋体" w:cs="Times New Roman"/>
      <w:szCs w:val="21"/>
    </w:rPr>
  </w:style>
  <w:style w:type="paragraph" w:customStyle="1" w:styleId="29">
    <w:name w:val="列出段落1"/>
    <w:basedOn w:val="1"/>
    <w:uiPriority w:val="0"/>
    <w:pPr>
      <w:ind w:firstLine="420" w:firstLineChars="200"/>
    </w:pPr>
    <w:rPr>
      <w:rFonts w:ascii="Calibri" w:hAnsi="Calibri" w:eastAsia="宋体" w:cs="Times New Roman"/>
      <w:szCs w:val="21"/>
    </w:rPr>
  </w:style>
  <w:style w:type="character" w:customStyle="1" w:styleId="30">
    <w:name w:val="尾注文本 Char"/>
    <w:basedOn w:val="15"/>
    <w:link w:val="11"/>
    <w:uiPriority w:val="99"/>
    <w:rPr>
      <w:rFonts w:ascii="Times New Roman" w:hAnsi="Times New Roman" w:eastAsia="宋体" w:cs="Times New Roman"/>
      <w:szCs w:val="24"/>
    </w:rPr>
  </w:style>
  <w:style w:type="character" w:customStyle="1" w:styleId="31">
    <w:name w:val="副标题 Char"/>
    <w:basedOn w:val="15"/>
    <w:link w:val="14"/>
    <w:uiPriority w:val="11"/>
    <w:rPr>
      <w:rFonts w:eastAsia="宋体" w:asciiTheme="majorHAnsi" w:hAnsiTheme="majorHAnsi" w:cstheme="majorBidi"/>
      <w:b/>
      <w:bCs/>
      <w:kern w:val="28"/>
      <w:sz w:val="32"/>
      <w:szCs w:val="32"/>
    </w:rPr>
  </w:style>
  <w:style w:type="character" w:customStyle="1" w:styleId="32">
    <w:name w:val="页眉 Char"/>
    <w:basedOn w:val="15"/>
    <w:link w:val="13"/>
    <w:semiHidden/>
    <w:uiPriority w:val="99"/>
    <w:rPr>
      <w:sz w:val="18"/>
      <w:szCs w:val="18"/>
    </w:rPr>
  </w:style>
  <w:style w:type="character" w:customStyle="1" w:styleId="33">
    <w:name w:val="页脚 Char"/>
    <w:basedOn w:val="15"/>
    <w:link w:val="12"/>
    <w:semiHidden/>
    <w:uiPriority w:val="99"/>
    <w:rPr>
      <w:sz w:val="18"/>
      <w:szCs w:val="18"/>
    </w:rPr>
  </w:style>
  <w:style w:type="character" w:customStyle="1" w:styleId="34">
    <w:name w:val="Subtle Emphasis"/>
    <w:basedOn w:val="15"/>
    <w:qFormat/>
    <w:uiPriority w:val="19"/>
    <w:rPr>
      <w:i/>
      <w:iCs/>
      <w:color w:val="7F7F7F" w:themeColor="text1" w:themeTint="7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1556</Words>
  <Characters>8872</Characters>
  <Lines>73</Lines>
  <Paragraphs>20</Paragraphs>
  <TotalTime>0</TotalTime>
  <ScaleCrop>false</ScaleCrop>
  <LinksUpToDate>false</LinksUpToDate>
  <CharactersWithSpaces>10408</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2016-09-15T08:52:00Z</dcterms:created>
  <dc:creator>Administrator</dc:creator>
  <cp:lastModifiedBy>Administrator</cp:lastModifiedBy>
  <dcterms:modified xsi:type="dcterms:W3CDTF">2017-03-06T07:01:21Z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