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东安湖体育公园</w:t>
      </w:r>
      <w:r>
        <w:rPr>
          <w:rFonts w:hint="eastAsia" w:ascii="宋体" w:hAnsi="宋体" w:eastAsia="宋体" w:cs="宋体"/>
          <w:sz w:val="24"/>
          <w:szCs w:val="24"/>
          <w:lang w:eastAsia="zh-CN"/>
        </w:rPr>
        <w:t>，</w:t>
      </w:r>
      <w:r>
        <w:rPr>
          <w:rFonts w:hint="eastAsia" w:ascii="宋体" w:hAnsi="宋体" w:eastAsia="宋体" w:cs="宋体"/>
          <w:sz w:val="24"/>
          <w:szCs w:val="24"/>
        </w:rPr>
        <w:t>又名“世界大运公园”，位于中国成都市龙泉驿区。公园由“一场三馆”组成，</w:t>
      </w:r>
      <w:r>
        <w:rPr>
          <w:rFonts w:ascii="宋体" w:hAnsi="宋体" w:eastAsia="宋体" w:cs="宋体"/>
          <w:sz w:val="24"/>
          <w:szCs w:val="24"/>
          <w:highlight w:val="none"/>
        </w:rPr>
        <w:t>总建筑面积约20万平方米。</w:t>
      </w:r>
      <w:r>
        <w:rPr>
          <w:rFonts w:ascii="宋体" w:hAnsi="宋体" w:eastAsia="宋体" w:cs="宋体"/>
          <w:sz w:val="24"/>
          <w:szCs w:val="24"/>
        </w:rPr>
        <w:t>是2021年第31届世界大学生</w:t>
      </w:r>
      <w:r>
        <w:rPr>
          <w:rFonts w:hint="eastAsia" w:ascii="宋体" w:hAnsi="宋体" w:eastAsia="宋体" w:cs="宋体"/>
          <w:sz w:val="24"/>
          <w:szCs w:val="24"/>
          <w:lang w:val="en-US" w:eastAsia="zh-CN"/>
        </w:rPr>
        <w:t>夏季</w:t>
      </w:r>
      <w:r>
        <w:rPr>
          <w:rFonts w:ascii="宋体" w:hAnsi="宋体" w:eastAsia="宋体" w:cs="宋体"/>
          <w:sz w:val="24"/>
          <w:szCs w:val="24"/>
        </w:rPr>
        <w:t>运动会的</w:t>
      </w:r>
      <w:r>
        <w:rPr>
          <w:rFonts w:hint="eastAsia" w:ascii="宋体" w:hAnsi="宋体" w:eastAsia="宋体" w:cs="宋体"/>
          <w:sz w:val="24"/>
          <w:szCs w:val="24"/>
        </w:rPr>
        <w:t>主场馆</w:t>
      </w:r>
      <w:r>
        <w:rPr>
          <w:rFonts w:hint="eastAsia" w:ascii="宋体" w:hAnsi="宋体" w:eastAsia="宋体" w:cs="宋体"/>
          <w:sz w:val="24"/>
          <w:szCs w:val="24"/>
          <w:lang w:eastAsia="zh-CN"/>
        </w:rPr>
        <w:t>，</w:t>
      </w:r>
      <w:r>
        <w:rPr>
          <w:rFonts w:hint="eastAsia" w:ascii="宋体" w:hAnsi="宋体" w:eastAsia="宋体" w:cs="宋体"/>
          <w:sz w:val="24"/>
          <w:szCs w:val="24"/>
        </w:rPr>
        <w:t>也是2025年第12届世界运动会的举办场馆。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主体育场的设计方案中，将“太阳神鸟”运用到主场馆的帽檐镂空设计中，既体现成都特色，又寓意腾飞翱翔。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highlight w:val="yellow"/>
        </w:rPr>
      </w:pPr>
      <w:r>
        <w:rPr>
          <w:rFonts w:hint="eastAsia" w:ascii="宋体" w:hAnsi="宋体" w:eastAsia="宋体" w:cs="宋体"/>
          <w:sz w:val="24"/>
          <w:szCs w:val="24"/>
        </w:rPr>
        <w:t>主体育场大量采用钢</w:t>
      </w:r>
      <w:r>
        <w:rPr>
          <w:rFonts w:hint="eastAsia" w:ascii="宋体" w:hAnsi="宋体" w:eastAsia="宋体" w:cs="宋体"/>
          <w:sz w:val="24"/>
          <w:szCs w:val="24"/>
          <w:lang w:val="en-US" w:eastAsia="zh-CN"/>
        </w:rPr>
        <w:t>结构</w:t>
      </w:r>
      <w:r>
        <w:rPr>
          <w:rFonts w:hint="eastAsia" w:ascii="宋体" w:hAnsi="宋体" w:eastAsia="宋体" w:cs="宋体"/>
          <w:sz w:val="24"/>
          <w:szCs w:val="24"/>
        </w:rPr>
        <w:t>，打造了独具科技感的“飞碟”造型；同时，正圆形体育场屋顶的太阳神鸟图案融入了古蜀文化的特征，实现了传统与现代的有机结合。该图案由12160块安全玻璃拼装组成，上万块彩釉玻璃拼出一只巨大的“太阳神鸟”，在颇具特色的玻璃天幕中展翅欲飞。</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“三馆”外立面由主体幕墙龙骨、背衬铝板、外层玻璃及金属格栅组成。玻璃幕墙龙骨采用定制直角钢通作为受力体系，实现9米幕墙大跨度；玻璃幕墙外侧铝板格栅采用渐变90°设计，轻盈而具有动感，</w:t>
      </w:r>
      <w:r>
        <w:rPr>
          <w:rFonts w:hint="eastAsia" w:ascii="宋体" w:hAnsi="宋体" w:eastAsia="宋体" w:cs="宋体"/>
          <w:sz w:val="24"/>
          <w:szCs w:val="24"/>
          <w:lang w:val="en-US" w:eastAsia="zh-CN"/>
        </w:rPr>
        <w:t>且</w:t>
      </w:r>
      <w:r>
        <w:rPr>
          <w:rFonts w:hint="eastAsia" w:ascii="宋体" w:hAnsi="宋体" w:eastAsia="宋体" w:cs="宋体"/>
          <w:sz w:val="24"/>
          <w:szCs w:val="24"/>
        </w:rPr>
        <w:t>采用氟碳喷涂工艺，能够抗酸雨腐蚀、抗紫外线</w:t>
      </w:r>
      <w:r>
        <w:rPr>
          <w:rFonts w:hint="eastAsia" w:ascii="宋体" w:hAnsi="宋体" w:eastAsia="宋体" w:cs="宋体"/>
          <w:sz w:val="24"/>
          <w:szCs w:val="24"/>
          <w:lang w:eastAsia="zh-CN"/>
        </w:rPr>
        <w:t>，</w:t>
      </w:r>
      <w:r>
        <w:rPr>
          <w:rFonts w:hint="eastAsia" w:ascii="宋体" w:hAnsi="宋体" w:eastAsia="宋体" w:cs="宋体"/>
          <w:sz w:val="24"/>
          <w:szCs w:val="24"/>
        </w:rPr>
        <w:t>在炎热的夏天能够提供良好的遮阳效果。此外，铝板别具匠心的悬挂方式使人们可以清晰地看到不同建筑内部的功能，突出了建筑雕塑的美感。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其幕墙参建企业为深圳市大地幕墙科技有限公司，玻璃企业是上海耀皮玻璃集团有限公司。</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我是小雪，关注我了解更多玻璃小知识，我们下期再见。</w:t>
      </w:r>
    </w:p>
    <w:p>
      <w:pPr>
        <w:rPr>
          <w:rFonts w:hint="eastAsia" w:ascii="宋体" w:hAnsi="宋体" w:eastAsia="宋体" w:cs="宋体"/>
          <w:sz w:val="24"/>
          <w:szCs w:val="24"/>
        </w:rPr>
      </w:pPr>
    </w:p>
    <w:p>
      <w:pPr>
        <w:rPr>
          <w:rFonts w:hint="eastAsia" w:ascii="宋体" w:hAnsi="宋体" w:eastAsia="宋体" w:cs="宋体"/>
          <w:sz w:val="24"/>
          <w:szCs w:val="24"/>
        </w:rPr>
      </w:pPr>
      <w:bookmarkStart w:id="0" w:name="_GoBack"/>
      <w:bookmarkEnd w:id="0"/>
    </w:p>
    <w:p>
      <w:pPr>
        <w:rPr>
          <w:rFonts w:hint="eastAsia" w:ascii="宋体" w:hAnsi="宋体" w:eastAsia="宋体" w:cs="宋体"/>
          <w:sz w:val="24"/>
          <w:szCs w:val="24"/>
        </w:rPr>
      </w:pPr>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05074D55"/>
    <w:rsid w:val="05074D55"/>
    <w:rsid w:val="6AD97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623</Words>
  <Characters>637</Characters>
  <Lines>0</Lines>
  <Paragraphs>0</Paragraphs>
  <TotalTime>1</TotalTime>
  <ScaleCrop>false</ScaleCrop>
  <LinksUpToDate>false</LinksUpToDate>
  <CharactersWithSpaces>641</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2022-05-17T07:45:00Z</dcterms:created>
  <dc:creator>Administrator</dc:creator>
  <cp:lastModifiedBy>Administrator</cp:lastModifiedBy>
  <dcterms:modified xsi:type="dcterms:W3CDTF">2022-05-17T08:46:59Z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C5608D4BDBF540A08F79BEC8C0402D7F</vt:lpwstr>
  </property>
</Properties>
</file>