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lang w:eastAsia="zh-CN"/>
        </w:rPr>
      </w:pPr>
      <w:r>
        <w:rPr>
          <w:rFonts w:hint="eastAsia"/>
          <w:sz w:val="24"/>
          <w:szCs w:val="32"/>
        </w:rPr>
        <w:t>近日，由何镜堂院士及华南理工大学建筑设计研究院团队设计的南京城墙博物馆开放试运营。南京城墙博物馆位于中华门瓮城东侧，总建筑面积约13000平方米</w:t>
      </w:r>
      <w:r>
        <w:rPr>
          <w:rFonts w:hint="eastAsia"/>
          <w:sz w:val="24"/>
          <w:szCs w:val="32"/>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lang w:eastAsia="zh-CN"/>
        </w:rPr>
      </w:pPr>
      <w:r>
        <w:rPr>
          <w:rFonts w:hint="eastAsia"/>
          <w:sz w:val="24"/>
          <w:szCs w:val="32"/>
          <w:lang w:eastAsia="zh-CN"/>
        </w:rPr>
        <w:t>金色的梧桐、碧蓝的天空、古朴沧桑的城墙、青砖白墙的老门东、川流不息的车辆，都成为博物馆华丽的外衣和生动的表情。南京城墙官网介绍到：这种强烈的视觉冲击效果，得益于南京城墙博物馆的主体建筑外立面采用的夹胶夹网中空玻璃幕墙，这是国内首例运用该技术的大型玻璃幕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lang w:eastAsia="zh-CN"/>
        </w:rPr>
      </w:pPr>
      <w:r>
        <w:rPr>
          <w:rFonts w:hint="eastAsia"/>
          <w:sz w:val="24"/>
          <w:szCs w:val="32"/>
          <w:lang w:eastAsia="zh-CN"/>
        </w:rPr>
        <w:t>精工利器，匠心铸魂。博物馆外观设计所使用的幕墙玻璃，是玻璃夹胶层内置的一种特殊织物材料，经过复杂工艺制作而成并带有强烈金属质感的单向视觉效果玻璃。从外部向内，看到的是映射着周围环境的镜面外观；而从馆内向外，玻璃幕墙就“消失”了——游客在博物馆内就仿若置身城墙边，置身于美景与古色之中，与古城墙进行穿越数百年的对话。在这样一件依托于古城墙设计的艺术建筑中，夹胶玻璃幕墙是让当代建筑与古代城墙交融的桥梁。其幕墙负责企业是北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lang w:eastAsia="zh-CN"/>
        </w:rPr>
      </w:pPr>
      <w:r>
        <w:rPr>
          <w:rFonts w:hint="eastAsia"/>
          <w:sz w:val="24"/>
          <w:szCs w:val="32"/>
          <w:lang w:eastAsia="zh-CN"/>
        </w:rPr>
        <w:t>这座线条方正、现代感十足的玻璃建筑，映照着650多岁的城墙的历史与风采，不但成为文化新地标，也是中国明清城墙申报世界文化遗产的展示窗口。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lang w:eastAsia="zh-CN"/>
        </w:rPr>
      </w:pPr>
      <w:r>
        <w:rPr>
          <w:rFonts w:hint="eastAsia"/>
          <w:sz w:val="24"/>
          <w:szCs w:val="32"/>
          <w:lang w:eastAsia="zh-CN"/>
        </w:rPr>
        <w:t>我是小雨，关注我了解更多玻璃小知识，我们下期再见。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367D1"/>
    <w:rsid w:val="0CD13905"/>
    <w:rsid w:val="4EA57992"/>
    <w:rsid w:val="58EC7255"/>
    <w:rsid w:val="612A7493"/>
    <w:rsid w:val="640E2967"/>
    <w:rsid w:val="66636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103</TotalTime>
  <ScaleCrop>false</ScaleCrop>
  <LinksUpToDate>false</LinksUpToDate>
  <CharactersWithSpaces>0</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2022-02-09T02:22:00Z</dcterms:created>
  <dc:creator>金建军(聚玻网)</dc:creator>
  <cp:lastModifiedBy>金建军(聚玻网)</cp:lastModifiedBy>
  <dcterms:modified xsi:type="dcterms:W3CDTF">2022-02-16T01:18:59Z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2A8F539B50C940E7B343EF9648460928</vt:lpwstr>
  </property>
</Properties>
</file>