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0280" w14:textId="77777777" w:rsidR="00AE1358" w:rsidRDefault="00AE1358">
      <w:pPr>
        <w:rPr>
          <w:rFonts w:hint="eastAsia"/>
        </w:rPr>
      </w:pPr>
      <w:r>
        <w:rPr>
          <w:rFonts w:hint="eastAsia"/>
        </w:rPr>
        <w:t>林语堂曾说，最好的建筑是这样的，我们身处在其中，却不知道自然在那里终了，艺术在那里开始。</w:t>
      </w:r>
    </w:p>
    <w:p w14:paraId="6B0FE57A" w14:textId="77777777" w:rsidR="00AE1358" w:rsidRDefault="00AE1358">
      <w:pPr>
        <w:rPr>
          <w:rFonts w:hint="eastAsia"/>
        </w:rPr>
      </w:pPr>
      <w:r>
        <w:rPr>
          <w:rFonts w:hint="eastAsia"/>
        </w:rPr>
        <w:t>我想“南京金鹰世界”便是这样的一座建筑——“全球最高的三塔连体建筑”，</w:t>
      </w:r>
    </w:p>
    <w:p w14:paraId="5BE3789F" w14:textId="77777777" w:rsidR="00AE1358" w:rsidRDefault="00AE1358">
      <w:pPr>
        <w:rPr>
          <w:rFonts w:hint="eastAsia"/>
        </w:rPr>
      </w:pPr>
      <w:r>
        <w:rPr>
          <w:rFonts w:hint="eastAsia"/>
        </w:rPr>
        <w:t>该建筑在整体设计上可以用“酷炫”来形容，整体由</w:t>
      </w:r>
      <w:r>
        <w:rPr>
          <w:rFonts w:hint="eastAsia"/>
        </w:rPr>
        <w:t>3</w:t>
      </w:r>
      <w:r>
        <w:rPr>
          <w:rFonts w:hint="eastAsia"/>
        </w:rPr>
        <w:t>栋超</w:t>
      </w:r>
      <w:r>
        <w:rPr>
          <w:rFonts w:hint="eastAsia"/>
        </w:rPr>
        <w:t>300</w:t>
      </w:r>
      <w:r>
        <w:rPr>
          <w:rFonts w:hint="eastAsia"/>
        </w:rPr>
        <w:t>米的超高层建筑和裙楼组成，并通过裙楼的空中花园相连，看似分离却又是连合的合体建筑，形成“三足鼎立”的宏伟之势，是全球最高非对称三塔连体建筑。而该建筑幕墙参建企业则是武汉凌云建筑装饰工程有限公司，玻璃企业则是信义玻璃。</w:t>
      </w:r>
    </w:p>
    <w:p w14:paraId="40975CFB" w14:textId="77777777" w:rsidR="00AE1358" w:rsidRDefault="00AE1358">
      <w:pPr>
        <w:rPr>
          <w:rFonts w:hint="eastAsia"/>
        </w:rPr>
      </w:pPr>
      <w:r>
        <w:rPr>
          <w:rFonts w:hint="eastAsia"/>
        </w:rPr>
        <w:t>金鹰的发展历程，其实正好匹配了“千禧一代”的成长轴线，而他们也正在成为我们的消费主力，人是会成长的，而品牌要主动预留、对接和匹配才能让人近悦远来，迩安远至。</w:t>
      </w:r>
    </w:p>
    <w:p w14:paraId="09D6CE45" w14:textId="77777777" w:rsidR="00AE1358" w:rsidRDefault="00AE1358">
      <w:pPr>
        <w:rPr>
          <w:rFonts w:hint="eastAsia"/>
        </w:rPr>
      </w:pPr>
      <w:r>
        <w:rPr>
          <w:rFonts w:hint="eastAsia"/>
        </w:rPr>
        <w:t>我是小雨关注我了解更多玻璃小知识我们下期再见</w:t>
      </w:r>
    </w:p>
    <w:p w14:paraId="10B3F2AE" w14:textId="77777777" w:rsidR="00AE1358" w:rsidRDefault="00AE1358"/>
    <w:sectPr w:rsidR="00AE135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0C0E8" w14:textId="77777777" w:rsidR="00AE1358" w:rsidRDefault="00AE1358" w:rsidP="009C3CB0">
      <w:r>
        <w:separator/>
      </w:r>
    </w:p>
  </w:endnote>
  <w:endnote w:type="continuationSeparator" w:id="0">
    <w:p w14:paraId="14BD1D74" w14:textId="77777777" w:rsidR="00AE1358" w:rsidRDefault="00AE1358" w:rsidP="009C3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F4D58" w14:textId="77777777" w:rsidR="00AE1358" w:rsidRDefault="00AE1358" w:rsidP="009C3CB0">
      <w:r>
        <w:separator/>
      </w:r>
    </w:p>
  </w:footnote>
  <w:footnote w:type="continuationSeparator" w:id="0">
    <w:p w14:paraId="3A046886" w14:textId="77777777" w:rsidR="00AE1358" w:rsidRDefault="00AE1358" w:rsidP="009C3C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2C963012"/>
    <w:rsid w:val="009C3CB0"/>
    <w:rsid w:val="00AE1358"/>
    <w:rsid w:val="2C96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E9494"/>
  <w15:chartTrackingRefBased/>
  <w15:docId w15:val="{8B524A08-05B9-4D8E-9D2D-0C3E8864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3">
    <w:name w:val="header"/>
    <w:basedOn w:val="a"/>
    <w:link w:val="a4"/>
    <w:rsid w:val="009C3C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9C3CB0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9C3C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9C3CB0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316</Characters>
  <Application>Microsoft Office Word</Application>
  <DocSecurity>0</DocSecurity>
  <Lines>10</Lines>
  <Paragraphs>5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WPS_1517657319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649DD634B5A6482195F287856892834B</vt:lpwstr>
  </property>
</Properties>
</file>