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Arial" w:hAnsi="Arial" w:eastAsia="宋体" w:cs="Arial"/>
          <w:i w:val="0"/>
          <w:iCs w:val="0"/>
          <w:caps w:val="0"/>
          <w:color w:val="333333"/>
          <w:spacing w:val="0"/>
          <w:sz w:val="16"/>
          <w:szCs w:val="16"/>
          <w:shd w:val="clear" w:fill="FFFFFF"/>
        </w:rPr>
      </w:pPr>
      <w:r>
        <w:rPr>
          <w:rFonts w:hint="eastAsia"/>
          <w:lang w:eastAsia="zh-CN"/>
        </w:rPr>
        <w:t>哈尔滨大剧院</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lang w:eastAsia="zh-CN"/>
        </w:rPr>
        <w:t xml:space="preserve">哈尔滨大剧院总建筑面积达7.9万平方米，由包含1600座的大剧场和400座的小剧场组成。它坐落在松花江北岸江畔，与北国风光交相辉映，当之无愧的成为了哈尔滨的“新地标”。 </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lang w:eastAsia="zh-CN"/>
        </w:rPr>
        <w:t>大剧院的设计灵感源自周围的湿地自然风光与北国冰封的地貌特征，宛如飘动的绸带一般，就像是冲破那个周围湿地中生长出来的建筑，成为北国风光延绵的白色地平线的一部分。</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lang w:eastAsia="zh-CN"/>
        </w:rPr>
        <w:t>宛如飞龙在天的天窗跨越整个大堂空间，天窗上的金字塔般的结晶幕墙单元体就像是透明龙鳞，阳光从这里倾泻而入，洒满整个气势磅礴的大堂。</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lang w:eastAsia="zh-CN"/>
        </w:rPr>
        <w:t>它的整体幕墙参建企业是沈阳远大铝业工程有限公司，玻璃则由南玻提供。建筑外立面采用白色铝质板包裹在与周边自然景观协调的建筑形体上，远远望去，张力十足的曲线结构像一座雪峰。同时表面的一些起伏的小凸起设计，当这些小凸起有序地排列在建筑的表皮的时候，有一种像皮肤之感，像给这座金属建筑一点呼吸感。</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lang w:eastAsia="zh-CN"/>
        </w:rPr>
        <w:t>这座被喻为全球最美建筑的哈尔滨大剧院，值得你一去。我是小雪，关注我了解更多玻璃小知识，我们下期再见。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94873"/>
    <w:rsid w:val="5EA9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2021-03-31T07:14:00Z</dcterms:created>
  <dc:creator>金建军(聚玻网)</dc:creator>
  <cp:lastModifiedBy>金建军(聚玻网)</cp:lastModifiedBy>
  <dcterms:modified xsi:type="dcterms:W3CDTF">2021-03-31T07:46:42Z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EEAB6FD21FA548109EE5D4087C490B8F</vt:lpwstr>
  </property>
</Properties>
</file>