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EC0C" w14:textId="77777777" w:rsidR="00881B2E" w:rsidRDefault="00881B2E"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微晶玻璃系列三：微晶玻璃的“修炼秘籍”</w:t>
      </w:r>
    </w:p>
    <w:p w14:paraId="62CD3910" w14:textId="77777777" w:rsidR="00881B2E" w:rsidRDefault="00881B2E">
      <w:pPr>
        <w:rPr>
          <w:rFonts w:hint="eastAsia"/>
        </w:rPr>
      </w:pPr>
    </w:p>
    <w:p w14:paraId="7612F732" w14:textId="77777777" w:rsidR="00881B2E" w:rsidRDefault="00881B2E">
      <w:r>
        <w:t>微晶玻璃的制造工艺是其性能优异的关键，主要包括原料选择、熔化、成型、热处理和后处理等步骤。以下是微晶玻璃制造工艺的详细说明：</w:t>
      </w:r>
    </w:p>
    <w:p w14:paraId="50A237F1" w14:textId="77777777" w:rsidR="00881B2E" w:rsidRDefault="00881B2E"/>
    <w:p w14:paraId="7A48FF46" w14:textId="77777777" w:rsidR="00881B2E" w:rsidRDefault="00881B2E">
      <w:r>
        <w:t xml:space="preserve">1. </w:t>
      </w:r>
      <w:r>
        <w:t>原料选择</w:t>
      </w:r>
    </w:p>
    <w:p w14:paraId="5D7621C1" w14:textId="77777777" w:rsidR="00881B2E" w:rsidRDefault="00881B2E">
      <w:r>
        <w:t>主要成分：</w:t>
      </w:r>
    </w:p>
    <w:p w14:paraId="17F9D6BC" w14:textId="77777777" w:rsidR="00881B2E" w:rsidRDefault="00881B2E">
      <w:r>
        <w:t>基础玻璃形成剂：二氧化硅（</w:t>
      </w:r>
      <w:r>
        <w:t>SiO₂</w:t>
      </w:r>
      <w:r>
        <w:t>）、氧化铝（</w:t>
      </w:r>
      <w:r>
        <w:t>Al₂O₃</w:t>
      </w:r>
      <w:r>
        <w:t>）。</w:t>
      </w:r>
    </w:p>
    <w:p w14:paraId="66AFBA2B" w14:textId="77777777" w:rsidR="00881B2E" w:rsidRDefault="00881B2E">
      <w:r>
        <w:t>助熔剂：氧化钠（</w:t>
      </w:r>
      <w:r>
        <w:t>Na₂O</w:t>
      </w:r>
      <w:r>
        <w:t>）、氧化钾（</w:t>
      </w:r>
      <w:r>
        <w:t>K₂O</w:t>
      </w:r>
      <w:r>
        <w:t>）。</w:t>
      </w:r>
    </w:p>
    <w:p w14:paraId="7E85F595" w14:textId="77777777" w:rsidR="00881B2E" w:rsidRDefault="00881B2E">
      <w:r>
        <w:t>成核剂：二氧化钛（</w:t>
      </w:r>
      <w:r>
        <w:t>TiO₂</w:t>
      </w:r>
      <w:r>
        <w:t>）、氧化锆（</w:t>
      </w:r>
      <w:r>
        <w:t>ZrO₂</w:t>
      </w:r>
      <w:r>
        <w:t>）。</w:t>
      </w:r>
    </w:p>
    <w:p w14:paraId="742B5FE5" w14:textId="77777777" w:rsidR="00881B2E" w:rsidRDefault="00881B2E">
      <w:r>
        <w:t>其他添加剂：氧化锂（</w:t>
      </w:r>
      <w:r>
        <w:t>Li₂O</w:t>
      </w:r>
      <w:r>
        <w:t>）、氧化镁（</w:t>
      </w:r>
      <w:r>
        <w:t>MgO</w:t>
      </w:r>
      <w:r>
        <w:t>）、氧化钙（</w:t>
      </w:r>
      <w:r>
        <w:t>CaO</w:t>
      </w:r>
      <w:r>
        <w:t>）等，用于调节性能。</w:t>
      </w:r>
    </w:p>
    <w:p w14:paraId="3F0ABD51" w14:textId="77777777" w:rsidR="00881B2E" w:rsidRDefault="00881B2E">
      <w:r>
        <w:t>原料配比：根据目标性能（如强度、耐热性、透明度）精确配比。</w:t>
      </w:r>
    </w:p>
    <w:p w14:paraId="1A0DA046" w14:textId="77777777" w:rsidR="00881B2E" w:rsidRDefault="00881B2E"/>
    <w:p w14:paraId="17CA5AB9" w14:textId="77777777" w:rsidR="00881B2E" w:rsidRDefault="00881B2E">
      <w:r>
        <w:t xml:space="preserve">2. </w:t>
      </w:r>
      <w:r>
        <w:t>熔化</w:t>
      </w:r>
    </w:p>
    <w:p w14:paraId="49073503" w14:textId="77777777" w:rsidR="00881B2E" w:rsidRDefault="00881B2E">
      <w:r>
        <w:t>熔化设备：使用高温熔炉。</w:t>
      </w:r>
    </w:p>
    <w:p w14:paraId="34898AB5" w14:textId="77777777" w:rsidR="00881B2E" w:rsidRDefault="00881B2E">
      <w:r>
        <w:t>熔化温度：通常在</w:t>
      </w:r>
      <w:r>
        <w:t>1500°C</w:t>
      </w:r>
      <w:r>
        <w:t>至</w:t>
      </w:r>
      <w:r>
        <w:t>1600°C</w:t>
      </w:r>
      <w:r>
        <w:t>之间。</w:t>
      </w:r>
    </w:p>
    <w:p w14:paraId="1B9B1AB2" w14:textId="77777777" w:rsidR="00881B2E" w:rsidRDefault="00881B2E">
      <w:r>
        <w:t>熔化过程：</w:t>
      </w:r>
    </w:p>
    <w:p w14:paraId="285BE972" w14:textId="77777777" w:rsidR="00881B2E" w:rsidRDefault="00881B2E">
      <w:r>
        <w:t>将原料混合后放入熔炉中加热，形成均匀的玻璃液。</w:t>
      </w:r>
    </w:p>
    <w:p w14:paraId="69177887" w14:textId="77777777" w:rsidR="00881B2E" w:rsidRDefault="00881B2E">
      <w:r>
        <w:t>熔化过程中需搅拌，以确保成分均匀。</w:t>
      </w:r>
    </w:p>
    <w:p w14:paraId="4477C323" w14:textId="77777777" w:rsidR="00881B2E" w:rsidRDefault="00881B2E"/>
    <w:p w14:paraId="4185E55D" w14:textId="77777777" w:rsidR="00881B2E" w:rsidRDefault="00881B2E">
      <w:r>
        <w:t xml:space="preserve">3. </w:t>
      </w:r>
      <w:r>
        <w:t>成型</w:t>
      </w:r>
    </w:p>
    <w:p w14:paraId="48BCFDD9" w14:textId="77777777" w:rsidR="00881B2E" w:rsidRDefault="00881B2E">
      <w:r>
        <w:t>成型方法：</w:t>
      </w:r>
    </w:p>
    <w:p w14:paraId="1563383D" w14:textId="77777777" w:rsidR="00881B2E" w:rsidRDefault="00881B2E">
      <w:r>
        <w:t>压制：将玻璃液压入模具中，适用于制造平板或简单形状。</w:t>
      </w:r>
    </w:p>
    <w:p w14:paraId="1A713DCD" w14:textId="77777777" w:rsidR="00881B2E" w:rsidRDefault="00881B2E">
      <w:r>
        <w:t>吹制：用于制造中空或复杂形状的制品。</w:t>
      </w:r>
    </w:p>
    <w:p w14:paraId="055C9973" w14:textId="77777777" w:rsidR="00881B2E" w:rsidRDefault="00881B2E">
      <w:r>
        <w:t>拉制：用于制造纤维或薄片。</w:t>
      </w:r>
    </w:p>
    <w:p w14:paraId="4C777830" w14:textId="77777777" w:rsidR="00881B2E" w:rsidRDefault="00881B2E">
      <w:r>
        <w:t>冷却：成型后快速冷却至室温，形成基础玻璃。</w:t>
      </w:r>
    </w:p>
    <w:p w14:paraId="1E4AB81C" w14:textId="77777777" w:rsidR="00881B2E" w:rsidRDefault="00881B2E"/>
    <w:p w14:paraId="3385C883" w14:textId="77777777" w:rsidR="00881B2E" w:rsidRDefault="00881B2E">
      <w:r>
        <w:t xml:space="preserve">4. </w:t>
      </w:r>
      <w:r>
        <w:t>热处理（核化与晶化）</w:t>
      </w:r>
    </w:p>
    <w:p w14:paraId="2E6A283A" w14:textId="77777777" w:rsidR="00881B2E" w:rsidRDefault="00881B2E">
      <w:r>
        <w:t>热处理是微晶玻璃制造的核心步骤，通过控制温度和时间，使玻璃内部析出微小晶体。</w:t>
      </w:r>
    </w:p>
    <w:p w14:paraId="3995FC5B" w14:textId="77777777" w:rsidR="00881B2E" w:rsidRDefault="00881B2E">
      <w:r>
        <w:t>（</w:t>
      </w:r>
      <w:r>
        <w:t>1</w:t>
      </w:r>
      <w:r>
        <w:t>）核化</w:t>
      </w:r>
    </w:p>
    <w:p w14:paraId="49FF0D3E" w14:textId="77777777" w:rsidR="00881B2E" w:rsidRDefault="00881B2E">
      <w:r>
        <w:t>目的：</w:t>
      </w:r>
      <w:r>
        <w:t>在玻璃中形成晶核，为晶体生长提供起点。</w:t>
      </w:r>
    </w:p>
    <w:p w14:paraId="58ABE9B9" w14:textId="77777777" w:rsidR="00881B2E" w:rsidRDefault="00881B2E">
      <w:r>
        <w:t>温度：通常在</w:t>
      </w:r>
      <w:r>
        <w:t>600°C</w:t>
      </w:r>
      <w:r>
        <w:t>至</w:t>
      </w:r>
      <w:r>
        <w:t>800°C</w:t>
      </w:r>
      <w:r>
        <w:t>之间。</w:t>
      </w:r>
    </w:p>
    <w:p w14:paraId="5632551E" w14:textId="77777777" w:rsidR="00881B2E" w:rsidRDefault="00881B2E">
      <w:r>
        <w:t>时间：几十分钟至数小时。</w:t>
      </w:r>
    </w:p>
    <w:p w14:paraId="63F843DA" w14:textId="77777777" w:rsidR="00881B2E" w:rsidRDefault="00881B2E">
      <w:r>
        <w:t>成核剂作用：添加成核剂（如</w:t>
      </w:r>
      <w:r>
        <w:t>TiO₂</w:t>
      </w:r>
      <w:r>
        <w:t>、</w:t>
      </w:r>
      <w:r>
        <w:t>ZrO₂</w:t>
      </w:r>
      <w:r>
        <w:t>）可促进晶核形成。</w:t>
      </w:r>
    </w:p>
    <w:p w14:paraId="464FE7DF" w14:textId="77777777" w:rsidR="00881B2E" w:rsidRDefault="00881B2E"/>
    <w:p w14:paraId="027F4283" w14:textId="77777777" w:rsidR="00881B2E" w:rsidRDefault="00881B2E">
      <w:r>
        <w:t>（</w:t>
      </w:r>
      <w:r>
        <w:t>2</w:t>
      </w:r>
      <w:r>
        <w:t>）晶化</w:t>
      </w:r>
    </w:p>
    <w:p w14:paraId="67274FAA" w14:textId="77777777" w:rsidR="00881B2E" w:rsidRDefault="00881B2E">
      <w:r>
        <w:t>目的：使晶核生长成微小晶体，形成微晶结构。</w:t>
      </w:r>
    </w:p>
    <w:p w14:paraId="6A280FD0" w14:textId="77777777" w:rsidR="00881B2E" w:rsidRDefault="00881B2E">
      <w:r>
        <w:t>温度：通常在</w:t>
      </w:r>
      <w:r>
        <w:t>800°C</w:t>
      </w:r>
      <w:r>
        <w:t>至</w:t>
      </w:r>
      <w:r>
        <w:t>1200°C</w:t>
      </w:r>
      <w:r>
        <w:t>之间。</w:t>
      </w:r>
    </w:p>
    <w:p w14:paraId="1DF3945A" w14:textId="77777777" w:rsidR="00881B2E" w:rsidRDefault="00881B2E">
      <w:r>
        <w:t>时间：几小时至数十小时。</w:t>
      </w:r>
    </w:p>
    <w:p w14:paraId="248F08DA" w14:textId="77777777" w:rsidR="00881B2E" w:rsidRDefault="00881B2E">
      <w:r>
        <w:t>晶体类型：根据成分不同，可能形成</w:t>
      </w:r>
      <w:r>
        <w:t>β-</w:t>
      </w:r>
      <w:r>
        <w:t>石英、</w:t>
      </w:r>
      <w:r>
        <w:t>β-</w:t>
      </w:r>
      <w:r>
        <w:t>锂辉石等晶体。</w:t>
      </w:r>
    </w:p>
    <w:p w14:paraId="1E5369F7" w14:textId="77777777" w:rsidR="00881B2E" w:rsidRDefault="00881B2E"/>
    <w:p w14:paraId="0114E93F" w14:textId="77777777" w:rsidR="00881B2E" w:rsidRDefault="00881B2E">
      <w:r>
        <w:t xml:space="preserve">5. </w:t>
      </w:r>
      <w:r>
        <w:t>后处理</w:t>
      </w:r>
    </w:p>
    <w:p w14:paraId="1A44D86D" w14:textId="77777777" w:rsidR="00881B2E" w:rsidRDefault="00881B2E">
      <w:r>
        <w:t>切割与抛光：根据需求对微晶玻璃进行切割、打磨和抛光，使其达到所需的尺寸和表面光洁</w:t>
      </w:r>
      <w:r>
        <w:lastRenderedPageBreak/>
        <w:t>度。</w:t>
      </w:r>
    </w:p>
    <w:p w14:paraId="5E2F8C76" w14:textId="77777777" w:rsidR="00881B2E" w:rsidRDefault="00881B2E">
      <w:r>
        <w:t>涂层：在某些应用中，需对微晶玻璃表面进行涂层处理，以增强其性能（如抗反射、耐磨）。</w:t>
      </w:r>
    </w:p>
    <w:p w14:paraId="612C7F6B" w14:textId="77777777" w:rsidR="00881B2E" w:rsidRDefault="00881B2E">
      <w:r>
        <w:t>检测：通过</w:t>
      </w:r>
      <w:r>
        <w:t>X</w:t>
      </w:r>
      <w:r>
        <w:t>射线衍射、电子显微镜等手段检测微晶玻璃的晶体结构和性能。</w:t>
      </w:r>
    </w:p>
    <w:p w14:paraId="0321074A" w14:textId="77777777" w:rsidR="00881B2E" w:rsidRDefault="00881B2E"/>
    <w:p w14:paraId="25214613" w14:textId="77777777" w:rsidR="00881B2E" w:rsidRDefault="00881B2E">
      <w:r>
        <w:t xml:space="preserve">6. </w:t>
      </w:r>
      <w:r>
        <w:t>工艺特点</w:t>
      </w:r>
    </w:p>
    <w:p w14:paraId="088A167B" w14:textId="77777777" w:rsidR="00881B2E" w:rsidRDefault="00881B2E">
      <w:r>
        <w:t>精确控制：热处理过程需要精确控制温度和时间，以确保晶体的大小和分布均匀。</w:t>
      </w:r>
    </w:p>
    <w:p w14:paraId="348D336B" w14:textId="77777777" w:rsidR="00881B2E" w:rsidRDefault="00881B2E">
      <w:r>
        <w:t>多样化：通过调整成分和工艺参数，可以制造出具有不同性能的微晶玻璃。</w:t>
      </w:r>
    </w:p>
    <w:p w14:paraId="27FA5555" w14:textId="77777777" w:rsidR="00881B2E" w:rsidRDefault="00881B2E">
      <w:r>
        <w:t>高成本：由于工艺复杂，微晶玻璃的制造成本较高。</w:t>
      </w:r>
    </w:p>
    <w:p w14:paraId="49A85FF7" w14:textId="77777777" w:rsidR="00881B2E" w:rsidRDefault="00881B2E"/>
    <w:p w14:paraId="5B766883" w14:textId="77777777" w:rsidR="00881B2E" w:rsidRDefault="00881B2E">
      <w:r>
        <w:t xml:space="preserve">7. </w:t>
      </w:r>
      <w:r>
        <w:t>工艺优化方向</w:t>
      </w:r>
    </w:p>
    <w:p w14:paraId="68944500" w14:textId="77777777" w:rsidR="00881B2E" w:rsidRDefault="00881B2E">
      <w:r>
        <w:t>绿色制造：改进工艺，减少能耗和污染。</w:t>
      </w:r>
    </w:p>
    <w:p w14:paraId="1B2801EB" w14:textId="77777777" w:rsidR="00881B2E" w:rsidRDefault="00881B2E">
      <w:r>
        <w:t>自动化：引入自动化设备，提高生产效率和一致性。</w:t>
      </w:r>
    </w:p>
    <w:p w14:paraId="68DE63F1" w14:textId="77777777" w:rsidR="00881B2E" w:rsidRDefault="00881B2E">
      <w:r>
        <w:t>新材料开发：通过添加新型成核剂或调整成分，开发性能更优的微晶玻璃。</w:t>
      </w:r>
    </w:p>
    <w:p w14:paraId="36AD1102" w14:textId="77777777" w:rsidR="00881B2E" w:rsidRDefault="00881B2E"/>
    <w:p w14:paraId="28724841" w14:textId="77777777" w:rsidR="00881B2E" w:rsidRDefault="00881B2E">
      <w:pPr>
        <w:rPr>
          <w:highlight w:val="yellow"/>
        </w:rPr>
      </w:pPr>
    </w:p>
    <w:sectPr w:rsidR="00881B2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BA8A1" w14:textId="77777777" w:rsidR="00881B2E" w:rsidRDefault="00881B2E" w:rsidP="005D2531">
      <w:r>
        <w:separator/>
      </w:r>
    </w:p>
  </w:endnote>
  <w:endnote w:type="continuationSeparator" w:id="0">
    <w:p w14:paraId="2D4BBD8D" w14:textId="77777777" w:rsidR="00881B2E" w:rsidRDefault="00881B2E" w:rsidP="005D2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DC3C" w14:textId="77777777" w:rsidR="00881B2E" w:rsidRDefault="00881B2E" w:rsidP="005D2531">
      <w:r>
        <w:separator/>
      </w:r>
    </w:p>
  </w:footnote>
  <w:footnote w:type="continuationSeparator" w:id="0">
    <w:p w14:paraId="53A40DD1" w14:textId="77777777" w:rsidR="00881B2E" w:rsidRDefault="00881B2E" w:rsidP="005D2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531"/>
    <w:rsid w:val="005D2531"/>
    <w:rsid w:val="00881B2E"/>
    <w:rsid w:val="078A2181"/>
    <w:rsid w:val="078F7797"/>
    <w:rsid w:val="0AF9590A"/>
    <w:rsid w:val="0D387F9E"/>
    <w:rsid w:val="0F916281"/>
    <w:rsid w:val="16B55B46"/>
    <w:rsid w:val="1C7E7E0F"/>
    <w:rsid w:val="20C305B3"/>
    <w:rsid w:val="22DF73CD"/>
    <w:rsid w:val="24B75DA7"/>
    <w:rsid w:val="2E3F6F72"/>
    <w:rsid w:val="37371C74"/>
    <w:rsid w:val="3B8206ED"/>
    <w:rsid w:val="3EEB719B"/>
    <w:rsid w:val="41AC2A01"/>
    <w:rsid w:val="43FB4D6D"/>
    <w:rsid w:val="45DE4E6B"/>
    <w:rsid w:val="482215FF"/>
    <w:rsid w:val="4A0D0290"/>
    <w:rsid w:val="4B50680B"/>
    <w:rsid w:val="4EAA5DD9"/>
    <w:rsid w:val="512C1180"/>
    <w:rsid w:val="51A75D36"/>
    <w:rsid w:val="5210037B"/>
    <w:rsid w:val="543D5452"/>
    <w:rsid w:val="54D462C3"/>
    <w:rsid w:val="5CA66EF8"/>
    <w:rsid w:val="61D14E0C"/>
    <w:rsid w:val="62902C2B"/>
    <w:rsid w:val="655255FA"/>
    <w:rsid w:val="6C101972"/>
    <w:rsid w:val="75931B88"/>
    <w:rsid w:val="77C43794"/>
    <w:rsid w:val="78542BE7"/>
    <w:rsid w:val="791F6DFE"/>
    <w:rsid w:val="7AA3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CC360"/>
  <w15:chartTrackingRefBased/>
  <w15:docId w15:val="{3E0FB006-66B2-46C8-BB8A-1677DB95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D25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5D2531"/>
    <w:rPr>
      <w:kern w:val="2"/>
      <w:sz w:val="18"/>
      <w:szCs w:val="18"/>
    </w:rPr>
  </w:style>
  <w:style w:type="paragraph" w:styleId="a5">
    <w:name w:val="footer"/>
    <w:basedOn w:val="a"/>
    <w:link w:val="a6"/>
    <w:rsid w:val="005D25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5D25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883</Words>
  <Characters>950</Characters>
  <Application>Microsoft Office Word</Application>
  <DocSecurity>0</DocSecurity>
  <Lines>57</Lines>
  <Paragraphs>45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7B873637DE79477797A2BE78E307A68A_12</vt:lpwstr>
  </property>
</Properties>
</file>