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22"/>
          <w:szCs w:val="28"/>
          <w:lang w:eastAsia="zh-CN"/>
        </w:rPr>
      </w:pPr>
      <w:r>
        <w:rPr>
          <w:rFonts w:hint="eastAsia"/>
          <w:sz w:val="22"/>
          <w:szCs w:val="28"/>
          <w:lang w:eastAsia="zh-CN"/>
        </w:rPr>
        <w:t>亚运三馆之主体育馆、游泳场馆</w:t>
      </w:r>
    </w:p>
    <w:p>
      <w:pPr>
        <w:jc w:val="left"/>
        <w:rPr>
          <w:rFonts w:hint="eastAsia"/>
          <w:sz w:val="22"/>
          <w:szCs w:val="28"/>
          <w:lang w:eastAsia="zh-CN"/>
        </w:rPr>
      </w:pPr>
      <w:r>
        <w:rPr>
          <w:rFonts w:hint="eastAsia"/>
          <w:sz w:val="22"/>
          <w:szCs w:val="28"/>
          <w:lang w:eastAsia="zh-CN"/>
        </w:rPr>
        <w:t>“亚运三馆”，分别是主体育馆、游泳馆和综合训练馆，均位于杭州国际博览中心周边。总建筑面积为58.2万平方米。</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sz w:val="22"/>
          <w:szCs w:val="28"/>
          <w:lang w:eastAsia="zh-CN"/>
        </w:rPr>
      </w:pPr>
      <w:r>
        <w:rPr>
          <w:rFonts w:hint="eastAsia"/>
          <w:sz w:val="22"/>
          <w:szCs w:val="28"/>
          <w:lang w:eastAsia="zh-CN"/>
        </w:rPr>
        <w:t>今天小雨先带大家来看看亚运三馆中的杭州奥体中心主体育馆和游泳馆。</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sz w:val="22"/>
          <w:szCs w:val="28"/>
          <w:lang w:eastAsia="zh-CN"/>
        </w:rPr>
      </w:pPr>
      <w:r>
        <w:rPr>
          <w:rFonts w:hint="eastAsia"/>
          <w:sz w:val="22"/>
          <w:szCs w:val="28"/>
          <w:lang w:eastAsia="zh-CN"/>
        </w:rPr>
        <w:t>两大场馆采用了双馆合一的设计理念，两馆，钢结构屋盖为一整体结构，屋面采用铝镁合金板，覆盖体育馆、游泳馆、中厅三部分，呈自由双曲面造型。这样独特的流线造型，结合双层全覆盖银白色金属屋面和两翼张开的形式，就像一只展翅飞舞的蝴蝶，形成“化蝶”的杭州文化主题。</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sz w:val="22"/>
          <w:szCs w:val="28"/>
          <w:lang w:eastAsia="zh-CN"/>
        </w:rPr>
      </w:pPr>
      <w:r>
        <w:rPr>
          <w:rFonts w:hint="eastAsia"/>
          <w:sz w:val="22"/>
          <w:szCs w:val="28"/>
          <w:lang w:eastAsia="zh-CN"/>
        </w:rPr>
        <w:t>“蝴蝶”靠近钱塘江一侧的“翅膀”是游泳馆。在这里将举办杭州亚运会游泳、花样游泳、跳水等比赛项目。靠近国博中心一侧的“翅膀”是主体育馆，参照国际篮球比赛场馆设计，有18000个观众座席，还具有篮球场和冰场的转换功能。明年杭州亚运会的篮球比赛将在这里举行。</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sz w:val="22"/>
          <w:szCs w:val="28"/>
          <w:lang w:eastAsia="zh-CN"/>
        </w:rPr>
      </w:pPr>
      <w:r>
        <w:rPr>
          <w:rFonts w:hint="eastAsia"/>
          <w:sz w:val="22"/>
          <w:szCs w:val="28"/>
          <w:lang w:eastAsia="zh-CN"/>
        </w:rPr>
        <w:t>到了夜晚，“蝴蝶”的夜景也非常美，通过波光粼粼、繁星点点、热情似火、闪耀星空等光作品的展示，如银河幻影般，静谧如诗、</w:t>
      </w:r>
      <w:bookmarkStart w:id="0" w:name="_GoBack"/>
      <w:bookmarkEnd w:id="0"/>
      <w:r>
        <w:rPr>
          <w:rFonts w:hint="eastAsia"/>
          <w:sz w:val="22"/>
          <w:szCs w:val="28"/>
          <w:lang w:eastAsia="zh-CN"/>
        </w:rPr>
        <w:t>安宁美好的场景意向，将成为杭州又一大夜景拍照打卡地。</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sz w:val="22"/>
          <w:szCs w:val="28"/>
          <w:lang w:eastAsia="zh-CN"/>
        </w:rPr>
      </w:pPr>
      <w:r>
        <w:rPr>
          <w:rFonts w:hint="eastAsia"/>
          <w:sz w:val="22"/>
          <w:szCs w:val="28"/>
          <w:lang w:eastAsia="zh-CN"/>
        </w:rPr>
        <w:t>关注我，了解更多玻璃小知识，我是小雨，我们下期再见。</w:t>
      </w:r>
    </w:p>
    <w:p>
      <w:pPr>
        <w:jc w:val="left"/>
        <w:rPr>
          <w:rFonts w:hint="eastAsia"/>
          <w:lang w:eastAsia="zh-CN"/>
        </w:rPr>
      </w:pPr>
    </w:p>
    <w:p>
      <w:pPr>
        <w:jc w:val="left"/>
        <w:rPr>
          <w:rFonts w:hint="eastAsia" w:ascii="PingFangSC-Light" w:hAnsi="PingFangSC-Light" w:eastAsia="PingFangSC-Light" w:cs="PingFangSC-Light"/>
          <w:i w:val="0"/>
          <w:iCs w:val="0"/>
          <w:caps w:val="0"/>
          <w:color w:val="333333"/>
          <w:spacing w:val="6"/>
          <w:sz w:val="18"/>
          <w:szCs w:val="18"/>
          <w:shd w:val="clear" w:fill="FFFFFF"/>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PingFangSC-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5F5F16"/>
    <w:rsid w:val="01AD7C7F"/>
    <w:rsid w:val="0F7B4146"/>
    <w:rsid w:val="14341A6C"/>
    <w:rsid w:val="2BBD1DD2"/>
    <w:rsid w:val="32E15C03"/>
    <w:rsid w:val="47933DEE"/>
    <w:rsid w:val="4A5F5F16"/>
    <w:rsid w:val="4E6960B6"/>
    <w:rsid w:val="4E8D0EDA"/>
    <w:rsid w:val="52525651"/>
    <w:rsid w:val="530E4489"/>
    <w:rsid w:val="5B8976DD"/>
    <w:rsid w:val="63E64C88"/>
    <w:rsid w:val="672A38F3"/>
    <w:rsid w:val="68225E14"/>
    <w:rsid w:val="739F1648"/>
    <w:rsid w:val="7CED3AE0"/>
    <w:rsid w:val="7D46652B"/>
    <w:rsid w:val="7E047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2021-06-07T08:48:00Z</dcterms:created>
  <dc:creator>金建军(聚玻网)</dc:creator>
  <cp:lastModifiedBy>金建军(聚玻网)</cp:lastModifiedBy>
  <dcterms:modified xsi:type="dcterms:W3CDTF">2021-06-23T02:35:37Z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E52AD67673ED4BDCADC70894D386553F</vt:lpwstr>
  </property>
</Properties>
</file>