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玻璃纤维</w:t>
      </w:r>
      <w:bookmarkStart w:id="0" w:name="_GoBack"/>
      <w:bookmarkEnd w:id="0"/>
      <w:r>
        <w:rPr>
          <w:rFonts w:hint="eastAsia" w:ascii="宋体" w:hAnsi="宋体" w:eastAsia="宋体" w:cs="宋体"/>
          <w:lang w:val="en-US" w:eastAsia="zh-CN"/>
        </w:rPr>
        <w:t>“玻璃纤维”又名“玻璃棉”、“玻纤”，是一种性能优异的无机非金属材料，它是以玻璃球或废旧玻璃为原料，添加特定的金属氧化物矿物，混合均匀后，在高温下熔融形成玻璃液，流经漏嘴流出，在高速拉引力的作用被牵伸并急速冷却固化成为极细的连续的纤维，具有绝缘、耐热、抗腐蚀、机械强度高等优点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玻璃纤维单丝的直径从几微米到二十几微米，相当于一根头发的1/20—1/5，每束纤维原丝都由数百根甚至上千根单丝组成。</w:t>
      </w: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玻璃纤维的构成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主要成分为二氧化硅、氧化铝、氧化钙氧化硼、氧化镁、氧化钠等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依据玻璃中的含碱量分为以下三种：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无碱玻璃纤维(氧化钠0%~2%，属铝硼硅酸盐玻璃)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中碱玻璃纤维(氧化钠8%~12%，属含硼或不含硼的钠钙硅酸盐玻璃)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高碱玻璃纤维(氧化钠13%以上，属钠钙硅酸盐玻璃)</w:t>
      </w: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玻璃纤维的特性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1、拉伸强度高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弹性系数高，刚性佳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为无机纤维，具不燃性，耐化学性佳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尺度安定性，耐热性均佳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加工性佳，可作成股、束、毡、织布等不同形态产品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透明可透过光线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与树脂接着性良好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价格便宜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不易燃烧，高温下可熔成玻璃状小珠</w:t>
      </w: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玻璃纤维的生产工艺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玻璃纤维生产工艺,主要为坩埚法拉丝工艺和池窑拉丝工艺这两种。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早期玻璃纤维的生产工艺主要是坩埚拉丝法，坩埚拉丝工艺是二次成型工艺的一种,主要是先把玻璃原料加热直到熔融状态，把熔融后的液体制成球状物，再把所得的球状物二次熔融，高速拉丝制成玻璃纤维原丝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但这种工艺有一定的弊端：能耗高、成型工艺不稳定、劳动生产率低等，目前除少量特殊成份玻纤还沿用这种方法外，基本已经被淘汰。</w:t>
      </w: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池窑拉丝工艺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如今大型玻纤生产厂家均采用这种方法，主要是将叶腊石和其他原料在窑炉中熔化后，直接经通路至专用漏板，拉制出玻璃纤维原丝。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池窑法拉丝工艺具有能耗低、工艺稳定、产量质量提高等优点，该工艺能实现大规模工业生产，并易于实施最先进的全自动控制技术，使生产效率大幅度提高，已经成为当前国际上主流的拉丝工艺。</w:t>
      </w: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玻璃纤维的应用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玻璃纤维是一种起增强作用的新材料，通常用作复合材料中的增强材料，电绝缘材料和绝热保温材料，应用于基础设施、航空航天、建筑建材领域等国民经济各个领域。</w:t>
      </w: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风能和光伏</w:t>
      </w:r>
    </w:p>
    <w:p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风能和光伏都是无污染、可持续的能源之一。玻璃纤维具有优越的增强效果、重量轻等特点，是用于制造玻璃钢叶片和机组罩的一种良好材料。</w:t>
      </w:r>
    </w:p>
    <w:p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航空航天</w:t>
      </w:r>
    </w:p>
    <w:p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由于航空航天、军事等领域对材料的特殊要求，玻璃纤维复合材料所具有的重量轻，强度高，耐冲击及阻燃性好等特色能为这些领域提供广泛的解决方案。如小飞机机身、直升机外壳和旋翼桨叶、头盔、雷达罩等。</w:t>
      </w:r>
    </w:p>
    <w:p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消费品和商业设施</w:t>
      </w:r>
    </w:p>
    <w:p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与铝和钢等传统材料相比，玻纤增强材料耐腐蚀、轻质、强度高的特点给复合材料带来性能更佳、重量更轻等效果。</w:t>
      </w:r>
    </w:p>
    <w:p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建筑</w:t>
      </w:r>
      <w:r>
        <w:rPr>
          <w:rFonts w:hint="eastAsia" w:ascii="宋体" w:hAnsi="宋体" w:eastAsia="宋体" w:cs="宋体"/>
          <w:lang w:val="en-US" w:eastAsia="zh-CN"/>
        </w:rPr>
        <w:t>建材</w:t>
      </w:r>
    </w:p>
    <w:p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玻璃纤维复合材料具有强度高、重量轻、耐老化、阻燃性能好、隔音隔热等特点，可被广泛用于制造多种建筑材料，如：复合材料墙体、保温纱窗与装饰、卫浴、顶棚、采光板、FRP瓦、门板等。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TC-light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903920"/>
    <w:multiLevelType w:val="singleLevel"/>
    <w:tmpl w:val="1790392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239D5CB"/>
    <w:multiLevelType w:val="singleLevel"/>
    <w:tmpl w:val="6239D5CB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ZmYzY3ZjhmNzA0NGVhYTk0ZGIyNWIyOTI5OWJjMTgifQ=="/>
  </w:docVars>
  <w:rsids>
    <w:rsidRoot w:val="4B3B6C20"/>
    <w:rsid w:val="05107E95"/>
    <w:rsid w:val="077E37DC"/>
    <w:rsid w:val="0B96271E"/>
    <w:rsid w:val="1E075F60"/>
    <w:rsid w:val="1F2E5690"/>
    <w:rsid w:val="1F7F1734"/>
    <w:rsid w:val="2A7C5821"/>
    <w:rsid w:val="3155147F"/>
    <w:rsid w:val="3D676B8F"/>
    <w:rsid w:val="44D31575"/>
    <w:rsid w:val="4B3B6C20"/>
    <w:rsid w:val="4BF2341E"/>
    <w:rsid w:val="4DE45E79"/>
    <w:rsid w:val="5630526E"/>
    <w:rsid w:val="625B0F02"/>
    <w:rsid w:val="68694610"/>
    <w:rsid w:val="6D1E3C1B"/>
    <w:rsid w:val="6DB4632D"/>
    <w:rsid w:val="773E7363"/>
    <w:rsid w:val="78F341AE"/>
    <w:rsid w:val="7A3E28D7"/>
    <w:rsid w:val="7FD4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1168</Words>
  <Characters>1186</Characters>
  <Lines>0</Lines>
  <Paragraphs>0</Paragraphs>
  <TotalTime>9</TotalTime>
  <ScaleCrop>false</ScaleCrop>
  <LinksUpToDate>false</LinksUpToDate>
  <CharactersWithSpaces>1186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2023-01-04T07:37:00Z</dcterms:created>
  <dc:creator>Administrator</dc:creator>
  <cp:lastModifiedBy>Administrator</cp:lastModifiedBy>
  <dcterms:modified xsi:type="dcterms:W3CDTF">2023-01-04T08:57:06Z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9BF08D35AB594EF5A8BC0D26A45697CD</vt:lpwstr>
  </property>
</Properties>
</file>