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480" w:firstLineChars="200"/>
        <w:rPr>
          <w:rFonts w:hint="eastAsia"/>
          <w:sz w:val="24"/>
          <w:szCs w:val="32"/>
          <w:lang w:eastAsia="zh-CN"/>
        </w:rPr>
      </w:pPr>
      <w:r>
        <w:rPr>
          <w:rFonts w:hint="eastAsia"/>
          <w:sz w:val="24"/>
          <w:szCs w:val="32"/>
        </w:rPr>
        <w:t>今天小雨带大家看</w:t>
      </w:r>
      <w:r>
        <w:rPr>
          <w:rFonts w:hint="eastAsia"/>
          <w:sz w:val="24"/>
          <w:szCs w:val="32"/>
          <w:lang w:eastAsia="zh-CN"/>
        </w:rPr>
        <w:t>一个特别的建筑，</w:t>
      </w:r>
      <w:r>
        <w:rPr>
          <w:rFonts w:hint="eastAsia"/>
          <w:sz w:val="24"/>
          <w:szCs w:val="32"/>
        </w:rPr>
        <w:t>作为喜迎澳门回归祖国20周年的献礼作品</w:t>
      </w:r>
      <w:r>
        <w:rPr>
          <w:rFonts w:hint="eastAsia"/>
          <w:sz w:val="24"/>
          <w:szCs w:val="32"/>
          <w:lang w:eastAsia="zh-CN"/>
        </w:rPr>
        <w:t>，</w:t>
      </w:r>
      <w:r>
        <w:rPr>
          <w:rFonts w:hint="eastAsia"/>
          <w:sz w:val="24"/>
          <w:szCs w:val="32"/>
        </w:rPr>
        <w:t>“珠海横琴中医药科技创意博物馆”一直以来都备受关注和期待！它是全球首家大型中医药主题沉浸式叙事体验馆</w:t>
      </w:r>
      <w:r>
        <w:rPr>
          <w:rFonts w:hint="eastAsia"/>
          <w:sz w:val="24"/>
          <w:szCs w:val="32"/>
          <w:lang w:eastAsia="zh-CN"/>
        </w:rPr>
        <w:t>，</w:t>
      </w:r>
      <w:r>
        <w:rPr>
          <w:rFonts w:hint="eastAsia"/>
          <w:sz w:val="24"/>
          <w:szCs w:val="32"/>
        </w:rPr>
        <w:t>利用高科技的演绎方式糅合传统中医药魅力</w:t>
      </w:r>
      <w:r>
        <w:rPr>
          <w:rFonts w:hint="eastAsia"/>
          <w:sz w:val="24"/>
          <w:szCs w:val="32"/>
          <w:lang w:eastAsia="zh-CN"/>
        </w:rPr>
        <w:t>，</w:t>
      </w:r>
      <w:r>
        <w:rPr>
          <w:rFonts w:hint="eastAsia"/>
          <w:sz w:val="24"/>
          <w:szCs w:val="32"/>
        </w:rPr>
        <w:t>充分展现了澳门多元文化的环境特点</w:t>
      </w:r>
      <w:r>
        <w:rPr>
          <w:rFonts w:hint="eastAsia"/>
          <w:sz w:val="24"/>
          <w:szCs w:val="32"/>
          <w:lang w:eastAsia="zh-CN"/>
        </w:rPr>
        <w:t>，</w:t>
      </w:r>
      <w:r>
        <w:rPr>
          <w:rFonts w:hint="eastAsia"/>
          <w:sz w:val="24"/>
          <w:szCs w:val="32"/>
        </w:rPr>
        <w:t>也反映出澳门在加速经济多元发展的道路上不断升级的创意、设计与商业化理念</w:t>
      </w:r>
      <w:r>
        <w:rPr>
          <w:rFonts w:hint="eastAsia"/>
          <w:sz w:val="24"/>
          <w:szCs w:val="32"/>
          <w:lang w:eastAsia="zh-CN"/>
        </w:rPr>
        <w:t>。</w:t>
      </w:r>
    </w:p>
    <w:p>
      <w:pPr>
        <w:ind w:firstLine="480" w:firstLineChars="20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博物馆的外立面主要由金属铝板和玻璃面板两大部分组成，幕墙类型则包括屋面铝板玻璃幕墙、立面铝板玻璃幕墙、两翼叶脉铝板玻璃幕墙等形式，幕墙面积24135平米，其中玻璃幕墙系统面积4155平米，屋面系统面积10075平米，两翼叶子系统面积2100平米，幕墙造价11885万元。配套材料商由江门耀皮工程玻璃有限公司、成都硅宝科技股份有限公司等行业知名企业的助力，他们的合体再次为珠海横琴打造了又一新地标。</w:t>
      </w:r>
    </w:p>
    <w:p>
      <w:pPr>
        <w:ind w:firstLine="480" w:firstLineChars="20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我是小雪</w:t>
      </w:r>
      <w:bookmarkStart w:id="0" w:name="_GoBack"/>
      <w:bookmarkEnd w:id="0"/>
      <w:r>
        <w:rPr>
          <w:rFonts w:hint="eastAsia"/>
          <w:sz w:val="24"/>
          <w:szCs w:val="32"/>
          <w:lang w:val="en-US" w:eastAsia="zh-CN"/>
        </w:rPr>
        <w:t>，关注我了解更多玻璃小知识。我们下期再见。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5E3247"/>
    <w:rsid w:val="309F135E"/>
    <w:rsid w:val="4DE84BDC"/>
    <w:rsid w:val="66512325"/>
    <w:rsid w:val="72F65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yperlink"/>
    <w:basedOn w:val="4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Office_11.1.0.10356_F1E327BC-269C-435d-A152-05C5408002CA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2021-03-11T01:11:00Z</dcterms:created>
  <dc:creator>Administrator</dc:creator>
  <cp:lastModifiedBy>金建军(聚玻网)</cp:lastModifiedBy>
  <dcterms:modified xsi:type="dcterms:W3CDTF">2021-03-30T05:32:11Z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2052-11.1.0.10356</vt:lpwstr>
  </property>
  <property fmtid="{D5CDD505-2E9C-101B-9397-08002B2CF9AE}" pid="3" name="ICV">
    <vt:lpwstr>205CB6E5B3F042CB983B057C89A5648C</vt:lpwstr>
  </property>
</Properties>
</file>