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从玻璃熔窑内排出的烟气(废气)温度很高，一般为1400～1500℃左右。因此，废气含有大量的热能。所以说，在玻璃熔窑中废气余热的利用具有很重要的意义。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玻璃熔窑中的</w:t>
      </w:r>
      <w:r>
        <w:rPr>
          <w:rFonts w:hint="eastAsia" w:ascii="宋体" w:hAnsi="宋体" w:eastAsia="宋体" w:cs="宋体"/>
          <w:sz w:val="24"/>
          <w:szCs w:val="24"/>
        </w:rPr>
        <w:t>蓄热室实际是一种余热回收装置——属于废气余热利用系统的一部分，它是利用耐火材料做蓄热体（称为格子砖），蓄积从窑内排出烟气的部分热量，用来加热进入窑内的空气。当窑内高温废气流经蓄热室格子体时，将格子砖加热，在这一过程中，格子砖的温度逐渐升高。存储在格子体内的热量在火焰转向后，将流经此格子砖的煤气或空气加热，从而保证火焰有足够高的温度，以满足玻璃熔制的需要，在这一过程中，格子砖温度逐步降低，如此循环。所以，蓄热室的作用就是将废气中所含的热量通过格子砖的吸收、蓄热作用，然后传给空气和煤气，将其加热到一定的温度，以达到节约燃料、降低成本的目的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玻璃熔窑常用的立式蓄热室的结构如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</w:t>
      </w:r>
      <w:r>
        <w:rPr>
          <w:rFonts w:hint="eastAsia" w:ascii="宋体" w:hAnsi="宋体" w:eastAsia="宋体" w:cs="宋体"/>
          <w:sz w:val="24"/>
          <w:szCs w:val="24"/>
        </w:rPr>
        <w:t>图所示，下部为空气、煤气烟道，烟道顶部砌空气和煤气蓄热室的炉条碹，其上码砌格子砖，空气与煤气蓄热室之间的隔墙叫风火隔墙，由于其上部温度很高，又有飞料侵蚀，烧损后易发生透火现象，所以其厚度一般较大，而且要求砌筑严密。为减少蓄热室外墙散热损失，一般都砌有保温砖。由于蓄热室常需要修格子砖及清灰，所以外墙留有热修门和清扫孔，烟道内需留有掏灰坑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（1）蓄热室的结构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蓄热室由顶碹、内外侧墙、端墙、隔墙、格子体及炉条等组成。浮法玻璃熔窑蓄热室顶碹厚度一般都等于或大于350㎜，用优质硅砖砌筑，中心角为90°～120°，要视具体情况而定。侧墙、端墙、隔墙一般厚度为580mm，一般下部用低气孔黏土砖砌筑，中、上部用碱性耐火材料砌筑，也有上部用硅质材料的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（2）蓄热室的形式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为了提高蓄热室的蓄热性能以及使用寿命，国内外蓄热室有很多形式，但就国内浮法玻璃熔窑而言，最常见的有连通式结构、分隔式结构、半分隔式结构、两小炉连通式结构、两段式结构、全连通式结构等等。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对蓄热室性能的要求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</w:rPr>
        <w:t>保证空气、煤气有一定的预热温度，而且预热温度要稳定;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能充分利用废气热量;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</w:rPr>
        <w:t>气流在蓄热室横截面上应分布均匀，气流阻力要小;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sz w:val="24"/>
          <w:szCs w:val="24"/>
        </w:rPr>
        <w:t>结构简单，紧凑牢固，便于检查、清扫和热修。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蓄热室对气体的加热作用是间歇的，但池窑的生产是连续的。因此，必须有两套设备轮换工作。所以蓄热室总是成对使用，与蓄热室相配合的小炉也是成对的。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蓄热装置的功能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蓄热装置是助燃、助热装置能够对空气（和低热值气体燃料）进行预热，有利于燃烧，能够提高燃料的燃烧温度，起助燃作用；使低热值燃料能够进行高温燃烧，产生高热值燃料的燃烧效果，使高热值燃料进行更高温燃烧，产生更多的热量，起助热作用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蓄热室的助燃、助热功能是生产高档优质玻璃的必要条件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玻璃配合料的熔化速度、熔化质量都需要高温。对于低热值燃料（如发生炉煤气）来说，通过对助燃空气和燃料煤气双预热，就能达到使配合料熔化成合格玻璃液的温度。而对于高热值燃料（如重油、天然气等）来说，只对助燃空气进行预热，就能够达到更高的燃烧温度，这是生产高等级高品质玻璃的必要条件。可以说玻璃熔窑若不设置蓄热室，即使采用高热值的燃料，要想生产高档优质玻璃也是有困难的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蓄热装置是节能、环保装置蓄热装置既是节能装置、又是环保装置，能够回收烟气的余热、降低排出的废气温度，从而降低熔窑的燃料消耗，节省能源。对于使用高热值燃料的熔窑来说，可节省燃料30%～40%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燃料量降低了，燃烧废气量自然也能够减少，而烟气中的氮氧化物、硫及其氧化物、烟气粉尘等有害物的排放也相应降低了，对环境保护有比较明显的作用。对于使用低热值燃料的玻璃熔窑来说，通过对助燃空气和燃料气体的双预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可以达到节能、减排的效果。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bookmarkStart w:id="0" w:name="_GoBack"/>
      <w:r>
        <w:rPr>
          <w:rFonts w:hint="eastAsia" w:ascii="宋体" w:hAnsi="宋体" w:eastAsia="宋体" w:cs="宋体"/>
          <w:sz w:val="24"/>
          <w:szCs w:val="24"/>
        </w:rPr>
        <w:t>1-半圆碹；2-格子体；3-风火隔墙；4-蓄热室墙；5-烟道；6-热修门；7-炉条碹；8-扒灰坑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mYzY3ZjhmNzA0NGVhYTk0ZGIyNWIyOTI5OWJjMTgifQ=="/>
  </w:docVars>
  <w:rsids>
    <w:rsidRoot w:val="224D3903"/>
    <w:rsid w:val="10507CE0"/>
    <w:rsid w:val="1111121D"/>
    <w:rsid w:val="1226519C"/>
    <w:rsid w:val="1B7C5BBC"/>
    <w:rsid w:val="224D3903"/>
    <w:rsid w:val="228850B7"/>
    <w:rsid w:val="35B93AAE"/>
    <w:rsid w:val="3E7E5894"/>
    <w:rsid w:val="41AE46E3"/>
    <w:rsid w:val="512978E2"/>
    <w:rsid w:val="536E3CD2"/>
    <w:rsid w:val="60A46F85"/>
    <w:rsid w:val="67650AF0"/>
    <w:rsid w:val="67C038AA"/>
    <w:rsid w:val="7A7D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1475</Words>
  <Characters>1494</Characters>
  <Lines>0</Lines>
  <Paragraphs>0</Paragraphs>
  <TotalTime>73</TotalTime>
  <ScaleCrop>false</ScaleCrop>
  <LinksUpToDate>false</LinksUpToDate>
  <CharactersWithSpaces>1494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2023-01-29T01:23:00Z</dcterms:created>
  <dc:creator>Administrator</dc:creator>
  <cp:lastModifiedBy>Administrator</cp:lastModifiedBy>
  <dcterms:modified xsi:type="dcterms:W3CDTF">2023-01-29T03:51:17Z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9ECAE7CF7244486F84E19DC151DA8EF0</vt:lpwstr>
  </property>
</Properties>
</file>