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4D922"/>
    <w:p w14:paraId="2D1D30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标题：</w:t>
      </w:r>
      <w:bookmarkStart w:id="0" w:name="_GoBack"/>
      <w:bookmarkEnd w:id="0"/>
      <w:r>
        <w:rPr>
          <w:rFonts w:hint="eastAsia"/>
          <w:lang w:val="en-US" w:eastAsia="zh-CN"/>
        </w:rPr>
        <w:t>玻璃基板，正在重塑AI芯片格局。</w:t>
      </w:r>
    </w:p>
    <w:tbl>
      <w:tblPr>
        <w:tblStyle w:val="2"/>
        <w:tblW w:w="10432" w:type="dxa"/>
        <w:tblInd w:w="-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3148"/>
        <w:gridCol w:w="5859"/>
      </w:tblGrid>
      <w:tr w14:paraId="4616C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5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2B4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A2B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画面</w:t>
            </w:r>
          </w:p>
        </w:tc>
        <w:tc>
          <w:tcPr>
            <w:tcW w:w="5859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D2A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旁白</w:t>
            </w:r>
          </w:p>
        </w:tc>
      </w:tr>
      <w:tr w14:paraId="38822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47E7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0-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12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50B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新闻画面：英特尔在日本展会展示玻璃基板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5774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</w:p>
          <w:p w14:paraId="695C20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当下，AI大模型研发进入白热化阶段，高端算力芯片成为行业刚需。英伟达在全球AI芯片市场占据主导，但下一个核心赛道，不在算力，决定下一代AI芯片好不好用的关键是——玻璃基板！</w:t>
            </w:r>
          </w:p>
          <w:p w14:paraId="6D8E5F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</w:p>
        </w:tc>
      </w:tr>
      <w:tr w14:paraId="054C2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042B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12-20s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F9D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动画：AI模型参数爆炸式增长（用柱状图或数字跳动）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95A7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AI时代的算力爆发，数据越来越多，芯片做的越来越大，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但芯片的物理尺寸不能无限扩大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。</w:t>
            </w:r>
          </w:p>
        </w:tc>
      </w:tr>
      <w:tr w14:paraId="08D7B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7BDA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20-28s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F6E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动画：传统有机基板表面 → 芯片密密麻麻的线路塞不下的画面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C5C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传统有机基板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受热过高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就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会翘边鼓包，严重点还会烧毁芯片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；热膨胀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系数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不匹配，芯片与基板热胀冷缩不同步，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反复冷热多次后焊接点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容易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断裂。</w:t>
            </w:r>
          </w:p>
        </w:tc>
      </w:tr>
      <w:tr w14:paraId="57769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8317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28-36s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174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动画：芯片发热 → 有机基板翘曲 ↔ 玻璃基板纹丝不动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D68F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传统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基板已经跟不上AI芯片的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发展，而玻璃基板完美的解决了这些问题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。</w:t>
            </w:r>
          </w:p>
        </w:tc>
      </w:tr>
      <w:tr w14:paraId="0F870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CA4A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36-44s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7E2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画面：玻璃基板特写，表面平整如镜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2AB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首先它并不是家中常见的玻璃，是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不含碱金属、热稳定性极佳的硼硅玻璃，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也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会用到高纯度石英玻璃，热稳定性更好，但成本也更贵。</w:t>
            </w:r>
          </w:p>
        </w:tc>
      </w:tr>
      <w:tr w14:paraId="1F4EB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A6B2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44-52s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500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分屏对比：左侧“有机基板”，右侧“玻璃基板”，标注“互连密度提升10倍”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D0D7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它的热膨胀系数可以做到3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-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9ppm/℃，完美贴近硅。高温封装、长期运行，几乎不翘曲、不开裂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，大芯片良率大幅提升。</w:t>
            </w:r>
          </w:p>
        </w:tc>
      </w:tr>
      <w:tr w14:paraId="4BB60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6AF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52-60s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A056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动画：电流在玻璃基板线路上快速流动，标注“低损耗”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3937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玻璃的绝缘性极强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、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介电损耗低，高频信号不衰减、不串扰。AI芯片之间高速传数据，信号跑得更远、更清楚、更省电。</w:t>
            </w:r>
          </w:p>
        </w:tc>
      </w:tr>
      <w:tr w14:paraId="44879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AE27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60-68s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D38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在玻璃表面进行线路蚀刻，链接更多晶体管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7808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不仅如此，它的表面平整度极高，能蚀刻出2微米以下的超细线路。同样的芯片面积，能塞进更多晶体管，互连密度直接提升一个数量级。</w:t>
            </w:r>
          </w:p>
        </w:tc>
      </w:tr>
      <w:tr w14:paraId="1635C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5F74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68-76s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643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动画：玻璃基板的制造难点（钻孔、镀铜、裂纹）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4591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但是玻璃本身很脆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打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孔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时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容易产生微裂纹，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加之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玻璃基板非常平整光滑，难以与基板上的铜材料牢固粘合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，这些仍是玻璃基板普及要攻克的难题。</w:t>
            </w:r>
          </w:p>
        </w:tc>
      </w:tr>
      <w:tr w14:paraId="39425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F316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76-84s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81B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画面：AI服务器/数据中心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F3AF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2026-2027年是玻璃基板全面爆发的关键节点。英特尔已确认其玻璃基板技术将于2026年正式进入大规模量产阶段。英伟达和AMD已经在测试玻璃基板的AI服务器芯片。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三星宣布预计2026年底量产玻璃基板。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SK旗下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企业已在美国建厂并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开始试产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。</w:t>
            </w:r>
          </w:p>
        </w:tc>
      </w:tr>
      <w:tr w14:paraId="7A9D5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746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84-90s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A36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快速闪过：第一期玻璃硬盘画面 → 本期玻璃基板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BD0B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未来两三年，你会越来越频繁听到这个词——玻璃基板。</w:t>
            </w:r>
          </w:p>
        </w:tc>
      </w:tr>
      <w:tr w14:paraId="2BF41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B387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90-95s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A82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结尾定帧 + 下期预告</w:t>
            </w:r>
          </w:p>
        </w:tc>
        <w:tc>
          <w:tcPr>
            <w:tcW w:w="585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06A8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玻璃的极限远不止于此。下一期，我们从地面看向太空——微晶玻璃，正在成为天文望远镜和航天器的核心材料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lang w:val="en-US" w:eastAsia="zh-CN" w:bidi="ar"/>
              </w:rPr>
              <w:t>。</w:t>
            </w:r>
          </w:p>
        </w:tc>
      </w:tr>
    </w:tbl>
    <w:p w14:paraId="5FDC722B"/>
    <w:p w14:paraId="269F07FC"/>
    <w:p w14:paraId="6FD02B2D"/>
    <w:p w14:paraId="1D6F35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D587B"/>
    <w:rsid w:val="04B772A1"/>
    <w:rsid w:val="066D587B"/>
    <w:rsid w:val="095660D6"/>
    <w:rsid w:val="0A141A45"/>
    <w:rsid w:val="0AFD710E"/>
    <w:rsid w:val="0C790F9B"/>
    <w:rsid w:val="0DB735A4"/>
    <w:rsid w:val="127E28E2"/>
    <w:rsid w:val="133967C8"/>
    <w:rsid w:val="13DB5B12"/>
    <w:rsid w:val="13F97987"/>
    <w:rsid w:val="16B76F60"/>
    <w:rsid w:val="19672B2D"/>
    <w:rsid w:val="1AEB2ADF"/>
    <w:rsid w:val="20745325"/>
    <w:rsid w:val="23713D9D"/>
    <w:rsid w:val="25B44D81"/>
    <w:rsid w:val="266812A7"/>
    <w:rsid w:val="28232339"/>
    <w:rsid w:val="29842A7C"/>
    <w:rsid w:val="2BCF3766"/>
    <w:rsid w:val="2CC1297B"/>
    <w:rsid w:val="2DE955A4"/>
    <w:rsid w:val="2DFF4A52"/>
    <w:rsid w:val="2FC5794B"/>
    <w:rsid w:val="302723B3"/>
    <w:rsid w:val="33711181"/>
    <w:rsid w:val="33727DEA"/>
    <w:rsid w:val="34436A90"/>
    <w:rsid w:val="35F04FF6"/>
    <w:rsid w:val="3AFB6916"/>
    <w:rsid w:val="3B2B140F"/>
    <w:rsid w:val="43686B13"/>
    <w:rsid w:val="43720F5C"/>
    <w:rsid w:val="4427077C"/>
    <w:rsid w:val="46535859"/>
    <w:rsid w:val="49BC0BAE"/>
    <w:rsid w:val="4BDC009E"/>
    <w:rsid w:val="4E50267E"/>
    <w:rsid w:val="4EEE044F"/>
    <w:rsid w:val="52AD4438"/>
    <w:rsid w:val="54310E19"/>
    <w:rsid w:val="55DB0F53"/>
    <w:rsid w:val="5C307595"/>
    <w:rsid w:val="63497970"/>
    <w:rsid w:val="66664CDC"/>
    <w:rsid w:val="6A753740"/>
    <w:rsid w:val="6CCB3AEB"/>
    <w:rsid w:val="6E184412"/>
    <w:rsid w:val="7428537F"/>
    <w:rsid w:val="79513A12"/>
    <w:rsid w:val="79D758EA"/>
    <w:rsid w:val="7A8D0632"/>
    <w:rsid w:val="7BD3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982</Words>
  <Characters>1075</Characters>
  <Lines>0</Lines>
  <Paragraphs>0</Paragraphs>
  <TotalTime>8</TotalTime>
  <ScaleCrop>false</ScaleCrop>
  <LinksUpToDate>false</LinksUpToDate>
  <CharactersWithSpaces>1085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2026-05-08T01:13:00Z</dcterms:created>
  <dc:creator>Mr.F</dc:creator>
  <cp:lastModifiedBy>Mr.F</cp:lastModifiedBy>
  <dcterms:modified xsi:type="dcterms:W3CDTF">2026-05-22T07:42:00Z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955B66924F2B4D818349F845370C2212_11</vt:lpwstr>
  </property>
  <property fmtid="{D5CDD505-2E9C-101B-9397-08002B2CF9AE}" pid="4" name="KSOTemplateDocerSaveRecord">
    <vt:lpwstr>eyJoZGlkIjoiY2ZmYzY3ZjhmNzA0NGVhYTk0ZGIyNWIyOTI5OWJjMTgiLCJ1c2VySWQiOiIyMjU1ODk0MDkifQ==</vt:lpwstr>
  </property>
</Properties>
</file>