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931CF">
      <w:pPr>
        <w:jc w:val="center"/>
        <w:rPr>
          <w:rFonts w:hint="eastAsia" w:ascii="宋体" w:hAnsi="宋体" w:eastAsia="宋体" w:cs="宋体"/>
          <w:sz w:val="32"/>
          <w:szCs w:val="32"/>
        </w:rPr>
      </w:pPr>
    </w:p>
    <w:p w14:paraId="6D200B0A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上海上园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材料设备</w:t>
      </w:r>
      <w:r>
        <w:rPr>
          <w:rFonts w:hint="eastAsia" w:ascii="宋体" w:hAnsi="宋体" w:eastAsia="宋体" w:cs="宋体"/>
          <w:sz w:val="32"/>
          <w:szCs w:val="32"/>
        </w:rPr>
        <w:t>有限公司</w:t>
      </w:r>
    </w:p>
    <w:p w14:paraId="459F0DB7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材料采购</w:t>
      </w:r>
    </w:p>
    <w:p w14:paraId="7BCEEDB8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0FAE5E3C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5C3E6880">
      <w:pPr>
        <w:jc w:val="center"/>
        <w:rPr>
          <w:rFonts w:hint="eastAsia" w:ascii="宋体" w:hAnsi="宋体" w:eastAsia="宋体" w:cs="宋体"/>
          <w:sz w:val="32"/>
          <w:szCs w:val="32"/>
          <w:lang w:val="zh-CN" w:eastAsia="zh-CN"/>
        </w:rPr>
      </w:pPr>
    </w:p>
    <w:p w14:paraId="4ADB0EF8">
      <w:pPr>
        <w:jc w:val="center"/>
        <w:rPr>
          <w:rFonts w:hint="eastAsia" w:ascii="宋体" w:hAnsi="宋体" w:cs="宋体"/>
          <w:sz w:val="48"/>
          <w:szCs w:val="48"/>
          <w:lang w:val="en-US" w:eastAsia="zh-CN"/>
        </w:rPr>
      </w:pPr>
      <w:r>
        <w:rPr>
          <w:rFonts w:hint="eastAsia" w:ascii="宋体" w:hAnsi="宋体" w:cs="宋体"/>
          <w:sz w:val="48"/>
          <w:szCs w:val="48"/>
          <w:lang w:val="en-US" w:eastAsia="zh-CN"/>
        </w:rPr>
        <w:t>投</w:t>
      </w:r>
    </w:p>
    <w:p w14:paraId="5999D24E">
      <w:pPr>
        <w:jc w:val="center"/>
        <w:rPr>
          <w:rFonts w:hint="eastAsia" w:ascii="宋体" w:hAnsi="宋体" w:cs="宋体"/>
          <w:sz w:val="48"/>
          <w:szCs w:val="48"/>
          <w:lang w:val="en-US" w:eastAsia="zh-CN"/>
        </w:rPr>
      </w:pPr>
    </w:p>
    <w:p w14:paraId="6FFACAE5">
      <w:pPr>
        <w:jc w:val="center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标</w:t>
      </w:r>
    </w:p>
    <w:p w14:paraId="68D50922">
      <w:pPr>
        <w:jc w:val="center"/>
        <w:rPr>
          <w:rFonts w:hint="eastAsia" w:ascii="宋体" w:hAnsi="宋体" w:eastAsia="宋体" w:cs="宋体"/>
          <w:sz w:val="48"/>
          <w:szCs w:val="48"/>
        </w:rPr>
      </w:pPr>
    </w:p>
    <w:p w14:paraId="33E9AA63"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  <w:r>
        <w:rPr>
          <w:rFonts w:hint="eastAsia" w:ascii="宋体" w:hAnsi="宋体" w:eastAsia="宋体" w:cs="宋体"/>
          <w:sz w:val="48"/>
          <w:szCs w:val="48"/>
          <w:lang w:val="zh-CN"/>
        </w:rPr>
        <w:t>文</w:t>
      </w:r>
    </w:p>
    <w:p w14:paraId="2EF4B295"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</w:p>
    <w:p w14:paraId="05731C74"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  <w:r>
        <w:rPr>
          <w:rFonts w:hint="eastAsia" w:ascii="宋体" w:hAnsi="宋体" w:eastAsia="宋体" w:cs="宋体"/>
          <w:sz w:val="48"/>
          <w:szCs w:val="48"/>
          <w:lang w:val="zh-CN"/>
        </w:rPr>
        <w:t>件</w:t>
      </w:r>
    </w:p>
    <w:p w14:paraId="13040134"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</w:p>
    <w:p w14:paraId="1DDBDEB2">
      <w:pPr>
        <w:rPr>
          <w:rFonts w:hint="eastAsia" w:ascii="宋体" w:hAnsi="宋体" w:eastAsia="宋体" w:cs="宋体"/>
          <w:sz w:val="28"/>
          <w:szCs w:val="28"/>
        </w:rPr>
      </w:pPr>
    </w:p>
    <w:p w14:paraId="78B3D9F7">
      <w:pPr>
        <w:rPr>
          <w:rFonts w:hint="eastAsia" w:ascii="宋体" w:hAnsi="宋体" w:eastAsia="宋体" w:cs="宋体"/>
          <w:sz w:val="28"/>
          <w:szCs w:val="28"/>
        </w:rPr>
      </w:pPr>
    </w:p>
    <w:p w14:paraId="491F1EE7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sz w:val="28"/>
          <w:szCs w:val="28"/>
        </w:rPr>
      </w:pPr>
    </w:p>
    <w:p w14:paraId="1F76B7EA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投</w:t>
      </w:r>
      <w:r>
        <w:rPr>
          <w:rFonts w:hint="eastAsia" w:ascii="宋体" w:hAnsi="宋体" w:eastAsia="宋体" w:cs="宋体"/>
          <w:sz w:val="28"/>
          <w:szCs w:val="28"/>
        </w:rPr>
        <w:t>标单位：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上海景琪景观工程有限公司</w:t>
      </w:r>
    </w:p>
    <w:p w14:paraId="208128CD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编制日期：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cs="宋体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年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cs="宋体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月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cs="宋体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日</w:t>
      </w:r>
    </w:p>
    <w:p w14:paraId="18D0FC69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31088BA0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386A02EA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2DC8150C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上海上园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材料设备</w:t>
      </w:r>
      <w:r>
        <w:rPr>
          <w:rFonts w:hint="eastAsia" w:ascii="宋体" w:hAnsi="宋体" w:eastAsia="宋体" w:cs="宋体"/>
          <w:sz w:val="32"/>
          <w:szCs w:val="32"/>
        </w:rPr>
        <w:t>有限公司</w:t>
      </w:r>
    </w:p>
    <w:p w14:paraId="7C24EFE6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>材料采购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</w:rPr>
        <w:t>报价单</w:t>
      </w:r>
    </w:p>
    <w:p w14:paraId="3C22351B">
      <w:pPr>
        <w:jc w:val="left"/>
        <w:rPr>
          <w:rFonts w:hint="eastAsia" w:ascii="宋体" w:hAnsi="宋体" w:eastAsia="宋体" w:cs="宋体"/>
          <w:sz w:val="28"/>
          <w:szCs w:val="28"/>
          <w:u w:val="single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项目名</w:t>
      </w:r>
      <w:r>
        <w:rPr>
          <w:rFonts w:hint="eastAsia" w:ascii="宋体" w:hAnsi="宋体" w:eastAsia="宋体" w:cs="宋体"/>
          <w:sz w:val="28"/>
          <w:szCs w:val="28"/>
        </w:rPr>
        <w:t>称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  <w:lang w:val="en-US" w:eastAsia="zh-CN"/>
        </w:rPr>
        <w:t xml:space="preserve"> 园林集团2025年</w:t>
      </w:r>
      <w:r>
        <w:rPr>
          <w:rFonts w:hint="eastAsia" w:ascii="宋体" w:hAnsi="宋体" w:cs="宋体"/>
          <w:b w:val="0"/>
          <w:bCs w:val="0"/>
          <w:sz w:val="28"/>
          <w:szCs w:val="28"/>
          <w:u w:val="single"/>
          <w:lang w:val="en-US" w:eastAsia="zh-CN"/>
        </w:rPr>
        <w:t>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  <w:lang w:val="en-US" w:eastAsia="zh-CN"/>
        </w:rPr>
        <w:t xml:space="preserve">季度集采项目 </w:t>
      </w:r>
    </w:p>
    <w:tbl>
      <w:tblPr>
        <w:tblStyle w:val="3"/>
        <w:tblW w:w="10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203"/>
        <w:gridCol w:w="1139"/>
        <w:gridCol w:w="641"/>
        <w:gridCol w:w="803"/>
        <w:gridCol w:w="986"/>
        <w:gridCol w:w="986"/>
        <w:gridCol w:w="553"/>
        <w:gridCol w:w="1106"/>
        <w:gridCol w:w="942"/>
        <w:gridCol w:w="1069"/>
        <w:gridCol w:w="508"/>
      </w:tblGrid>
      <w:tr w14:paraId="1BD43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045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643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品种名称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F3D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16E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2C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A6F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含税单价（元）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749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不含税单价（元）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1BF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税率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2A7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不含税合价（元）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189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税额（元）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69D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含税合价（元）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E90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w14:paraId="707A0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2B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EDC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景观配电箱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60A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300*440*140</w:t>
            </w:r>
            <w:bookmarkStart w:id="4" w:name="_GoBack"/>
            <w:bookmarkEnd w:id="4"/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4C6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D7F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70B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3443.11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E6E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3047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96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F5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3047.00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9BB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396.11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EDC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3443.11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7677D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C354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EE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3D5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电缆线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D86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YJV-3*4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658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5F4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3045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8C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54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87F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4AC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30450.00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D1F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3958.50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8A0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34408.50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D2E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DFD6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84F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D08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电缆线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419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YJV-2*2.5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E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2A2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A99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5.65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B5F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184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088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175.00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F3A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22.75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0F4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197.75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01A7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359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969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78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电缆线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EB5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JHS-4*4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9D3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CA2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CFF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15.82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AFA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F60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F77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630.00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DC4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81.90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831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711.90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E2CF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943F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163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97B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PVC-U管橡胶圈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18D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直径225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06A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EBC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120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990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002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287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F7A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1200.00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050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156.00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89D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1356.00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78D5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26E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EA9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56E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铸铁雨水井箅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65A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800mm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EF7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06C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745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392.11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28C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347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162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328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39558.00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809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5142.54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4C3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44700.54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05013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BFB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566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ACC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卧式不锈钢潜水泵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B64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QSP40-8-1.5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87E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AFB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070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3996.81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972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3537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0A4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C5D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3537.00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D01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459.81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9D6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3996.81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700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EF51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3F4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9B3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5E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DN75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89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022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9DA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29.38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BD7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25E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530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1170.00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5B6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152.10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DB6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1322.10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BE05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6F4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CB1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8D9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F0C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DN50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441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B0B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C32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20.34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D00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984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A72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1314.00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1D3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170.82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839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1484.82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86D7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4BF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E91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3C4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D09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DN80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01B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AA6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AA2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45.2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580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8AB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1CB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4D7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57.20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6A6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497.20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2826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F85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765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C73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4DC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F45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E96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F02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73.45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0EF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26C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512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325.00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691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42.25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F2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367.25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08E9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FB2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CF0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1B7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06F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DN32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9F6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405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9DC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10.17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F76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03E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337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432.00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3D7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56.16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AA7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488.16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56052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BDD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22C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04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7AE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DN40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38B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080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049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12.43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8A3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E74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F80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671.00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EDC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87.23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743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758.23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31E03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4A6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8F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06F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4D7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31E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8F7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7C9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5.65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E40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269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A40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990.00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17B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128.70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B50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1118.70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F910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37E3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2AB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3F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PVC-U平壁管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938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dn110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4D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33B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795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16.95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893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723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AA6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1740.00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87B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226.20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30E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1966.20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F2F6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11C2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1FE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6B8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PVC-U平壁管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641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dn160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5AE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681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A2D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29.38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00F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2A8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BE7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416.00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8BB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54.08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46A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470.08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FAF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E63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10A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D53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HDPE双壁波纹管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08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9B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E93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390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4FD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35.03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F53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AB1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99B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12090.00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E60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1571.70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440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13661.70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88003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5B9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D32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AA0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承插塑料排水管件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612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dn110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B6E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1CA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FBE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12.43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9ED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746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89D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506.00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F52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65.78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9A0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571.78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7DCCF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E47B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626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7D3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承插塑料排水管件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317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dn160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DF9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FAB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0D1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21.47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910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333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730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76.00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9B1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9.88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BD1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85.88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615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8F1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F54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BAF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止回阀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476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931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E33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DDD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493.81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1B2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437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0DB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F33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437.00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E8B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56.81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3A4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493.81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E758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0903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92C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B88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快速取水阀（铜制）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7ED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746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02C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5B9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81.36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C12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72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EA7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E68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648.00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12B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84.24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E0D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732.24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F210B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C07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43F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520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闸阀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74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DN80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70C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EF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3EA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257.64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0C9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228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54F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02E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456.00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76F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59.28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490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515.28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9538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2744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DF8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525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阀门箱10寸（含阀门）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1E3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03F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6FA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35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506.24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132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448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9D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7AB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448.00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439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58.24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37A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506.24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C9E42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309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2C4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C7E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10寸阀门箱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4F0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D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8BD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722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506.24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61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448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A55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59D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448.00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D6E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58.24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CD8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506.24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50D7F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68D1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AF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28B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闸阀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497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7AF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A86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3E5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344.65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EAC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305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5C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0F3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305.00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12F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39.65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CA7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344.65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1756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698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2B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AE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软接头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D89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7A2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418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B3C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194.36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25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172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7C9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183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172.00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D1C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22.36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DE5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194.36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9F7B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0BB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7EC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7E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池底出水口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41A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DN50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B80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11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415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122.04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FF3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108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409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2DC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1188.00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05A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154.44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0DA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1342.44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620E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AED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BD2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A89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环保雨水口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D1E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400×600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BD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座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F0C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7CE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570.65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565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505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D73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1FF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16160.00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FC9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2100.80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2D0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18260.80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0907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EE3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CA9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723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PE双壁波纹管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698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8B5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87E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713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35.03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D1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64F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22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4433.00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BD7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576.29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BCA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5009.29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CC92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BED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3A9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BC6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PE双壁波纹管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C3D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DN300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A2A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ECB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C69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63.28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788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7C4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222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784.00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055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101.92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806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885.92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6C78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5A7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3B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4B5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HDPE开槽穿孔管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498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De110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FF8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03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6F0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28.25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0FB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046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D22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3575.00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F1D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464.75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C25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4039.75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9C0D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60D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090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76A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黑色成品树脂排水格栅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A6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600*210*30mm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3F5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m2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8E2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F39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440.7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F38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605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E1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1170.00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C61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152.10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960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1322.10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49D66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644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02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141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铸铁井盖篦子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510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300*30mm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AAE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m2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AA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739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440.7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062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FC9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734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77610.00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AB9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10089.30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A43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87699.30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023E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78F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32A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FEE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线性排水沟格栅板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7AD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304不锈钢1000*250*50*2mm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7C1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m2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54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8AB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440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44B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389.38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ECF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A43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342.65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32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44.55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C85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387.20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B7E4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431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633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33B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铸铁井盖井座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899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Ф600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BA5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6B1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763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422.62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09B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374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5B4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BD6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4114.00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A39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534.82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B46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4648.82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355E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8E2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689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715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合计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08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211057.65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24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27437.50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D1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238495.15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6E81F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4D924046">
      <w:pPr>
        <w:jc w:val="both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 w14:paraId="34A8E169">
      <w:pPr>
        <w:jc w:val="center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 w14:paraId="2EC1C171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上海景琪景观工程有限公司</w:t>
      </w:r>
      <w:r>
        <w:rPr>
          <w:rFonts w:hint="eastAsia" w:ascii="宋体" w:hAnsi="宋体" w:eastAsia="宋体" w:cs="宋体"/>
          <w:sz w:val="24"/>
          <w:szCs w:val="24"/>
        </w:rPr>
        <w:t>（盖章）</w:t>
      </w:r>
    </w:p>
    <w:p w14:paraId="5CCB0020">
      <w:pPr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247B72E5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none"/>
        </w:rPr>
        <w:t>日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 xml:space="preserve"> </w:t>
      </w:r>
    </w:p>
    <w:p w14:paraId="69C9DF15">
      <w:pPr>
        <w:rPr>
          <w:rFonts w:hint="eastAsia" w:ascii="宋体" w:hAnsi="宋体" w:eastAsia="宋体" w:cs="宋体"/>
        </w:rPr>
      </w:pPr>
      <w:bookmarkStart w:id="0" w:name="_Toc384827423"/>
      <w:bookmarkStart w:id="1" w:name="_Toc241837871"/>
    </w:p>
    <w:p w14:paraId="787D72A1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</w:p>
    <w:p w14:paraId="4850D066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 w14:paraId="13DB6C4B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附件一：</w:t>
      </w:r>
    </w:p>
    <w:p w14:paraId="1FEDDE19">
      <w:pPr>
        <w:pStyle w:val="2"/>
        <w:numPr>
          <w:ilvl w:val="0"/>
          <w:numId w:val="0"/>
        </w:num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法定代表人资格证明书</w:t>
      </w:r>
      <w:bookmarkEnd w:id="0"/>
      <w:bookmarkEnd w:id="1"/>
    </w:p>
    <w:p w14:paraId="18020DB5"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单位名称：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上海景琪景观工程有限公司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</w:p>
    <w:p w14:paraId="18D91CCB"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地址：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 xml:space="preserve"> 上海市奉贤区金汇镇金碧路665、685号1幢3132室 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</w:p>
    <w:p w14:paraId="051FDCF0"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姓名：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方明颂 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</w:rPr>
        <w:t>性别：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男</w:t>
      </w:r>
      <w:r>
        <w:rPr>
          <w:rFonts w:hint="eastAsia" w:ascii="宋体" w:hAnsi="宋体" w:eastAsia="宋体" w:cs="宋体"/>
          <w:sz w:val="24"/>
          <w:u w:val="single"/>
        </w:rPr>
        <w:t xml:space="preserve">      </w:t>
      </w:r>
    </w:p>
    <w:p w14:paraId="2B9EDBD7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系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上海景琪景观工程有限公司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单位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的法定代表人。</w:t>
      </w:r>
    </w:p>
    <w:p w14:paraId="011E22CA">
      <w:pPr>
        <w:spacing w:line="360" w:lineRule="auto"/>
        <w:ind w:firstLine="720"/>
        <w:rPr>
          <w:rFonts w:hint="eastAsia" w:ascii="宋体" w:hAnsi="宋体" w:eastAsia="宋体" w:cs="宋体"/>
          <w:sz w:val="24"/>
        </w:rPr>
      </w:pPr>
    </w:p>
    <w:p w14:paraId="01614C7B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特此证明。</w:t>
      </w:r>
    </w:p>
    <w:p w14:paraId="310E7312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</w:t>
      </w:r>
    </w:p>
    <w:p w14:paraId="1874231F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03134B81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4E41A069">
      <w:pPr>
        <w:spacing w:line="360" w:lineRule="auto"/>
        <w:rPr>
          <w:rFonts w:hint="eastAsia" w:ascii="宋体" w:hAnsi="宋体" w:eastAsia="宋体" w:cs="宋体"/>
          <w:sz w:val="24"/>
        </w:rPr>
      </w:pPr>
      <w:r>
        <w:drawing>
          <wp:inline distT="0" distB="0" distL="114300" distR="114300">
            <wp:extent cx="2681605" cy="1662430"/>
            <wp:effectExtent l="0" t="0" r="4445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8255" cy="1681480"/>
            <wp:effectExtent l="0" t="0" r="4445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4A02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13CA3C14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60F68CE7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574C4F35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2B442794">
      <w:pPr>
        <w:spacing w:line="360" w:lineRule="auto"/>
        <w:jc w:val="righ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上海景琪景观工程有限公司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</w:p>
    <w:p w14:paraId="31E0C71A">
      <w:pPr>
        <w:spacing w:line="360" w:lineRule="auto"/>
        <w:ind w:firstLine="4320" w:firstLineChars="18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日</w:t>
      </w:r>
    </w:p>
    <w:p w14:paraId="42204301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</w:rPr>
        <w:br w:type="page"/>
      </w:r>
      <w:bookmarkStart w:id="2" w:name="_Toc241837872"/>
      <w:bookmarkStart w:id="3" w:name="_Toc384827424"/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附件二：</w:t>
      </w:r>
    </w:p>
    <w:p w14:paraId="5DE6356A">
      <w:pPr>
        <w:pStyle w:val="2"/>
        <w:numPr>
          <w:ilvl w:val="0"/>
          <w:numId w:val="0"/>
        </w:numPr>
        <w:jc w:val="center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法定代表人授权委托书</w:t>
      </w:r>
      <w:bookmarkEnd w:id="2"/>
      <w:bookmarkEnd w:id="3"/>
    </w:p>
    <w:p w14:paraId="7B5B1670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本授权委托书声明：我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>方明颂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姓名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 xml:space="preserve">系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上海景琪景观工程有限公司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投标人名称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的法定代表人，现授权委托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上海景琪景观工程有限公司</w:t>
      </w:r>
      <w:r>
        <w:rPr>
          <w:rFonts w:hint="eastAsia" w:ascii="宋体" w:hAnsi="宋体" w:eastAsia="宋体" w:cs="宋体"/>
          <w:sz w:val="24"/>
          <w:u w:val="single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单位名称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>方明颂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姓名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为我公司代理人。</w:t>
      </w:r>
    </w:p>
    <w:p w14:paraId="7E5F2FBD"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代理人在开标、评标、合同谈判过程中所签署的一切文件和处理与之有关的一切事务，我均予以承认。</w:t>
      </w:r>
    </w:p>
    <w:p w14:paraId="67B88424"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代理人无转委权。特此委托。</w:t>
      </w:r>
    </w:p>
    <w:p w14:paraId="15C8E7C7"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-393700</wp:posOffset>
            </wp:positionH>
            <wp:positionV relativeFrom="paragraph">
              <wp:posOffset>106045</wp:posOffset>
            </wp:positionV>
            <wp:extent cx="2681605" cy="1662430"/>
            <wp:effectExtent l="0" t="0" r="4445" b="4445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2503170</wp:posOffset>
            </wp:positionH>
            <wp:positionV relativeFrom="paragraph">
              <wp:posOffset>94615</wp:posOffset>
            </wp:positionV>
            <wp:extent cx="2681605" cy="1662430"/>
            <wp:effectExtent l="0" t="0" r="4445" b="4445"/>
            <wp:wrapNone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</w:rPr>
        <w:t xml:space="preserve">  </w:t>
      </w:r>
    </w:p>
    <w:p w14:paraId="21D91880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0EF870F7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47D13D87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485524DB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56BEC7A7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3B864476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-397510</wp:posOffset>
            </wp:positionH>
            <wp:positionV relativeFrom="paragraph">
              <wp:posOffset>82550</wp:posOffset>
            </wp:positionV>
            <wp:extent cx="2663825" cy="1757680"/>
            <wp:effectExtent l="0" t="0" r="3175" b="4445"/>
            <wp:wrapNone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2515870</wp:posOffset>
            </wp:positionH>
            <wp:positionV relativeFrom="paragraph">
              <wp:posOffset>100330</wp:posOffset>
            </wp:positionV>
            <wp:extent cx="2773045" cy="1830070"/>
            <wp:effectExtent l="0" t="0" r="8255" b="8255"/>
            <wp:wrapNone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351A88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1CF3654D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5710AB39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118C6FF2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12E4741F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2417894F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76E148AD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338C169B">
      <w:pPr>
        <w:spacing w:line="360" w:lineRule="auto"/>
        <w:ind w:firstLine="4080" w:firstLineChars="1700"/>
        <w:jc w:val="both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  </w:t>
      </w:r>
    </w:p>
    <w:p w14:paraId="45E3DCA8">
      <w:pPr>
        <w:spacing w:line="360" w:lineRule="auto"/>
        <w:ind w:firstLine="4080" w:firstLineChars="17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法定代表人：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签字或盖章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u w:val="single"/>
        </w:rPr>
        <w:t xml:space="preserve">   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 xml:space="preserve">    </w:t>
      </w:r>
    </w:p>
    <w:p w14:paraId="37955AAF">
      <w:pPr>
        <w:spacing w:line="360" w:lineRule="auto"/>
        <w:ind w:firstLine="4080" w:firstLineChars="17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</w:rPr>
        <w:t>日</w:t>
      </w:r>
    </w:p>
    <w:p w14:paraId="21E72810">
      <w:pPr>
        <w:spacing w:line="360" w:lineRule="auto"/>
        <w:ind w:firstLine="2520"/>
        <w:rPr>
          <w:rFonts w:hint="eastAsia" w:ascii="宋体" w:hAnsi="宋体" w:eastAsia="宋体" w:cs="宋体"/>
          <w:sz w:val="24"/>
        </w:rPr>
      </w:pPr>
    </w:p>
    <w:p w14:paraId="2372869E"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 w14:paraId="19B03AFA"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 w14:paraId="23E58222"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 w14:paraId="7DB99484"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 w14:paraId="12A00169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 w14:paraId="6238248F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附件三：</w:t>
      </w:r>
    </w:p>
    <w:p w14:paraId="1363842F"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sz w:val="28"/>
          <w:szCs w:val="32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2"/>
        </w:rPr>
        <w:t>承诺书</w:t>
      </w:r>
    </w:p>
    <w:p w14:paraId="69B14787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E5BE600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供货期承诺：</w:t>
      </w:r>
      <w:r>
        <w:rPr>
          <w:rFonts w:hint="eastAsia" w:ascii="宋体" w:hAnsi="宋体" w:eastAsia="宋体" w:cs="宋体"/>
          <w:sz w:val="24"/>
          <w:u w:val="single"/>
        </w:rPr>
        <w:t xml:space="preserve">  按合同要求                </w:t>
      </w:r>
    </w:p>
    <w:p w14:paraId="0C82E10F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 xml:space="preserve">质量承诺： </w:t>
      </w:r>
      <w:r>
        <w:rPr>
          <w:rFonts w:hint="eastAsia" w:ascii="宋体" w:hAnsi="宋体" w:eastAsia="宋体" w:cs="宋体"/>
          <w:sz w:val="24"/>
          <w:u w:val="single"/>
        </w:rPr>
        <w:t xml:space="preserve">  满足设计规范规定及甲方要求 </w:t>
      </w:r>
    </w:p>
    <w:p w14:paraId="6BA623B1">
      <w:pPr>
        <w:autoSpaceDE w:val="0"/>
        <w:autoSpaceDN w:val="0"/>
        <w:adjustRightInd w:val="0"/>
        <w:spacing w:line="360" w:lineRule="auto"/>
        <w:ind w:left="1440" w:hanging="1440" w:hangingChars="600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卸货地点 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按甲方指定地点卸货         </w:t>
      </w:r>
    </w:p>
    <w:p w14:paraId="2B38BF40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运输方式：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汽车运输                   </w:t>
      </w:r>
    </w:p>
    <w:p w14:paraId="2B9C832B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其他承诺：</w:t>
      </w:r>
      <w:r>
        <w:rPr>
          <w:rFonts w:hint="eastAsia" w:ascii="宋体" w:hAnsi="宋体" w:eastAsia="宋体" w:cs="宋体"/>
          <w:sz w:val="24"/>
          <w:u w:val="single"/>
        </w:rPr>
        <w:t xml:space="preserve">   遵守廉政协议 、安全协议    </w:t>
      </w:r>
    </w:p>
    <w:p w14:paraId="68AB7881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6DBFC85D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51775B8F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698EF953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35B43464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4C47DD5E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37F36E2C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043FA07A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3E6E8499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36E471A7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0B40B29E">
      <w:pPr>
        <w:tabs>
          <w:tab w:val="left" w:pos="2955"/>
        </w:tabs>
        <w:spacing w:line="360" w:lineRule="auto"/>
        <w:ind w:firstLine="4320" w:firstLineChars="1800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</w:t>
      </w:r>
    </w:p>
    <w:p w14:paraId="542E38D2">
      <w:pPr>
        <w:spacing w:line="360" w:lineRule="auto"/>
        <w:ind w:firstLine="4320" w:firstLineChars="1800"/>
        <w:jc w:val="both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法定代表人：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签字或盖章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u w:val="single"/>
        </w:rPr>
        <w:t xml:space="preserve">         </w:t>
      </w:r>
    </w:p>
    <w:p w14:paraId="113A1174">
      <w:pPr>
        <w:spacing w:line="360" w:lineRule="auto"/>
        <w:ind w:firstLine="4320" w:firstLineChars="18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  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日</w:t>
      </w:r>
    </w:p>
    <w:p w14:paraId="4A9C0FD4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br w:type="page"/>
      </w: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附件四：</w:t>
      </w:r>
    </w:p>
    <w:p w14:paraId="7F4354AF"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运 费 规 则</w:t>
      </w:r>
    </w:p>
    <w:p w14:paraId="6B7D71F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u w:val="none"/>
          <w:lang w:val="en-US" w:eastAsia="zh-CN"/>
        </w:rPr>
        <w:t>运费规则:运输到现场交货，运输由乙方负责组织安排(运费已包含在采购综合单价中)。</w:t>
      </w:r>
    </w:p>
    <w:p w14:paraId="2425E879">
      <w:pPr>
        <w:tabs>
          <w:tab w:val="left" w:pos="2955"/>
        </w:tabs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15212F05"/>
    <w:p w14:paraId="7728550C"/>
    <w:p w14:paraId="736C2830"/>
    <w:p w14:paraId="28DF088B"/>
    <w:p w14:paraId="626C1C42"/>
    <w:p w14:paraId="2A3CB0FE"/>
    <w:p w14:paraId="0EABA857"/>
    <w:p w14:paraId="4FCE185C"/>
    <w:p w14:paraId="58C8D1DD"/>
    <w:p w14:paraId="22631937"/>
    <w:p w14:paraId="419049C4"/>
    <w:p w14:paraId="4635E288"/>
    <w:p w14:paraId="0D430D49"/>
    <w:p w14:paraId="0965E218"/>
    <w:p w14:paraId="4ED2605F"/>
    <w:p w14:paraId="6DD6924C"/>
    <w:p w14:paraId="4622CCD9"/>
    <w:p w14:paraId="1313E52A"/>
    <w:p w14:paraId="3C8A91A4"/>
    <w:p w14:paraId="4579AA66"/>
    <w:p w14:paraId="34255281"/>
    <w:p w14:paraId="5C4DCD08"/>
    <w:p w14:paraId="39EE30EA"/>
    <w:p w14:paraId="398E5EC3"/>
    <w:p w14:paraId="1610FB5C"/>
    <w:p w14:paraId="23DCC78E"/>
    <w:p w14:paraId="143E864A"/>
    <w:p w14:paraId="07000A3B"/>
    <w:p w14:paraId="01DF7764"/>
    <w:p w14:paraId="16FAF621"/>
    <w:p w14:paraId="5D66665C"/>
    <w:p w14:paraId="38E79E34"/>
    <w:p w14:paraId="2F012516"/>
    <w:p w14:paraId="13DA7762"/>
    <w:p w14:paraId="2473DD84"/>
    <w:p w14:paraId="0EAA52EB"/>
    <w:p w14:paraId="6BB9EC05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-846455</wp:posOffset>
            </wp:positionH>
            <wp:positionV relativeFrom="paragraph">
              <wp:posOffset>-761365</wp:posOffset>
            </wp:positionV>
            <wp:extent cx="7136130" cy="9821545"/>
            <wp:effectExtent l="0" t="0" r="7620" b="8255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6130" cy="982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8D2205"/>
    <w:multiLevelType w:val="multilevel"/>
    <w:tmpl w:val="358D2205"/>
    <w:lvl w:ilvl="0" w:tentative="0">
      <w:start w:val="1"/>
      <w:numFmt w:val="chineseCountingThousand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2"/>
      <w:lvlText w:val="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2.%3.%4."/>
      <w:lvlJc w:val="left"/>
      <w:pPr>
        <w:tabs>
          <w:tab w:val="left" w:pos="975"/>
        </w:tabs>
        <w:ind w:left="975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E41DD3"/>
    <w:rsid w:val="04DB3C82"/>
    <w:rsid w:val="23D57DD1"/>
    <w:rsid w:val="240916F1"/>
    <w:rsid w:val="305F4E31"/>
    <w:rsid w:val="38E41DD3"/>
    <w:rsid w:val="41BE7F1C"/>
    <w:rsid w:val="463C5737"/>
    <w:rsid w:val="48BC4D33"/>
    <w:rsid w:val="4FAA30DF"/>
    <w:rsid w:val="617C6F76"/>
    <w:rsid w:val="7007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/>
      <w:outlineLvl w:val="1"/>
    </w:pPr>
    <w:rPr>
      <w:rFonts w:ascii="Arial" w:hAnsi="Arial" w:eastAsia="黑体"/>
      <w:b/>
      <w:bCs/>
      <w:kern w:val="0"/>
      <w:sz w:val="28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1140</Words>
  <Characters>2256</Characters>
  <Lines>0</Lines>
  <Paragraphs>0</Paragraphs>
  <TotalTime>0</TotalTime>
  <ScaleCrop>false</ScaleCrop>
  <LinksUpToDate>false</LinksUpToDate>
  <CharactersWithSpaces>2727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2025-05-12T01:13:00Z</dcterms:created>
  <dc:creator>SW_</dc:creator>
  <cp:lastModifiedBy>YL</cp:lastModifiedBy>
  <dcterms:modified xsi:type="dcterms:W3CDTF">2025-09-04T08:20:45Z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C20A8A14D67442918225466B8447368E_13</vt:lpwstr>
  </property>
  <property fmtid="{D5CDD505-2E9C-101B-9397-08002B2CF9AE}" pid="4" name="KSOTemplateDocerSaveRecord">
    <vt:lpwstr>eyJoZGlkIjoiYTk0YTJjZGJhMTEyOGJiYmVmZGVjMzRmOGFhNjE4YTMiLCJ1c2VySWQiOiI1NTkzMzI3NTkifQ==</vt:lpwstr>
  </property>
</Properties>
</file>