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575FAF10" w:rsidR="00CE57E9" w:rsidRDefault="00A44C32" w:rsidP="00CE57E9">
      <w:pPr>
        <w:pStyle w:val="Title"/>
      </w:pPr>
      <w:r>
        <w:t>Research Project Progress Report Week [</w:t>
      </w:r>
      <w:r w:rsidR="00430CDB">
        <w:t>6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33749865" w:rsidR="00CE57E9" w:rsidRDefault="00430CDB" w:rsidP="00BB1F6B">
            <w:pPr>
              <w:pStyle w:val="NoSpacing"/>
            </w:pPr>
            <w:r>
              <w:t xml:space="preserve">Oscar WU 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230EC830" w:rsidR="00CE57E9" w:rsidRDefault="00430CDB" w:rsidP="00430CDB">
            <w:pPr>
              <w:pStyle w:val="NormalWeb"/>
            </w:pPr>
            <w:r>
              <w:rPr>
                <w:rFonts w:ascii="Calibri" w:hAnsi="Calibri" w:cs="Calibri"/>
              </w:rP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5441DE32" w:rsidR="00CE57E9" w:rsidRDefault="00430CDB" w:rsidP="00430CDB">
            <w:pPr>
              <w:pStyle w:val="NormalWeb"/>
            </w:pPr>
            <w:r>
              <w:rPr>
                <w:rFonts w:ascii="Calibri" w:hAnsi="Calibri" w:cs="Calibri"/>
              </w:rPr>
              <w:t xml:space="preserve">Multi-lingual COVID19 misinformation detection and model explanation 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677CF1AB" w:rsidR="004A38CD" w:rsidRPr="00733DC4" w:rsidRDefault="00430CDB" w:rsidP="004A38CD">
            <w:pPr>
              <w:pStyle w:val="NoSpacing"/>
            </w:pPr>
            <w:r>
              <w:t>HD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5D9A2357" w:rsidR="004A38CD" w:rsidRPr="00733DC4" w:rsidRDefault="00430CDB" w:rsidP="00430CDB">
            <w:pPr>
              <w:pStyle w:val="NormalWeb"/>
            </w:pPr>
            <w:r>
              <w:rPr>
                <w:rFonts w:ascii="Calibri" w:hAnsi="Calibri" w:cs="Calibri"/>
              </w:rPr>
              <w:t xml:space="preserve">https://www.overleaf.com/read/pbmgdmgghsnq </w:t>
            </w: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68DF7C75" w:rsidR="004A38CD" w:rsidRDefault="00430CDB" w:rsidP="00430CDB">
            <w:pPr>
              <w:pStyle w:val="NormalWeb"/>
            </w:pPr>
            <w:r>
              <w:rPr>
                <w:rFonts w:ascii="Calibri" w:hAnsi="Calibri" w:cs="Calibri"/>
              </w:rPr>
              <w:t xml:space="preserve">https://github.com/wuyoscar/SIT723-Reserach-Project-A 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7275D243" w:rsidR="004A38CD" w:rsidRDefault="009E6333" w:rsidP="004A38CD">
            <w:pPr>
              <w:pStyle w:val="NoSpacing"/>
            </w:pPr>
            <w:r>
              <w:t>137</w:t>
            </w:r>
            <w:r w:rsidR="004A38CD">
              <w:br/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6C48773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  <w:p w14:paraId="4F87BCFF" w14:textId="77777777" w:rsidR="00640FB4" w:rsidRDefault="005B26F6" w:rsidP="005B26F6">
            <w:pPr>
              <w:pStyle w:val="NoSpacing"/>
              <w:numPr>
                <w:ilvl w:val="0"/>
                <w:numId w:val="15"/>
              </w:numPr>
            </w:pPr>
            <w:r>
              <w:t>How to improve model (</w:t>
            </w:r>
            <w:proofErr w:type="gramStart"/>
            <w:r>
              <w:t>i.e.</w:t>
            </w:r>
            <w:proofErr w:type="gramEnd"/>
            <w:r>
              <w:t xml:space="preserve"> hyperparameter setting)</w:t>
            </w:r>
          </w:p>
          <w:p w14:paraId="58906E45" w14:textId="77777777" w:rsidR="005B26F6" w:rsidRDefault="005B26F6" w:rsidP="005B26F6">
            <w:pPr>
              <w:pStyle w:val="NoSpacing"/>
              <w:numPr>
                <w:ilvl w:val="0"/>
                <w:numId w:val="15"/>
              </w:numPr>
            </w:pPr>
            <w:r>
              <w:t xml:space="preserve">How to appropriately </w:t>
            </w:r>
            <w:proofErr w:type="gramStart"/>
            <w:r>
              <w:t>processing</w:t>
            </w:r>
            <w:proofErr w:type="gramEnd"/>
            <w:r>
              <w:t xml:space="preserve"> datasets </w:t>
            </w:r>
          </w:p>
          <w:p w14:paraId="7522A710" w14:textId="2A244DB7" w:rsidR="005B26F6" w:rsidRPr="00733DC4" w:rsidRDefault="005B26F6" w:rsidP="005B26F6">
            <w:pPr>
              <w:pStyle w:val="NoSpacing"/>
              <w:numPr>
                <w:ilvl w:val="0"/>
                <w:numId w:val="15"/>
              </w:numPr>
            </w:pPr>
            <w:r>
              <w:t xml:space="preserve">SHAP cost lot of </w:t>
            </w:r>
            <w:proofErr w:type="gramStart"/>
            <w:r>
              <w:t>budget</w:t>
            </w:r>
            <w:proofErr w:type="gramEnd"/>
            <w:r>
              <w:t xml:space="preserve"> and any solution to overcome this 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73DEBAB1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completed in the past/current week</w:t>
            </w:r>
            <w:r w:rsidRPr="00733DC4">
              <w:t>]</w:t>
            </w:r>
          </w:p>
          <w:p w14:paraId="3EA43600" w14:textId="77777777" w:rsidR="004A38CD" w:rsidRDefault="004A38CD" w:rsidP="004A38CD">
            <w:pPr>
              <w:pStyle w:val="NoSpacing"/>
              <w:rPr>
                <w:i/>
                <w:iCs/>
              </w:rPr>
            </w:pPr>
            <w:r w:rsidRPr="00553E90">
              <w:rPr>
                <w:i/>
                <w:iCs/>
              </w:rPr>
              <w:t>If you did not manage to achieve all the planned tasks, add some explanation for the missed or incomplete tasks</w:t>
            </w:r>
            <w:r>
              <w:rPr>
                <w:i/>
                <w:iCs/>
              </w:rPr>
              <w:t>.</w:t>
            </w:r>
          </w:p>
          <w:p w14:paraId="08C3C858" w14:textId="7E68C574" w:rsidR="00640FB4" w:rsidRDefault="00D602DB" w:rsidP="00D602DB">
            <w:pPr>
              <w:pStyle w:val="NoSpacing"/>
              <w:numPr>
                <w:ilvl w:val="0"/>
                <w:numId w:val="16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Implemented NLP and word-embedding </w:t>
            </w:r>
          </w:p>
          <w:p w14:paraId="146BF3B8" w14:textId="471B9659" w:rsidR="00D602DB" w:rsidRDefault="00D602DB" w:rsidP="00D602DB">
            <w:pPr>
              <w:pStyle w:val="NoSpacing"/>
              <w:numPr>
                <w:ilvl w:val="0"/>
                <w:numId w:val="16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Advanced EDA for datasets </w:t>
            </w:r>
          </w:p>
          <w:p w14:paraId="1A9766F9" w14:textId="5A9E01C4" w:rsidR="00640FB4" w:rsidRPr="00553E90" w:rsidRDefault="00640FB4" w:rsidP="00640FB4">
            <w:pPr>
              <w:pStyle w:val="NoSpacing"/>
              <w:rPr>
                <w:i/>
                <w:iCs/>
              </w:rPr>
            </w:pP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>Next steps:</w:t>
            </w:r>
          </w:p>
        </w:tc>
        <w:tc>
          <w:tcPr>
            <w:tcW w:w="7513" w:type="dxa"/>
          </w:tcPr>
          <w:p w14:paraId="3CB8D9EB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immediate next steps for the project, i.e., work planned for the upcoming week</w:t>
            </w:r>
            <w:r w:rsidRPr="00733DC4">
              <w:t>]</w:t>
            </w:r>
          </w:p>
          <w:p w14:paraId="28CDC310" w14:textId="4EC70508" w:rsidR="00640FB4" w:rsidRDefault="00640FB4" w:rsidP="004A38CD">
            <w:pPr>
              <w:pStyle w:val="NoSpacing"/>
            </w:pPr>
            <w:r>
              <w:t>Try different subset and data processing skills to see if there are improvement on prediction accuracy</w:t>
            </w:r>
            <w:r w:rsidR="005B26F6">
              <w:t xml:space="preserve">. Because our datasets </w:t>
            </w:r>
            <w:proofErr w:type="gramStart"/>
            <w:r w:rsidR="005B26F6">
              <w:t>has</w:t>
            </w:r>
            <w:proofErr w:type="gramEnd"/>
            <w:r w:rsidR="005B26F6">
              <w:t xml:space="preserve"> attributes such as </w:t>
            </w:r>
            <w:proofErr w:type="spellStart"/>
            <w:r w:rsidR="005B26F6">
              <w:t>news_content</w:t>
            </w:r>
            <w:proofErr w:type="spellEnd"/>
            <w:r w:rsidR="005B26F6">
              <w:t xml:space="preserve">, </w:t>
            </w:r>
            <w:proofErr w:type="spellStart"/>
            <w:r w:rsidR="005B26F6">
              <w:t>news_summary</w:t>
            </w:r>
            <w:proofErr w:type="spellEnd"/>
            <w:r w:rsidR="005B26F6">
              <w:t xml:space="preserve">, </w:t>
            </w:r>
            <w:proofErr w:type="spellStart"/>
            <w:r w:rsidR="005B26F6">
              <w:t>news_titiel</w:t>
            </w:r>
            <w:proofErr w:type="spellEnd"/>
            <w:r w:rsidR="005B26F6">
              <w:t xml:space="preserve">, </w:t>
            </w:r>
            <w:proofErr w:type="spellStart"/>
            <w:r w:rsidR="005B26F6">
              <w:t>news_claim</w:t>
            </w:r>
            <w:proofErr w:type="spellEnd"/>
            <w:r w:rsidR="005B26F6">
              <w:t xml:space="preserve">. </w:t>
            </w:r>
            <w:proofErr w:type="spellStart"/>
            <w:r w:rsidR="005B26F6">
              <w:t>N</w:t>
            </w:r>
            <w:r w:rsidR="005B26F6">
              <w:t>ews_claim</w:t>
            </w:r>
            <w:proofErr w:type="spellEnd"/>
            <w:r w:rsidR="005B26F6">
              <w:t xml:space="preserve"> is one or two sentence to summarize this news, it performs generally better than content. 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346CB1BD" w14:textId="77777777" w:rsidR="004A38CD" w:rsidRDefault="004A38CD" w:rsidP="004A38CD">
            <w:pPr>
              <w:pStyle w:val="NoSpacing"/>
            </w:pPr>
            <w:r>
              <w:t xml:space="preserve">[Add comments on the project backlog, i.e., your overall progress in the project for achieving the </w:t>
            </w:r>
            <w:proofErr w:type="gramStart"/>
            <w:r>
              <w:t>final results</w:t>
            </w:r>
            <w:proofErr w:type="gramEnd"/>
            <w:r>
              <w:t>]</w:t>
            </w:r>
          </w:p>
          <w:p w14:paraId="5EDE6433" w14:textId="77777777" w:rsidR="00640FB4" w:rsidRDefault="00640FB4" w:rsidP="00640FB4">
            <w:pPr>
              <w:pStyle w:val="NoSpacing"/>
            </w:pPr>
            <w:r>
              <w:t xml:space="preserve">The final results of projects </w:t>
            </w:r>
            <w:proofErr w:type="gramStart"/>
            <w:r>
              <w:t>aims</w:t>
            </w:r>
            <w:proofErr w:type="gramEnd"/>
            <w:r>
              <w:t xml:space="preserve"> for:</w:t>
            </w:r>
          </w:p>
          <w:p w14:paraId="091C067E" w14:textId="77777777" w:rsidR="00640FB4" w:rsidRDefault="00640FB4" w:rsidP="00640FB4">
            <w:pPr>
              <w:pStyle w:val="NoSpacing"/>
              <w:numPr>
                <w:ilvl w:val="0"/>
                <w:numId w:val="14"/>
              </w:numPr>
            </w:pPr>
            <w:r>
              <w:t>Datasets contains covid19 misinformation which contains cross-domain and multiple news medium, which can be used in NLP covid19 detection research</w:t>
            </w:r>
          </w:p>
          <w:p w14:paraId="5744EC42" w14:textId="77777777" w:rsidR="00640FB4" w:rsidRDefault="00640FB4" w:rsidP="00640FB4">
            <w:pPr>
              <w:pStyle w:val="NoSpacing"/>
              <w:numPr>
                <w:ilvl w:val="0"/>
                <w:numId w:val="14"/>
              </w:numPr>
            </w:pPr>
            <w:r>
              <w:t>CT-BERT Model should be generally better than benchmark model.</w:t>
            </w:r>
          </w:p>
          <w:p w14:paraId="076E76C9" w14:textId="6CB2BABF" w:rsidR="00640FB4" w:rsidRPr="00733DC4" w:rsidRDefault="00640FB4" w:rsidP="00640FB4">
            <w:pPr>
              <w:pStyle w:val="NoSpacing"/>
              <w:numPr>
                <w:ilvl w:val="0"/>
                <w:numId w:val="14"/>
              </w:numPr>
            </w:pPr>
            <w:r>
              <w:t xml:space="preserve">Model explanation </w:t>
            </w:r>
            <w:proofErr w:type="gramStart"/>
            <w:r>
              <w:t>should  make</w:t>
            </w:r>
            <w:proofErr w:type="gramEnd"/>
            <w:r>
              <w:t xml:space="preserve"> public to understand what is happening inside ML black box model. 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9A09" w14:textId="77777777" w:rsidR="002846D9" w:rsidRDefault="002846D9" w:rsidP="00DF3824">
      <w:pPr>
        <w:spacing w:after="0"/>
      </w:pPr>
      <w:r>
        <w:separator/>
      </w:r>
    </w:p>
  </w:endnote>
  <w:endnote w:type="continuationSeparator" w:id="0">
    <w:p w14:paraId="6B3F4B67" w14:textId="77777777" w:rsidR="002846D9" w:rsidRDefault="002846D9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DDDF" w14:textId="77777777" w:rsidR="002846D9" w:rsidRDefault="002846D9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62431318" w14:textId="77777777" w:rsidR="002846D9" w:rsidRDefault="002846D9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C8326B7"/>
    <w:multiLevelType w:val="hybridMultilevel"/>
    <w:tmpl w:val="E558E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4831"/>
    <w:multiLevelType w:val="hybridMultilevel"/>
    <w:tmpl w:val="8542C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0E35"/>
    <w:multiLevelType w:val="hybridMultilevel"/>
    <w:tmpl w:val="7A522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FFC5577"/>
    <w:multiLevelType w:val="hybridMultilevel"/>
    <w:tmpl w:val="E2568D32"/>
    <w:lvl w:ilvl="0" w:tplc="FFB8E14C">
      <w:start w:val="2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8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846D9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0CDB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26F6"/>
    <w:rsid w:val="005B40F2"/>
    <w:rsid w:val="005B538B"/>
    <w:rsid w:val="005E5DFA"/>
    <w:rsid w:val="005E771A"/>
    <w:rsid w:val="00607AE7"/>
    <w:rsid w:val="006269A6"/>
    <w:rsid w:val="00640FB4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6333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02DB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430CD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94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213</cp:revision>
  <cp:lastPrinted>2017-11-13T20:50:00Z</cp:lastPrinted>
  <dcterms:created xsi:type="dcterms:W3CDTF">2021-06-08T05:09:00Z</dcterms:created>
  <dcterms:modified xsi:type="dcterms:W3CDTF">2022-01-02T05:44:00Z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