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25" w:rsidRDefault="00582625" w:rsidP="0058262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系统功能</w:t>
      </w:r>
    </w:p>
    <w:p w:rsidR="00582625" w:rsidRDefault="00582625">
      <w:pPr>
        <w:rPr>
          <w:rFonts w:hint="eastAsia"/>
        </w:rPr>
      </w:pPr>
    </w:p>
    <w:p w:rsidR="00000000" w:rsidRDefault="001E410C" w:rsidP="00582625">
      <w:pPr>
        <w:pStyle w:val="2"/>
        <w:numPr>
          <w:ilvl w:val="1"/>
          <w:numId w:val="2"/>
        </w:numPr>
        <w:rPr>
          <w:rFonts w:hint="eastAsia"/>
        </w:rPr>
      </w:pPr>
      <w:r>
        <w:t>商品筛选</w:t>
      </w:r>
    </w:p>
    <w:p w:rsidR="002D1DD5" w:rsidRPr="002D1DD5" w:rsidRDefault="002D1DD5" w:rsidP="002D1DD5">
      <w:pPr>
        <w:rPr>
          <w:rFonts w:hint="eastAsia"/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pPr>
        <w:rPr>
          <w:rFonts w:hint="eastAsia"/>
        </w:rPr>
      </w:pPr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>
      <w:pPr>
        <w:rPr>
          <w:rFonts w:hint="eastAsia"/>
        </w:rPr>
      </w:pPr>
    </w:p>
    <w:p w:rsidR="00441EAC" w:rsidRPr="00441EAC" w:rsidRDefault="00441EAC" w:rsidP="002D1DD5">
      <w:pPr>
        <w:rPr>
          <w:rFonts w:hint="eastAsia"/>
          <w:b/>
        </w:rPr>
      </w:pPr>
      <w:r w:rsidRPr="00441EAC">
        <w:rPr>
          <w:rFonts w:hint="eastAsia"/>
          <w:b/>
        </w:rPr>
        <w:t>程序方法</w:t>
      </w:r>
    </w:p>
    <w:p w:rsidR="00CF6368" w:rsidRDefault="003C7F74" w:rsidP="002D1DD5">
      <w:pPr>
        <w:rPr>
          <w:rFonts w:hint="eastAsia"/>
        </w:rPr>
      </w:pPr>
      <w:r>
        <w:rPr>
          <w:rFonts w:hint="eastAsia"/>
        </w:rPr>
        <w:t>方法名称：</w:t>
      </w:r>
      <w:proofErr w:type="spellStart"/>
      <w:r w:rsidR="006D6DE7">
        <w:rPr>
          <w:rFonts w:hint="eastAsia"/>
        </w:rPr>
        <w:t>spsx</w:t>
      </w:r>
      <w:proofErr w:type="spellEnd"/>
      <w:r w:rsidR="007B2430">
        <w:rPr>
          <w:rFonts w:hint="eastAsia"/>
        </w:rPr>
        <w:t xml:space="preserve"> </w:t>
      </w:r>
    </w:p>
    <w:p w:rsidR="003C7F74" w:rsidRDefault="00441EAC" w:rsidP="002D1DD5">
      <w:pPr>
        <w:rPr>
          <w:rFonts w:hint="eastAsia"/>
        </w:rPr>
      </w:pPr>
      <w:r>
        <w:rPr>
          <w:rFonts w:hint="eastAsia"/>
        </w:rPr>
        <w:t>响应：</w:t>
      </w:r>
      <w:proofErr w:type="spellStart"/>
      <w:r w:rsidR="00211CA0">
        <w:rPr>
          <w:rFonts w:hint="eastAsia"/>
        </w:rPr>
        <w:t>json</w:t>
      </w:r>
      <w:proofErr w:type="spellEnd"/>
      <w:r w:rsidR="00211CA0">
        <w:rPr>
          <w:rFonts w:hint="eastAsia"/>
        </w:rPr>
        <w:t>字符串</w:t>
      </w:r>
    </w:p>
    <w:p w:rsidR="0023432F" w:rsidRDefault="0023432F" w:rsidP="002D1DD5">
      <w:pPr>
        <w:rPr>
          <w:rFonts w:hint="eastAsia"/>
        </w:rPr>
      </w:pPr>
    </w:p>
    <w:p w:rsidR="00AE277E" w:rsidRPr="00B0086A" w:rsidRDefault="00B0086A" w:rsidP="002D1DD5">
      <w:pPr>
        <w:rPr>
          <w:rFonts w:hint="eastAsia"/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pPr>
        <w:rPr>
          <w:rFonts w:hint="eastAsia"/>
        </w:rPr>
      </w:pPr>
      <w:r>
        <w:rPr>
          <w:rFonts w:hint="eastAsia"/>
        </w:rPr>
        <w:t>淘宝方法名称：</w:t>
      </w:r>
      <w:proofErr w:type="spellStart"/>
      <w:r w:rsidRPr="00F0750B">
        <w:rPr>
          <w:rFonts w:hint="eastAsia"/>
        </w:rPr>
        <w:t>taobao.tbk.item.get</w:t>
      </w:r>
      <w:proofErr w:type="spellEnd"/>
      <w:r w:rsidRPr="00F0750B">
        <w:rPr>
          <w:rFonts w:hint="eastAsia"/>
        </w:rPr>
        <w:t>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>
      <w:pPr>
        <w:rPr>
          <w:rFonts w:hint="eastAsia"/>
        </w:rPr>
      </w:pPr>
    </w:p>
    <w:p w:rsidR="00AF3F05" w:rsidRPr="007A5654" w:rsidRDefault="00231D31" w:rsidP="002D1DD5">
      <w:pPr>
        <w:rPr>
          <w:rFonts w:hint="eastAsia"/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taobao.itemcats.get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  <w:proofErr w:type="spellEnd"/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asc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（升序），销量（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），淘客佣金比率（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 累计推广量（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），总支出佣金（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tk_total_commi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is_overseas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>
      <w:pPr>
        <w:rPr>
          <w:rFonts w:hint="eastAsia"/>
        </w:rPr>
      </w:pPr>
    </w:p>
    <w:p w:rsidR="005535D9" w:rsidRPr="00A25228" w:rsidRDefault="00EE4B70">
      <w:pPr>
        <w:rPr>
          <w:rFonts w:hint="eastAsia"/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</w:t>
            </w:r>
            <w:proofErr w:type="spellEnd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pict_url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small_images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reserve_price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zk_final_price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provcity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>
      <w:pPr>
        <w:rPr>
          <w:rFonts w:hint="eastAsia"/>
        </w:rPr>
      </w:pPr>
    </w:p>
    <w:p w:rsidR="005535D9" w:rsidRDefault="005535D9">
      <w:pPr>
        <w:rPr>
          <w:rFonts w:hint="eastAsia"/>
        </w:rPr>
      </w:pPr>
    </w:p>
    <w:p w:rsidR="005535D9" w:rsidRPr="00177E4D" w:rsidRDefault="005B1ABB">
      <w:pPr>
        <w:rPr>
          <w:rFonts w:hint="eastAsia"/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proofErr w:type="spellStart"/>
            <w:r>
              <w:t>TaobaoClient</w:t>
            </w:r>
            <w:proofErr w:type="spellEnd"/>
            <w:r>
              <w:t xml:space="preserve"> client = new </w:t>
            </w:r>
            <w:proofErr w:type="spellStart"/>
            <w:r>
              <w:t>DefaultTaobaoClient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appkey</w:t>
            </w:r>
            <w:proofErr w:type="spellEnd"/>
            <w:r>
              <w:t>, secret);</w:t>
            </w:r>
          </w:p>
          <w:p w:rsidR="005B1ABB" w:rsidRDefault="005B1ABB" w:rsidP="005B1ABB">
            <w:proofErr w:type="spellStart"/>
            <w:r>
              <w:t>TbkItemGetRequest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r>
              <w:t>TbkItemGetRequest</w:t>
            </w:r>
            <w:proofErr w:type="spellEnd"/>
            <w:r>
              <w:t>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req.setFields("num_iid,title,pict_url,small_images,reserve_price,zk_final_price,user_type,provcity,item_url,seller_id,volume,nick");</w:t>
            </w:r>
          </w:p>
          <w:p w:rsidR="005B1ABB" w:rsidRDefault="005B1ABB" w:rsidP="005B1A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req.setQ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lastRenderedPageBreak/>
              <w:t>req.setCat</w:t>
            </w:r>
            <w:proofErr w:type="spellEnd"/>
            <w:r>
              <w:t>("16,18");</w:t>
            </w:r>
          </w:p>
          <w:p w:rsidR="005B1ABB" w:rsidRDefault="005B1ABB" w:rsidP="005B1A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req.setItemloc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req.setSort</w:t>
            </w:r>
            <w:proofErr w:type="spellEnd"/>
            <w:r>
              <w:t>("</w:t>
            </w:r>
            <w:proofErr w:type="spellStart"/>
            <w:r>
              <w:t>tk_rate_des</w:t>
            </w:r>
            <w:proofErr w:type="spellEnd"/>
            <w:r>
              <w:t>");</w:t>
            </w:r>
          </w:p>
          <w:p w:rsidR="005B1ABB" w:rsidRDefault="005B1ABB" w:rsidP="005B1ABB">
            <w:proofErr w:type="spellStart"/>
            <w:r>
              <w:t>req.setIsTmall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req.setIsOverseas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req.setStartPrice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req.setEndPrice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req.setStartTkRate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req.setEndTkRate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req.setPlatform</w:t>
            </w:r>
            <w:proofErr w:type="spellEnd"/>
            <w:r>
              <w:t>(1L);</w:t>
            </w:r>
          </w:p>
          <w:p w:rsidR="005B1ABB" w:rsidRDefault="005B1ABB" w:rsidP="005B1ABB">
            <w:proofErr w:type="spellStart"/>
            <w:r>
              <w:t>req.setPageNo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req.setPageSize</w:t>
            </w:r>
            <w:proofErr w:type="spellEnd"/>
            <w:r>
              <w:t>(20L);</w:t>
            </w:r>
          </w:p>
          <w:p w:rsidR="005B1ABB" w:rsidRDefault="005B1ABB" w:rsidP="005B1ABB">
            <w:proofErr w:type="spellStart"/>
            <w:r>
              <w:t>TbkItemGetResponse</w:t>
            </w:r>
            <w:proofErr w:type="spellEnd"/>
            <w:r>
              <w:t xml:space="preserve"> </w:t>
            </w:r>
            <w:proofErr w:type="spellStart"/>
            <w:r>
              <w:t>rsp</w:t>
            </w:r>
            <w:proofErr w:type="spellEnd"/>
            <w:r>
              <w:t xml:space="preserve"> = </w:t>
            </w:r>
            <w:proofErr w:type="spellStart"/>
            <w:r>
              <w:t>client.execute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5B1ABB" w:rsidRDefault="005B1ABB" w:rsidP="005B1ABB">
            <w:pPr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rsp.getBody</w:t>
            </w:r>
            <w:proofErr w:type="spellEnd"/>
            <w:r>
              <w:t>());</w:t>
            </w:r>
          </w:p>
        </w:tc>
      </w:tr>
    </w:tbl>
    <w:p w:rsidR="005B1ABB" w:rsidRDefault="005B1ABB">
      <w:pPr>
        <w:rPr>
          <w:rFonts w:hint="eastAsia"/>
        </w:rPr>
      </w:pPr>
    </w:p>
    <w:p w:rsidR="00D02EAB" w:rsidRPr="00177E4D" w:rsidRDefault="00177E4D">
      <w:pPr>
        <w:rPr>
          <w:rFonts w:hint="eastAsia"/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proofErr w:type="spellStart"/>
      <w:r w:rsidR="004444CA" w:rsidRPr="00177E4D">
        <w:rPr>
          <w:rFonts w:hint="eastAsia"/>
          <w:b/>
        </w:rPr>
        <w:t>json</w:t>
      </w:r>
      <w:proofErr w:type="spellEnd"/>
    </w:p>
    <w:tbl>
      <w:tblPr>
        <w:tblStyle w:val="a3"/>
        <w:tblW w:w="0" w:type="auto"/>
        <w:tblLook w:val="04A0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</w:t>
            </w:r>
            <w:proofErr w:type="spellStart"/>
            <w:r>
              <w:t>tbk_item_get_response</w:t>
            </w:r>
            <w:proofErr w:type="spellEnd"/>
            <w:r>
              <w:t>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</w:t>
            </w:r>
            <w:proofErr w:type="spellStart"/>
            <w:r>
              <w:t>n_tbk_item</w:t>
            </w:r>
            <w:proofErr w:type="spellEnd"/>
            <w:r>
              <w:t>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</w:t>
            </w:r>
            <w:proofErr w:type="spellStart"/>
            <w:r>
              <w:t>total_results</w:t>
            </w:r>
            <w:proofErr w:type="spellEnd"/>
            <w:r>
              <w:t>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02EAB" w:rsidRPr="005535D9" w:rsidRDefault="00D02EAB">
      <w:pPr>
        <w:rPr>
          <w:rFonts w:hint="eastAsia"/>
        </w:rPr>
      </w:pPr>
    </w:p>
    <w:sectPr w:rsidR="00D02EAB" w:rsidRPr="005535D9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10C"/>
    <w:rsid w:val="0000538E"/>
    <w:rsid w:val="00024227"/>
    <w:rsid w:val="000D5FB1"/>
    <w:rsid w:val="000E3363"/>
    <w:rsid w:val="00127E4B"/>
    <w:rsid w:val="00177E4D"/>
    <w:rsid w:val="001E410C"/>
    <w:rsid w:val="00211CA0"/>
    <w:rsid w:val="00231D31"/>
    <w:rsid w:val="0023432F"/>
    <w:rsid w:val="002624C6"/>
    <w:rsid w:val="002D1DD5"/>
    <w:rsid w:val="00307A7A"/>
    <w:rsid w:val="00357449"/>
    <w:rsid w:val="003912CA"/>
    <w:rsid w:val="003A2E8A"/>
    <w:rsid w:val="003C7F74"/>
    <w:rsid w:val="00441EAC"/>
    <w:rsid w:val="004444CA"/>
    <w:rsid w:val="004B30ED"/>
    <w:rsid w:val="005535D9"/>
    <w:rsid w:val="00582625"/>
    <w:rsid w:val="005B1ABB"/>
    <w:rsid w:val="006326EA"/>
    <w:rsid w:val="006D6DE7"/>
    <w:rsid w:val="007455ED"/>
    <w:rsid w:val="007A5654"/>
    <w:rsid w:val="007B2430"/>
    <w:rsid w:val="00886489"/>
    <w:rsid w:val="0093558E"/>
    <w:rsid w:val="00A0404D"/>
    <w:rsid w:val="00A25228"/>
    <w:rsid w:val="00AA2A68"/>
    <w:rsid w:val="00AE277E"/>
    <w:rsid w:val="00AF3F05"/>
    <w:rsid w:val="00B0086A"/>
    <w:rsid w:val="00C81FFC"/>
    <w:rsid w:val="00C84FC1"/>
    <w:rsid w:val="00CF6368"/>
    <w:rsid w:val="00D02EAB"/>
    <w:rsid w:val="00D20998"/>
    <w:rsid w:val="00D42ABA"/>
    <w:rsid w:val="00EE4B70"/>
    <w:rsid w:val="00F0750B"/>
    <w:rsid w:val="00F8075D"/>
    <w:rsid w:val="00F9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92</cp:revision>
  <dcterms:created xsi:type="dcterms:W3CDTF">2017-04-19T08:13:00Z</dcterms:created>
  <dcterms:modified xsi:type="dcterms:W3CDTF">2017-04-19T08:42:00Z</dcterms:modified>
</cp:coreProperties>
</file>