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E8132">
      <w:pPr>
        <w:pStyle w:val="31"/>
        <w:jc w:val="center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sz w:val="44"/>
        </w:rPr>
        <w:t>零售行业经营与贷款智慧风控平台</w:t>
      </w:r>
      <w:r>
        <w:rPr>
          <w:rFonts w:hint="eastAsia" w:ascii="仿宋" w:hAnsi="仿宋" w:eastAsia="仿宋" w:cs="仿宋"/>
          <w:b/>
          <w:sz w:val="44"/>
          <w:lang w:val="en-US" w:eastAsia="zh-CN"/>
        </w:rPr>
        <w:t>介绍</w:t>
      </w:r>
    </w:p>
    <w:p w14:paraId="0F6051AE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36"/>
        </w:rPr>
        <w:t>一、项目概述</w:t>
      </w:r>
    </w:p>
    <w:p w14:paraId="19A44599">
      <w:pPr>
        <w:jc w:val="both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1.1 项目背景</w:t>
      </w:r>
    </w:p>
    <w:p w14:paraId="04744565">
      <w:pPr>
        <w:ind w:firstLine="480" w:firstLineChars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随着互联网金融的快速发展，零售行业对贷款业务的需求日益增长。为了更好地管理贷款风险，提高贷款审批效率，我们开发了"零售行业经营与贷款智慧风控平台"。该平台基于Flask框架，集成3030条企业数据，提供完整的用户认证、数据可视化、风险分析、经营评估和系统管理功能。</w:t>
      </w:r>
    </w:p>
    <w:p w14:paraId="40B10D6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1.2 项目目标</w:t>
      </w:r>
    </w:p>
    <w:p w14:paraId="1BB641B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• 建立完善的企业信用评估体系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提供直观的数据可视化分析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实现智能化的风险预警机制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支持数据预测和决策支持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提供友好的用户交互界面</w:t>
      </w:r>
    </w:p>
    <w:p w14:paraId="079F981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1.3 主要功能</w:t>
      </w:r>
    </w:p>
    <w:p w14:paraId="3F2D5F5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1. 用户认证系统：支持用户注册、登录、权限管理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2. 仪表板：展示全局统计信息和关键指标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3. 智慧风控：基于信用评分的风险分析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4. 经营分析：企业经营数据的多维度分析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5. 数据管理：企业数据的查询、筛选、导出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6. 数据预测：基于多因素模型的信用预测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7. 数据上传：支持CSV文件的批量导入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8. 操作日志：记录用户操作历史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9. 系统设置：用户偏好配置</w:t>
      </w:r>
    </w:p>
    <w:p w14:paraId="3468AB67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36"/>
        </w:rPr>
        <w:t>二、技术架构</w:t>
      </w:r>
    </w:p>
    <w:p w14:paraId="7CD16AFE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2.1 技术栈</w:t>
      </w:r>
    </w:p>
    <w:p w14:paraId="61FEB99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后端框架：Flask 3.0.0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数据库：SQLite（Flask-SQLAlchemy 3.1.1）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用户认证：Flask-Login 0.6.3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密码加密：Werkzeug 3.0.1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数据处理：pandas 2.1.4, numpy 1.26.2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前端框架：Bootstrap 5.3.0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图表库：Chart.js 4.4.0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图标库：Font Awesome 6.4.0</w:t>
      </w:r>
    </w:p>
    <w:p w14:paraId="02DFEE7F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36"/>
        </w:rPr>
        <w:t>三</w:t>
      </w:r>
      <w:bookmarkStart w:id="0" w:name="_GoBack"/>
      <w:bookmarkEnd w:id="0"/>
      <w:r>
        <w:rPr>
          <w:rFonts w:hint="eastAsia" w:ascii="仿宋" w:hAnsi="仿宋" w:eastAsia="仿宋" w:cs="仿宋"/>
          <w:sz w:val="36"/>
        </w:rPr>
        <w:t>、详细项目结构</w:t>
      </w:r>
    </w:p>
    <w:p w14:paraId="4757EE03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3.1 项目目录结构</w:t>
      </w:r>
    </w:p>
    <w:p w14:paraId="428D430A">
      <w:pPr>
        <w:ind w:firstLine="480" w:firstLineChars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项目采用标准的Flask项目结构，所有代码文件都在retail_loan_platform目录下。项目结构清晰，模块划分合理，便于维护和扩展。</w:t>
      </w:r>
    </w:p>
    <w:p w14:paraId="2890D8B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3.2 根目录文件说明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68D6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4D83D6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文件/目录名</w:t>
            </w:r>
          </w:p>
        </w:tc>
        <w:tc>
          <w:tcPr>
            <w:tcW w:w="2882" w:type="dxa"/>
          </w:tcPr>
          <w:p w14:paraId="0FD1D12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说明</w:t>
            </w:r>
          </w:p>
        </w:tc>
        <w:tc>
          <w:tcPr>
            <w:tcW w:w="2882" w:type="dxa"/>
          </w:tcPr>
          <w:p w14:paraId="49D62ED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备注</w:t>
            </w:r>
          </w:p>
        </w:tc>
      </w:tr>
      <w:tr w14:paraId="36B08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1D6621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app.py</w:t>
            </w:r>
          </w:p>
        </w:tc>
        <w:tc>
          <w:tcPr>
            <w:tcW w:w="2882" w:type="dxa"/>
          </w:tcPr>
          <w:p w14:paraId="5E0EA31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Flask应用主文件</w:t>
            </w:r>
          </w:p>
        </w:tc>
        <w:tc>
          <w:tcPr>
            <w:tcW w:w="2882" w:type="dxa"/>
          </w:tcPr>
          <w:p w14:paraId="0B8AE91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包含路由、模型、业务逻辑</w:t>
            </w:r>
          </w:p>
        </w:tc>
      </w:tr>
      <w:tr w14:paraId="5A8E0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16CE28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__pycache__/</w:t>
            </w:r>
          </w:p>
        </w:tc>
        <w:tc>
          <w:tcPr>
            <w:tcW w:w="2882" w:type="dxa"/>
          </w:tcPr>
          <w:p w14:paraId="5794270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Python缓存目录</w:t>
            </w:r>
          </w:p>
        </w:tc>
        <w:tc>
          <w:tcPr>
            <w:tcW w:w="2882" w:type="dxa"/>
          </w:tcPr>
          <w:p w14:paraId="140DE3F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自动生成的字节码缓存</w:t>
            </w:r>
          </w:p>
        </w:tc>
      </w:tr>
      <w:tr w14:paraId="461EB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1CD74A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instance/</w:t>
            </w:r>
          </w:p>
        </w:tc>
        <w:tc>
          <w:tcPr>
            <w:tcW w:w="2882" w:type="dxa"/>
          </w:tcPr>
          <w:p w14:paraId="21EF3F4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SQLite数据库目录</w:t>
            </w:r>
          </w:p>
        </w:tc>
        <w:tc>
          <w:tcPr>
            <w:tcW w:w="2882" w:type="dxa"/>
          </w:tcPr>
          <w:p w14:paraId="76F1D52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存储retail_platform.db数据库文件</w:t>
            </w:r>
          </w:p>
        </w:tc>
      </w:tr>
      <w:tr w14:paraId="3E70D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F0433A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data/</w:t>
            </w:r>
          </w:p>
        </w:tc>
        <w:tc>
          <w:tcPr>
            <w:tcW w:w="2882" w:type="dxa"/>
          </w:tcPr>
          <w:p w14:paraId="1C479A7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数据集目录</w:t>
            </w:r>
          </w:p>
        </w:tc>
        <w:tc>
          <w:tcPr>
            <w:tcW w:w="2882" w:type="dxa"/>
          </w:tcPr>
          <w:p w14:paraId="116D2CD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存储CSV数据文件</w:t>
            </w:r>
          </w:p>
        </w:tc>
      </w:tr>
      <w:tr w14:paraId="0861F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C06D15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static/</w:t>
            </w:r>
          </w:p>
        </w:tc>
        <w:tc>
          <w:tcPr>
            <w:tcW w:w="2882" w:type="dxa"/>
          </w:tcPr>
          <w:p w14:paraId="003334A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静态资源目录</w:t>
            </w:r>
          </w:p>
        </w:tc>
        <w:tc>
          <w:tcPr>
            <w:tcW w:w="2882" w:type="dxa"/>
          </w:tcPr>
          <w:p w14:paraId="3A16887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存放CSS、JS、图片等静态文件</w:t>
            </w:r>
          </w:p>
        </w:tc>
      </w:tr>
      <w:tr w14:paraId="700A6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2C4350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templates/</w:t>
            </w:r>
          </w:p>
        </w:tc>
        <w:tc>
          <w:tcPr>
            <w:tcW w:w="2882" w:type="dxa"/>
          </w:tcPr>
          <w:p w14:paraId="5FBE875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HTML模板目录</w:t>
            </w:r>
          </w:p>
        </w:tc>
        <w:tc>
          <w:tcPr>
            <w:tcW w:w="2882" w:type="dxa"/>
          </w:tcPr>
          <w:p w14:paraId="1A61BC3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存放所有页面模板文件</w:t>
            </w:r>
          </w:p>
        </w:tc>
      </w:tr>
    </w:tbl>
    <w:p w14:paraId="757C1952">
      <w:pPr>
        <w:rPr>
          <w:rFonts w:hint="eastAsia" w:ascii="仿宋" w:hAnsi="仿宋" w:eastAsia="仿宋" w:cs="仿宋"/>
        </w:rPr>
      </w:pPr>
    </w:p>
    <w:p w14:paraId="41BD0B9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3.3 static目录详细说明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06BD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28BDDA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文件</w:t>
            </w:r>
          </w:p>
        </w:tc>
        <w:tc>
          <w:tcPr>
            <w:tcW w:w="2882" w:type="dxa"/>
          </w:tcPr>
          <w:p w14:paraId="1CEAD577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功能说明</w:t>
            </w:r>
          </w:p>
        </w:tc>
        <w:tc>
          <w:tcPr>
            <w:tcW w:w="2882" w:type="dxa"/>
          </w:tcPr>
          <w:p w14:paraId="0F4A956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代码行数</w:t>
            </w:r>
          </w:p>
        </w:tc>
      </w:tr>
      <w:tr w14:paraId="7D053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E5D03D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static/css/style.css</w:t>
            </w:r>
          </w:p>
        </w:tc>
        <w:tc>
          <w:tcPr>
            <w:tcW w:w="2882" w:type="dxa"/>
          </w:tcPr>
          <w:p w14:paraId="655A946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全局样式文件</w:t>
            </w:r>
          </w:p>
        </w:tc>
        <w:tc>
          <w:tcPr>
            <w:tcW w:w="2882" w:type="dxa"/>
          </w:tcPr>
          <w:p w14:paraId="51E4BFA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包含响应式布局、组件样式、动画效果</w:t>
            </w:r>
          </w:p>
        </w:tc>
      </w:tr>
      <w:tr w14:paraId="7DD7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31CB98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static/js/main.js</w:t>
            </w:r>
          </w:p>
        </w:tc>
        <w:tc>
          <w:tcPr>
            <w:tcW w:w="2882" w:type="dxa"/>
          </w:tcPr>
          <w:p w14:paraId="6994BCF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前端主脚本文件</w:t>
            </w:r>
          </w:p>
        </w:tc>
        <w:tc>
          <w:tcPr>
            <w:tcW w:w="2882" w:type="dxa"/>
          </w:tcPr>
          <w:p w14:paraId="7A64128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包含图表渲染、UI交互、工具函数等核心功能</w:t>
            </w:r>
          </w:p>
        </w:tc>
      </w:tr>
    </w:tbl>
    <w:p w14:paraId="45319456">
      <w:pPr>
        <w:rPr>
          <w:rFonts w:hint="eastAsia" w:ascii="仿宋" w:hAnsi="仿宋" w:eastAsia="仿宋" w:cs="仿宋"/>
        </w:rPr>
      </w:pPr>
    </w:p>
    <w:p w14:paraId="59BF1EB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3.4 templates目录详细说明</w:t>
      </w:r>
    </w:p>
    <w:p w14:paraId="011BA1C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templates目录包含20个HTML模板文件，采用Jinja2模板引擎，使用模板继承机制实现代码复用。所有页面都继承自base.html基础模板。</w:t>
      </w:r>
    </w:p>
    <w:p w14:paraId="2C1B3A80">
      <w:pPr>
        <w:rPr>
          <w:rFonts w:hint="eastAsia" w:ascii="仿宋" w:hAnsi="仿宋" w:eastAsia="仿宋" w:cs="仿宋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1940"/>
        <w:gridCol w:w="1925"/>
        <w:gridCol w:w="2031"/>
      </w:tblGrid>
      <w:tr w14:paraId="1586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5C0630C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模板文件</w:t>
            </w:r>
          </w:p>
        </w:tc>
        <w:tc>
          <w:tcPr>
            <w:tcW w:w="2161" w:type="dxa"/>
          </w:tcPr>
          <w:p w14:paraId="410FA49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功能说明</w:t>
            </w:r>
          </w:p>
        </w:tc>
        <w:tc>
          <w:tcPr>
            <w:tcW w:w="2161" w:type="dxa"/>
          </w:tcPr>
          <w:p w14:paraId="0EE7C07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访问权限</w:t>
            </w:r>
          </w:p>
        </w:tc>
        <w:tc>
          <w:tcPr>
            <w:tcW w:w="2161" w:type="dxa"/>
          </w:tcPr>
          <w:p w14:paraId="06E2BBA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继承关系</w:t>
            </w:r>
          </w:p>
        </w:tc>
      </w:tr>
      <w:tr w14:paraId="35CB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2DA5D4B7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base.html</w:t>
            </w:r>
          </w:p>
        </w:tc>
        <w:tc>
          <w:tcPr>
            <w:tcW w:w="2161" w:type="dxa"/>
          </w:tcPr>
          <w:p w14:paraId="5505DC5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基础模板</w:t>
            </w:r>
          </w:p>
        </w:tc>
        <w:tc>
          <w:tcPr>
            <w:tcW w:w="2161" w:type="dxa"/>
          </w:tcPr>
          <w:p w14:paraId="73646C6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所有页面</w:t>
            </w:r>
          </w:p>
        </w:tc>
        <w:tc>
          <w:tcPr>
            <w:tcW w:w="2161" w:type="dxa"/>
          </w:tcPr>
          <w:p w14:paraId="28BB649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无（根模板）</w:t>
            </w:r>
          </w:p>
        </w:tc>
      </w:tr>
      <w:tr w14:paraId="2D7C7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62AB4AE7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index.html</w:t>
            </w:r>
          </w:p>
        </w:tc>
        <w:tc>
          <w:tcPr>
            <w:tcW w:w="2161" w:type="dxa"/>
          </w:tcPr>
          <w:p w14:paraId="5C9F18B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系统首页</w:t>
            </w:r>
          </w:p>
        </w:tc>
        <w:tc>
          <w:tcPr>
            <w:tcW w:w="2161" w:type="dxa"/>
          </w:tcPr>
          <w:p w14:paraId="619CB70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无需登录</w:t>
            </w:r>
          </w:p>
        </w:tc>
        <w:tc>
          <w:tcPr>
            <w:tcW w:w="2161" w:type="dxa"/>
          </w:tcPr>
          <w:p w14:paraId="6FC6957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6F77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26E4CA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login.html</w:t>
            </w:r>
          </w:p>
        </w:tc>
        <w:tc>
          <w:tcPr>
            <w:tcW w:w="2161" w:type="dxa"/>
          </w:tcPr>
          <w:p w14:paraId="714FD7C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用户登录页</w:t>
            </w:r>
          </w:p>
        </w:tc>
        <w:tc>
          <w:tcPr>
            <w:tcW w:w="2161" w:type="dxa"/>
          </w:tcPr>
          <w:p w14:paraId="4706EEB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无需登录</w:t>
            </w:r>
          </w:p>
        </w:tc>
        <w:tc>
          <w:tcPr>
            <w:tcW w:w="2161" w:type="dxa"/>
          </w:tcPr>
          <w:p w14:paraId="764714F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194D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5A9684D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register.html</w:t>
            </w:r>
          </w:p>
        </w:tc>
        <w:tc>
          <w:tcPr>
            <w:tcW w:w="2161" w:type="dxa"/>
          </w:tcPr>
          <w:p w14:paraId="315602F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用户注册页</w:t>
            </w:r>
          </w:p>
        </w:tc>
        <w:tc>
          <w:tcPr>
            <w:tcW w:w="2161" w:type="dxa"/>
          </w:tcPr>
          <w:p w14:paraId="150C2EC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无需登录</w:t>
            </w:r>
          </w:p>
        </w:tc>
        <w:tc>
          <w:tcPr>
            <w:tcW w:w="2161" w:type="dxa"/>
          </w:tcPr>
          <w:p w14:paraId="0E8F2CB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25308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C94F9C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404.html</w:t>
            </w:r>
          </w:p>
        </w:tc>
        <w:tc>
          <w:tcPr>
            <w:tcW w:w="2161" w:type="dxa"/>
          </w:tcPr>
          <w:p w14:paraId="7C525A0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404错误页</w:t>
            </w:r>
          </w:p>
        </w:tc>
        <w:tc>
          <w:tcPr>
            <w:tcW w:w="2161" w:type="dxa"/>
          </w:tcPr>
          <w:p w14:paraId="53F95AD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无需登录</w:t>
            </w:r>
          </w:p>
        </w:tc>
        <w:tc>
          <w:tcPr>
            <w:tcW w:w="2161" w:type="dxa"/>
          </w:tcPr>
          <w:p w14:paraId="67182DE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0A03E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026E805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500.html</w:t>
            </w:r>
          </w:p>
        </w:tc>
        <w:tc>
          <w:tcPr>
            <w:tcW w:w="2161" w:type="dxa"/>
          </w:tcPr>
          <w:p w14:paraId="76F9A17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500错误页</w:t>
            </w:r>
          </w:p>
        </w:tc>
        <w:tc>
          <w:tcPr>
            <w:tcW w:w="2161" w:type="dxa"/>
          </w:tcPr>
          <w:p w14:paraId="50A0A17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无需登录</w:t>
            </w:r>
          </w:p>
        </w:tc>
        <w:tc>
          <w:tcPr>
            <w:tcW w:w="2161" w:type="dxa"/>
          </w:tcPr>
          <w:p w14:paraId="0368BD0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7674F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6A7F62A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dashboard.html</w:t>
            </w:r>
          </w:p>
        </w:tc>
        <w:tc>
          <w:tcPr>
            <w:tcW w:w="2161" w:type="dxa"/>
          </w:tcPr>
          <w:p w14:paraId="258484A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仪表板主页</w:t>
            </w:r>
          </w:p>
        </w:tc>
        <w:tc>
          <w:tcPr>
            <w:tcW w:w="2161" w:type="dxa"/>
          </w:tcPr>
          <w:p w14:paraId="6C8532C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需要登录</w:t>
            </w:r>
          </w:p>
        </w:tc>
        <w:tc>
          <w:tcPr>
            <w:tcW w:w="2161" w:type="dxa"/>
          </w:tcPr>
          <w:p w14:paraId="629689F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362F5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50F7081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dashboard_detail.html</w:t>
            </w:r>
          </w:p>
        </w:tc>
        <w:tc>
          <w:tcPr>
            <w:tcW w:w="2161" w:type="dxa"/>
          </w:tcPr>
          <w:p w14:paraId="4A26CD1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仪表板详情页</w:t>
            </w:r>
          </w:p>
        </w:tc>
        <w:tc>
          <w:tcPr>
            <w:tcW w:w="2161" w:type="dxa"/>
          </w:tcPr>
          <w:p w14:paraId="441F8FB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需要登录</w:t>
            </w:r>
          </w:p>
        </w:tc>
        <w:tc>
          <w:tcPr>
            <w:tcW w:w="2161" w:type="dxa"/>
          </w:tcPr>
          <w:p w14:paraId="0AB4958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1FA76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6BD7675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risk_control.html</w:t>
            </w:r>
          </w:p>
        </w:tc>
        <w:tc>
          <w:tcPr>
            <w:tcW w:w="2161" w:type="dxa"/>
          </w:tcPr>
          <w:p w14:paraId="0CB0B74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智慧风控主页</w:t>
            </w:r>
          </w:p>
        </w:tc>
        <w:tc>
          <w:tcPr>
            <w:tcW w:w="2161" w:type="dxa"/>
          </w:tcPr>
          <w:p w14:paraId="365E8A6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需要登录</w:t>
            </w:r>
          </w:p>
        </w:tc>
        <w:tc>
          <w:tcPr>
            <w:tcW w:w="2161" w:type="dxa"/>
          </w:tcPr>
          <w:p w14:paraId="171666F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6008E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22A122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risk_detail_page.html</w:t>
            </w:r>
          </w:p>
        </w:tc>
        <w:tc>
          <w:tcPr>
            <w:tcW w:w="2161" w:type="dxa"/>
          </w:tcPr>
          <w:p w14:paraId="14EE287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风控详情页</w:t>
            </w:r>
          </w:p>
        </w:tc>
        <w:tc>
          <w:tcPr>
            <w:tcW w:w="2161" w:type="dxa"/>
          </w:tcPr>
          <w:p w14:paraId="1D7B204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需要登录</w:t>
            </w:r>
          </w:p>
        </w:tc>
        <w:tc>
          <w:tcPr>
            <w:tcW w:w="2161" w:type="dxa"/>
          </w:tcPr>
          <w:p w14:paraId="339C4A2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4025A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6C8B929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business_analysis.html</w:t>
            </w:r>
          </w:p>
        </w:tc>
        <w:tc>
          <w:tcPr>
            <w:tcW w:w="2161" w:type="dxa"/>
          </w:tcPr>
          <w:p w14:paraId="50F0DF4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经营分析主页</w:t>
            </w:r>
          </w:p>
        </w:tc>
        <w:tc>
          <w:tcPr>
            <w:tcW w:w="2161" w:type="dxa"/>
          </w:tcPr>
          <w:p w14:paraId="5641AEE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需要登录</w:t>
            </w:r>
          </w:p>
        </w:tc>
        <w:tc>
          <w:tcPr>
            <w:tcW w:w="2161" w:type="dxa"/>
          </w:tcPr>
          <w:p w14:paraId="64A7987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3B9EE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656C4C9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business_detail_page.html</w:t>
            </w:r>
          </w:p>
        </w:tc>
        <w:tc>
          <w:tcPr>
            <w:tcW w:w="2161" w:type="dxa"/>
          </w:tcPr>
          <w:p w14:paraId="3CCB34B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经营详情页</w:t>
            </w:r>
          </w:p>
        </w:tc>
        <w:tc>
          <w:tcPr>
            <w:tcW w:w="2161" w:type="dxa"/>
          </w:tcPr>
          <w:p w14:paraId="28E533A7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需要登录</w:t>
            </w:r>
          </w:p>
        </w:tc>
        <w:tc>
          <w:tcPr>
            <w:tcW w:w="2161" w:type="dxa"/>
          </w:tcPr>
          <w:p w14:paraId="2AC2109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277DB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3CD9CB5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data_detail.html</w:t>
            </w:r>
          </w:p>
        </w:tc>
        <w:tc>
          <w:tcPr>
            <w:tcW w:w="2161" w:type="dxa"/>
          </w:tcPr>
          <w:p w14:paraId="1498270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数据管理页</w:t>
            </w:r>
          </w:p>
        </w:tc>
        <w:tc>
          <w:tcPr>
            <w:tcW w:w="2161" w:type="dxa"/>
          </w:tcPr>
          <w:p w14:paraId="2B71C977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需要登录</w:t>
            </w:r>
          </w:p>
        </w:tc>
        <w:tc>
          <w:tcPr>
            <w:tcW w:w="2161" w:type="dxa"/>
          </w:tcPr>
          <w:p w14:paraId="6FCA56B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1AE13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040D462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company_detail.html</w:t>
            </w:r>
          </w:p>
        </w:tc>
        <w:tc>
          <w:tcPr>
            <w:tcW w:w="2161" w:type="dxa"/>
          </w:tcPr>
          <w:p w14:paraId="37D26E7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企业详情页</w:t>
            </w:r>
          </w:p>
        </w:tc>
        <w:tc>
          <w:tcPr>
            <w:tcW w:w="2161" w:type="dxa"/>
          </w:tcPr>
          <w:p w14:paraId="301AEA7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需要登录</w:t>
            </w:r>
          </w:p>
        </w:tc>
        <w:tc>
          <w:tcPr>
            <w:tcW w:w="2161" w:type="dxa"/>
          </w:tcPr>
          <w:p w14:paraId="57FA7BB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4733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57012C0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prediction.html</w:t>
            </w:r>
          </w:p>
        </w:tc>
        <w:tc>
          <w:tcPr>
            <w:tcW w:w="2161" w:type="dxa"/>
          </w:tcPr>
          <w:p w14:paraId="6EC5579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数据预测页</w:t>
            </w:r>
          </w:p>
        </w:tc>
        <w:tc>
          <w:tcPr>
            <w:tcW w:w="2161" w:type="dxa"/>
          </w:tcPr>
          <w:p w14:paraId="321E64A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需要登录</w:t>
            </w:r>
          </w:p>
        </w:tc>
        <w:tc>
          <w:tcPr>
            <w:tcW w:w="2161" w:type="dxa"/>
          </w:tcPr>
          <w:p w14:paraId="20C7B5A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708B3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25B621A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profile.html</w:t>
            </w:r>
          </w:p>
        </w:tc>
        <w:tc>
          <w:tcPr>
            <w:tcW w:w="2161" w:type="dxa"/>
          </w:tcPr>
          <w:p w14:paraId="16FF790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个人资料页</w:t>
            </w:r>
          </w:p>
        </w:tc>
        <w:tc>
          <w:tcPr>
            <w:tcW w:w="2161" w:type="dxa"/>
          </w:tcPr>
          <w:p w14:paraId="2DCEB23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需要登录</w:t>
            </w:r>
          </w:p>
        </w:tc>
        <w:tc>
          <w:tcPr>
            <w:tcW w:w="2161" w:type="dxa"/>
          </w:tcPr>
          <w:p w14:paraId="153EF28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5D27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069B696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upload_data.html</w:t>
            </w:r>
          </w:p>
        </w:tc>
        <w:tc>
          <w:tcPr>
            <w:tcW w:w="2161" w:type="dxa"/>
          </w:tcPr>
          <w:p w14:paraId="4C62575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数据上传页</w:t>
            </w:r>
          </w:p>
        </w:tc>
        <w:tc>
          <w:tcPr>
            <w:tcW w:w="2161" w:type="dxa"/>
          </w:tcPr>
          <w:p w14:paraId="2E08B15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需要登录</w:t>
            </w:r>
          </w:p>
        </w:tc>
        <w:tc>
          <w:tcPr>
            <w:tcW w:w="2161" w:type="dxa"/>
          </w:tcPr>
          <w:p w14:paraId="1E6A8F5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01C09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745ECD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operation_logs.html</w:t>
            </w:r>
          </w:p>
        </w:tc>
        <w:tc>
          <w:tcPr>
            <w:tcW w:w="2161" w:type="dxa"/>
          </w:tcPr>
          <w:p w14:paraId="168C0A2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操作日志页</w:t>
            </w:r>
          </w:p>
        </w:tc>
        <w:tc>
          <w:tcPr>
            <w:tcW w:w="2161" w:type="dxa"/>
          </w:tcPr>
          <w:p w14:paraId="5D0B4F3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需要登录</w:t>
            </w:r>
          </w:p>
        </w:tc>
        <w:tc>
          <w:tcPr>
            <w:tcW w:w="2161" w:type="dxa"/>
          </w:tcPr>
          <w:p w14:paraId="17BC713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  <w:tr w14:paraId="0087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6916FD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settings.html</w:t>
            </w:r>
          </w:p>
        </w:tc>
        <w:tc>
          <w:tcPr>
            <w:tcW w:w="2161" w:type="dxa"/>
          </w:tcPr>
          <w:p w14:paraId="37CB32D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系统设置页</w:t>
            </w:r>
          </w:p>
        </w:tc>
        <w:tc>
          <w:tcPr>
            <w:tcW w:w="2161" w:type="dxa"/>
          </w:tcPr>
          <w:p w14:paraId="27065A7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需要登录</w:t>
            </w:r>
          </w:p>
        </w:tc>
        <w:tc>
          <w:tcPr>
            <w:tcW w:w="2161" w:type="dxa"/>
          </w:tcPr>
          <w:p w14:paraId="6E81D2F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继承base.html</w:t>
            </w:r>
          </w:p>
        </w:tc>
      </w:tr>
    </w:tbl>
    <w:p w14:paraId="7E76A507">
      <w:pPr>
        <w:rPr>
          <w:rFonts w:hint="eastAsia" w:ascii="仿宋" w:hAnsi="仿宋" w:eastAsia="仿宋" w:cs="仿宋"/>
        </w:rPr>
      </w:pPr>
    </w:p>
    <w:p w14:paraId="370218D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3.5 data目录详细说明</w:t>
      </w:r>
    </w:p>
    <w:p w14:paraId="29774DE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data目录存储所有CSV数据文件，包括主数据集和各类详情数据。所有数据文件都采用UTF-8-sig编码，支持BOM头。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6"/>
        <w:gridCol w:w="2304"/>
        <w:gridCol w:w="2382"/>
      </w:tblGrid>
      <w:tr w14:paraId="5119C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0D0AE5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数据文件</w:t>
            </w:r>
          </w:p>
        </w:tc>
        <w:tc>
          <w:tcPr>
            <w:tcW w:w="2882" w:type="dxa"/>
          </w:tcPr>
          <w:p w14:paraId="23A2AC2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说明</w:t>
            </w:r>
          </w:p>
        </w:tc>
        <w:tc>
          <w:tcPr>
            <w:tcW w:w="2882" w:type="dxa"/>
          </w:tcPr>
          <w:p w14:paraId="19E75AC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记录数</w:t>
            </w:r>
          </w:p>
        </w:tc>
      </w:tr>
      <w:tr w14:paraId="527F9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955358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零售行业_经营与贷款数据集_3000条.csv</w:t>
            </w:r>
          </w:p>
        </w:tc>
        <w:tc>
          <w:tcPr>
            <w:tcW w:w="2882" w:type="dxa"/>
          </w:tcPr>
          <w:p w14:paraId="62FEA23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主数据集</w:t>
            </w:r>
          </w:p>
        </w:tc>
        <w:tc>
          <w:tcPr>
            <w:tcW w:w="2882" w:type="dxa"/>
          </w:tcPr>
          <w:p w14:paraId="174081F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3030条</w:t>
            </w:r>
          </w:p>
        </w:tc>
      </w:tr>
      <w:tr w14:paraId="0189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AE36E4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dashboard_total_companies_detail.csv</w:t>
            </w:r>
          </w:p>
        </w:tc>
        <w:tc>
          <w:tcPr>
            <w:tcW w:w="2882" w:type="dxa"/>
          </w:tcPr>
          <w:p w14:paraId="477CB6E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企业总数详情</w:t>
            </w:r>
          </w:p>
        </w:tc>
        <w:tc>
          <w:tcPr>
            <w:tcW w:w="2882" w:type="dxa"/>
          </w:tcPr>
          <w:p w14:paraId="13A1A77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按城市/品类统计</w:t>
            </w:r>
          </w:p>
        </w:tc>
      </w:tr>
      <w:tr w14:paraId="45415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54673E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dashboard_loan_pass_detail.csv</w:t>
            </w:r>
          </w:p>
        </w:tc>
        <w:tc>
          <w:tcPr>
            <w:tcW w:w="2882" w:type="dxa"/>
          </w:tcPr>
          <w:p w14:paraId="164635F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贷款通过率详情</w:t>
            </w:r>
          </w:p>
        </w:tc>
        <w:tc>
          <w:tcPr>
            <w:tcW w:w="2882" w:type="dxa"/>
          </w:tcPr>
          <w:p w14:paraId="576A042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按风险等级统计</w:t>
            </w:r>
          </w:p>
        </w:tc>
      </w:tr>
      <w:tr w14:paraId="7E4F3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AE28EF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dashboard_monthly_revenue_detail.csv</w:t>
            </w:r>
          </w:p>
        </w:tc>
        <w:tc>
          <w:tcPr>
            <w:tcW w:w="2882" w:type="dxa"/>
          </w:tcPr>
          <w:p w14:paraId="50B1647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月均营收详情</w:t>
            </w:r>
          </w:p>
        </w:tc>
        <w:tc>
          <w:tcPr>
            <w:tcW w:w="2882" w:type="dxa"/>
          </w:tcPr>
          <w:p w14:paraId="5FA03B3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按品类统计</w:t>
            </w:r>
          </w:p>
        </w:tc>
      </w:tr>
      <w:tr w14:paraId="3D7FE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D07732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dashboard_credit_score_detail.csv</w:t>
            </w:r>
          </w:p>
        </w:tc>
        <w:tc>
          <w:tcPr>
            <w:tcW w:w="2882" w:type="dxa"/>
          </w:tcPr>
          <w:p w14:paraId="48C4618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信用评分详情</w:t>
            </w:r>
          </w:p>
        </w:tc>
        <w:tc>
          <w:tcPr>
            <w:tcW w:w="2882" w:type="dxa"/>
          </w:tcPr>
          <w:p w14:paraId="5231F1F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分区间统计</w:t>
            </w:r>
          </w:p>
        </w:tc>
      </w:tr>
      <w:tr w14:paraId="07DA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1BE955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risk_high_risk_detail.csv</w:t>
            </w:r>
          </w:p>
        </w:tc>
        <w:tc>
          <w:tcPr>
            <w:tcW w:w="2882" w:type="dxa"/>
          </w:tcPr>
          <w:p w14:paraId="578053C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高风险企业详情</w:t>
            </w:r>
          </w:p>
        </w:tc>
        <w:tc>
          <w:tcPr>
            <w:tcW w:w="2882" w:type="dxa"/>
          </w:tcPr>
          <w:p w14:paraId="15BA302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评分&lt;400</w:t>
            </w:r>
          </w:p>
        </w:tc>
      </w:tr>
      <w:tr w14:paraId="37AD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C31DE2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risk_medium_risk_detail.csv</w:t>
            </w:r>
          </w:p>
        </w:tc>
        <w:tc>
          <w:tcPr>
            <w:tcW w:w="2882" w:type="dxa"/>
          </w:tcPr>
          <w:p w14:paraId="200597E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中风险企业详情</w:t>
            </w:r>
          </w:p>
        </w:tc>
        <w:tc>
          <w:tcPr>
            <w:tcW w:w="2882" w:type="dxa"/>
          </w:tcPr>
          <w:p w14:paraId="30B19CF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400≤评分&lt;700</w:t>
            </w:r>
          </w:p>
        </w:tc>
      </w:tr>
      <w:tr w14:paraId="4B86D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25D5A8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risk_low_risk_detail.csv</w:t>
            </w:r>
          </w:p>
        </w:tc>
        <w:tc>
          <w:tcPr>
            <w:tcW w:w="2882" w:type="dxa"/>
          </w:tcPr>
          <w:p w14:paraId="1521A8A7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低风险企业详情</w:t>
            </w:r>
          </w:p>
        </w:tc>
        <w:tc>
          <w:tcPr>
            <w:tcW w:w="2882" w:type="dxa"/>
          </w:tcPr>
          <w:p w14:paraId="2EE8DC9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评分≥700</w:t>
            </w:r>
          </w:p>
        </w:tc>
      </w:tr>
      <w:tr w14:paraId="65096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E24B5A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business_revenue_detail.csv</w:t>
            </w:r>
          </w:p>
        </w:tc>
        <w:tc>
          <w:tcPr>
            <w:tcW w:w="2882" w:type="dxa"/>
          </w:tcPr>
          <w:p w14:paraId="1FB803B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营收详情</w:t>
            </w:r>
          </w:p>
        </w:tc>
        <w:tc>
          <w:tcPr>
            <w:tcW w:w="2882" w:type="dxa"/>
          </w:tcPr>
          <w:p w14:paraId="4F94BF6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营收排行数据</w:t>
            </w:r>
          </w:p>
        </w:tc>
      </w:tr>
      <w:tr w14:paraId="49052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CF1B52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business_profit_detail.csv</w:t>
            </w:r>
          </w:p>
        </w:tc>
        <w:tc>
          <w:tcPr>
            <w:tcW w:w="2882" w:type="dxa"/>
          </w:tcPr>
          <w:p w14:paraId="7234782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利润详情</w:t>
            </w:r>
          </w:p>
        </w:tc>
        <w:tc>
          <w:tcPr>
            <w:tcW w:w="2882" w:type="dxa"/>
          </w:tcPr>
          <w:p w14:paraId="1A0F17A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利润分析数据</w:t>
            </w:r>
          </w:p>
        </w:tc>
      </w:tr>
      <w:tr w14:paraId="240A1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AD3882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business_cost_detail.csv</w:t>
            </w:r>
          </w:p>
        </w:tc>
        <w:tc>
          <w:tcPr>
            <w:tcW w:w="2882" w:type="dxa"/>
          </w:tcPr>
          <w:p w14:paraId="1355772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成本详情</w:t>
            </w:r>
          </w:p>
        </w:tc>
        <w:tc>
          <w:tcPr>
            <w:tcW w:w="2882" w:type="dxa"/>
          </w:tcPr>
          <w:p w14:paraId="656DCCE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成本分析数据</w:t>
            </w:r>
          </w:p>
        </w:tc>
      </w:tr>
      <w:tr w14:paraId="1B10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EB5008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business_years_detail.csv</w:t>
            </w:r>
          </w:p>
        </w:tc>
        <w:tc>
          <w:tcPr>
            <w:tcW w:w="2882" w:type="dxa"/>
          </w:tcPr>
          <w:p w14:paraId="6A79222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经营年限详情</w:t>
            </w:r>
          </w:p>
        </w:tc>
        <w:tc>
          <w:tcPr>
            <w:tcW w:w="2882" w:type="dxa"/>
          </w:tcPr>
          <w:p w14:paraId="7BD08FB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年限分布数据</w:t>
            </w:r>
          </w:p>
        </w:tc>
      </w:tr>
      <w:tr w14:paraId="6DFF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1BEDE9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data_management_companies_detail.csv</w:t>
            </w:r>
          </w:p>
        </w:tc>
        <w:tc>
          <w:tcPr>
            <w:tcW w:w="2882" w:type="dxa"/>
          </w:tcPr>
          <w:p w14:paraId="5E196E9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数据管理详情</w:t>
            </w:r>
          </w:p>
        </w:tc>
        <w:tc>
          <w:tcPr>
            <w:tcW w:w="2882" w:type="dxa"/>
          </w:tcPr>
          <w:p w14:paraId="4C3658E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企业列表数据</w:t>
            </w:r>
          </w:p>
        </w:tc>
      </w:tr>
    </w:tbl>
    <w:p w14:paraId="621B9014">
      <w:pPr>
        <w:rPr>
          <w:rFonts w:hint="eastAsia" w:ascii="仿宋" w:hAnsi="仿宋" w:eastAsia="仿宋" w:cs="仿宋"/>
        </w:rPr>
      </w:pPr>
    </w:p>
    <w:p w14:paraId="2EE15DF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3.6 app.py文件结构</w:t>
      </w:r>
    </w:p>
    <w:p w14:paraId="39C8561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app.py是Flask应用的核心文件，包含以下主要模块：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D89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1FFD735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模块</w:t>
            </w:r>
          </w:p>
        </w:tc>
        <w:tc>
          <w:tcPr>
            <w:tcW w:w="2882" w:type="dxa"/>
          </w:tcPr>
          <w:p w14:paraId="54368987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功能说明</w:t>
            </w:r>
          </w:p>
        </w:tc>
        <w:tc>
          <w:tcPr>
            <w:tcW w:w="2882" w:type="dxa"/>
          </w:tcPr>
          <w:p w14:paraId="716A22F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关键代码行</w:t>
            </w:r>
          </w:p>
        </w:tc>
      </w:tr>
      <w:tr w14:paraId="1C10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B6C0CD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导入模块</w:t>
            </w:r>
          </w:p>
        </w:tc>
        <w:tc>
          <w:tcPr>
            <w:tcW w:w="2882" w:type="dxa"/>
          </w:tcPr>
          <w:p w14:paraId="7C6BD707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导入Flask、SQLAlchemy、pandas等依赖库</w:t>
            </w:r>
          </w:p>
        </w:tc>
        <w:tc>
          <w:tcPr>
            <w:tcW w:w="2882" w:type="dxa"/>
          </w:tcPr>
          <w:p w14:paraId="04C8D0B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1-17行</w:t>
            </w:r>
          </w:p>
        </w:tc>
      </w:tr>
      <w:tr w14:paraId="1CD9B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CE9B54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应用配置</w:t>
            </w:r>
          </w:p>
        </w:tc>
        <w:tc>
          <w:tcPr>
            <w:tcW w:w="2882" w:type="dxa"/>
          </w:tcPr>
          <w:p w14:paraId="2501656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Flask应用初始化和数据库配置</w:t>
            </w:r>
          </w:p>
        </w:tc>
        <w:tc>
          <w:tcPr>
            <w:tcW w:w="2882" w:type="dxa"/>
          </w:tcPr>
          <w:p w14:paraId="0783099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20-30行</w:t>
            </w:r>
          </w:p>
        </w:tc>
      </w:tr>
      <w:tr w14:paraId="47CC4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D5D117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数据库初始化</w:t>
            </w:r>
          </w:p>
        </w:tc>
        <w:tc>
          <w:tcPr>
            <w:tcW w:w="2882" w:type="dxa"/>
          </w:tcPr>
          <w:p w14:paraId="7D487E3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SQLAlchemy和Flask-Login初始化</w:t>
            </w:r>
          </w:p>
        </w:tc>
        <w:tc>
          <w:tcPr>
            <w:tcW w:w="2882" w:type="dxa"/>
          </w:tcPr>
          <w:p w14:paraId="73405DF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33-38行</w:t>
            </w:r>
          </w:p>
        </w:tc>
      </w:tr>
      <w:tr w14:paraId="1B400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3B28A5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数据加载</w:t>
            </w:r>
          </w:p>
        </w:tc>
        <w:tc>
          <w:tcPr>
            <w:tcW w:w="2882" w:type="dxa"/>
          </w:tcPr>
          <w:p w14:paraId="675FA97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加载CSV数据集到DataFrame</w:t>
            </w:r>
          </w:p>
        </w:tc>
        <w:tc>
          <w:tcPr>
            <w:tcW w:w="2882" w:type="dxa"/>
          </w:tcPr>
          <w:p w14:paraId="7DDF639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41-49行</w:t>
            </w:r>
          </w:p>
        </w:tc>
      </w:tr>
      <w:tr w14:paraId="00B83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A794F6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数据库模型</w:t>
            </w:r>
          </w:p>
        </w:tc>
        <w:tc>
          <w:tcPr>
            <w:tcW w:w="2882" w:type="dxa"/>
          </w:tcPr>
          <w:p w14:paraId="5B6996D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User、OperationLog、UploadHistory模型定义</w:t>
            </w:r>
          </w:p>
        </w:tc>
        <w:tc>
          <w:tcPr>
            <w:tcW w:w="2882" w:type="dxa"/>
          </w:tcPr>
          <w:p w14:paraId="297C706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52-104行</w:t>
            </w:r>
          </w:p>
        </w:tc>
      </w:tr>
      <w:tr w14:paraId="27B6B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D571C6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数据库创建</w:t>
            </w:r>
          </w:p>
        </w:tc>
        <w:tc>
          <w:tcPr>
            <w:tcW w:w="2882" w:type="dxa"/>
          </w:tcPr>
          <w:p w14:paraId="74DF948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创建数据库表</w:t>
            </w:r>
          </w:p>
        </w:tc>
        <w:tc>
          <w:tcPr>
            <w:tcW w:w="2882" w:type="dxa"/>
          </w:tcPr>
          <w:p w14:paraId="7FBE494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107-114行</w:t>
            </w:r>
          </w:p>
        </w:tc>
      </w:tr>
      <w:tr w14:paraId="02C27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DF5498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用户加载</w:t>
            </w:r>
          </w:p>
        </w:tc>
        <w:tc>
          <w:tcPr>
            <w:tcW w:w="2882" w:type="dxa"/>
          </w:tcPr>
          <w:p w14:paraId="706655F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Flask-Login用户加载回调</w:t>
            </w:r>
          </w:p>
        </w:tc>
        <w:tc>
          <w:tcPr>
            <w:tcW w:w="2882" w:type="dxa"/>
          </w:tcPr>
          <w:p w14:paraId="7A06337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117-120行</w:t>
            </w:r>
          </w:p>
        </w:tc>
      </w:tr>
      <w:tr w14:paraId="3420F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F9AA97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辅助函数</w:t>
            </w:r>
          </w:p>
        </w:tc>
        <w:tc>
          <w:tcPr>
            <w:tcW w:w="2882" w:type="dxa"/>
          </w:tcPr>
          <w:p w14:paraId="7DBB80B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日志记录、风险等级判断等工具函数</w:t>
            </w:r>
          </w:p>
        </w:tc>
        <w:tc>
          <w:tcPr>
            <w:tcW w:w="2882" w:type="dxa"/>
          </w:tcPr>
          <w:p w14:paraId="68DE6BC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123-155行</w:t>
            </w:r>
          </w:p>
        </w:tc>
      </w:tr>
      <w:tr w14:paraId="725CF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49AA26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认证路由</w:t>
            </w:r>
          </w:p>
        </w:tc>
        <w:tc>
          <w:tcPr>
            <w:tcW w:w="2882" w:type="dxa"/>
          </w:tcPr>
          <w:p w14:paraId="29DC93D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/login、/register、/logout路由</w:t>
            </w:r>
          </w:p>
        </w:tc>
        <w:tc>
          <w:tcPr>
            <w:tcW w:w="2882" w:type="dxa"/>
          </w:tcPr>
          <w:p w14:paraId="4B3E346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158-220行</w:t>
            </w:r>
          </w:p>
        </w:tc>
      </w:tr>
      <w:tr w14:paraId="4634E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0CE501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仪表板路由</w:t>
            </w:r>
          </w:p>
        </w:tc>
        <w:tc>
          <w:tcPr>
            <w:tcW w:w="2882" w:type="dxa"/>
          </w:tcPr>
          <w:p w14:paraId="158236F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/dashboard、/dashboard_detail路由</w:t>
            </w:r>
          </w:p>
        </w:tc>
        <w:tc>
          <w:tcPr>
            <w:tcW w:w="2882" w:type="dxa"/>
          </w:tcPr>
          <w:p w14:paraId="1881BA9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223-300行</w:t>
            </w:r>
          </w:p>
        </w:tc>
      </w:tr>
      <w:tr w14:paraId="45BFF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6796A3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风控路由</w:t>
            </w:r>
          </w:p>
        </w:tc>
        <w:tc>
          <w:tcPr>
            <w:tcW w:w="2882" w:type="dxa"/>
          </w:tcPr>
          <w:p w14:paraId="186DE62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/risk_control、/risk_detail路由</w:t>
            </w:r>
          </w:p>
        </w:tc>
        <w:tc>
          <w:tcPr>
            <w:tcW w:w="2882" w:type="dxa"/>
          </w:tcPr>
          <w:p w14:paraId="70CE674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303-380行</w:t>
            </w:r>
          </w:p>
        </w:tc>
      </w:tr>
      <w:tr w14:paraId="1238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CD6A37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经营分析路由</w:t>
            </w:r>
          </w:p>
        </w:tc>
        <w:tc>
          <w:tcPr>
            <w:tcW w:w="2882" w:type="dxa"/>
          </w:tcPr>
          <w:p w14:paraId="3096D9A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/business_analysis、/business_detail路由</w:t>
            </w:r>
          </w:p>
        </w:tc>
        <w:tc>
          <w:tcPr>
            <w:tcW w:w="2882" w:type="dxa"/>
          </w:tcPr>
          <w:p w14:paraId="751A0EF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383-460行</w:t>
            </w:r>
          </w:p>
        </w:tc>
      </w:tr>
      <w:tr w14:paraId="07CF8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85FF16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数据管理路由</w:t>
            </w:r>
          </w:p>
        </w:tc>
        <w:tc>
          <w:tcPr>
            <w:tcW w:w="2882" w:type="dxa"/>
          </w:tcPr>
          <w:p w14:paraId="7153BAF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/data_detail、/company_detail路由</w:t>
            </w:r>
          </w:p>
        </w:tc>
        <w:tc>
          <w:tcPr>
            <w:tcW w:w="2882" w:type="dxa"/>
          </w:tcPr>
          <w:p w14:paraId="207051D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463-540行</w:t>
            </w:r>
          </w:p>
        </w:tc>
      </w:tr>
      <w:tr w14:paraId="767EA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CA6DAA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预测路由</w:t>
            </w:r>
          </w:p>
        </w:tc>
        <w:tc>
          <w:tcPr>
            <w:tcW w:w="2882" w:type="dxa"/>
          </w:tcPr>
          <w:p w14:paraId="62F31FB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/prediction、/predict路由</w:t>
            </w:r>
          </w:p>
        </w:tc>
        <w:tc>
          <w:tcPr>
            <w:tcW w:w="2882" w:type="dxa"/>
          </w:tcPr>
          <w:p w14:paraId="767EC28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543-600行</w:t>
            </w:r>
          </w:p>
        </w:tc>
      </w:tr>
      <w:tr w14:paraId="19308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B46FAC7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用户管理路由</w:t>
            </w:r>
          </w:p>
        </w:tc>
        <w:tc>
          <w:tcPr>
            <w:tcW w:w="2882" w:type="dxa"/>
          </w:tcPr>
          <w:p w14:paraId="5BA9D37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/profile、/settings、/logs路由</w:t>
            </w:r>
          </w:p>
        </w:tc>
        <w:tc>
          <w:tcPr>
            <w:tcW w:w="2882" w:type="dxa"/>
          </w:tcPr>
          <w:p w14:paraId="59C018F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603-680行</w:t>
            </w:r>
          </w:p>
        </w:tc>
      </w:tr>
      <w:tr w14:paraId="11047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FFAB38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数据上传路由</w:t>
            </w:r>
          </w:p>
        </w:tc>
        <w:tc>
          <w:tcPr>
            <w:tcW w:w="2882" w:type="dxa"/>
          </w:tcPr>
          <w:p w14:paraId="7620818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/upload_data、/upload路由</w:t>
            </w:r>
          </w:p>
        </w:tc>
        <w:tc>
          <w:tcPr>
            <w:tcW w:w="2882" w:type="dxa"/>
          </w:tcPr>
          <w:p w14:paraId="1A3E36D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683-750行</w:t>
            </w:r>
          </w:p>
        </w:tc>
      </w:tr>
      <w:tr w14:paraId="0BA3B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1D8AE2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错误处理</w:t>
            </w:r>
          </w:p>
        </w:tc>
        <w:tc>
          <w:tcPr>
            <w:tcW w:w="2882" w:type="dxa"/>
          </w:tcPr>
          <w:p w14:paraId="29ABA23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/error、/404、/500错误路由</w:t>
            </w:r>
          </w:p>
        </w:tc>
        <w:tc>
          <w:tcPr>
            <w:tcW w:w="2882" w:type="dxa"/>
          </w:tcPr>
          <w:p w14:paraId="2CA36DE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753-780行</w:t>
            </w:r>
          </w:p>
        </w:tc>
      </w:tr>
      <w:tr w14:paraId="5B46A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A7058B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应用启动</w:t>
            </w:r>
          </w:p>
        </w:tc>
        <w:tc>
          <w:tcPr>
            <w:tcW w:w="2882" w:type="dxa"/>
          </w:tcPr>
          <w:p w14:paraId="0C49F9B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Flask应用运行入口</w:t>
            </w:r>
          </w:p>
        </w:tc>
        <w:tc>
          <w:tcPr>
            <w:tcW w:w="2882" w:type="dxa"/>
          </w:tcPr>
          <w:p w14:paraId="110B806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783-790行</w:t>
            </w:r>
          </w:p>
        </w:tc>
      </w:tr>
    </w:tbl>
    <w:p w14:paraId="16540CDF">
      <w:pPr>
        <w:rPr>
          <w:rFonts w:hint="eastAsia" w:ascii="仿宋" w:hAnsi="仿宋" w:eastAsia="仿宋" w:cs="仿宋"/>
        </w:rPr>
      </w:pPr>
    </w:p>
    <w:p w14:paraId="1129A263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3.7 style.css文件结构</w:t>
      </w:r>
    </w:p>
    <w:p w14:paraId="54681B6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style.css包含全局样式和组件样式，主要模块包括：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AE3B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1C41FA7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样式模块</w:t>
            </w:r>
          </w:p>
        </w:tc>
        <w:tc>
          <w:tcPr>
            <w:tcW w:w="4323" w:type="dxa"/>
          </w:tcPr>
          <w:p w14:paraId="3FBF843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功能说明</w:t>
            </w:r>
          </w:p>
        </w:tc>
      </w:tr>
      <w:tr w14:paraId="1AC8F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7B784D9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全局样式</w:t>
            </w:r>
          </w:p>
        </w:tc>
        <w:tc>
          <w:tcPr>
            <w:tcW w:w="4323" w:type="dxa"/>
          </w:tcPr>
          <w:p w14:paraId="6F380EE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body字体、背景色、平滑滚动</w:t>
            </w:r>
          </w:p>
        </w:tc>
      </w:tr>
      <w:tr w14:paraId="009D7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6067CAA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导航栏样式</w:t>
            </w:r>
          </w:p>
        </w:tc>
        <w:tc>
          <w:tcPr>
            <w:tcW w:w="4323" w:type="dxa"/>
          </w:tcPr>
          <w:p w14:paraId="7A65844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navbar阴影、brand字体</w:t>
            </w:r>
          </w:p>
        </w:tc>
      </w:tr>
      <w:tr w14:paraId="5459D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1134FFB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卡片样式</w:t>
            </w:r>
          </w:p>
        </w:tc>
        <w:tc>
          <w:tcPr>
            <w:tcW w:w="4323" w:type="dxa"/>
          </w:tcPr>
          <w:p w14:paraId="2A02625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圆角、阴影、悬停效果</w:t>
            </w:r>
          </w:p>
        </w:tc>
      </w:tr>
      <w:tr w14:paraId="33BDD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61DB741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统计卡片</w:t>
            </w:r>
          </w:p>
        </w:tc>
        <w:tc>
          <w:tcPr>
            <w:tcW w:w="4323" w:type="dxa"/>
          </w:tcPr>
          <w:p w14:paraId="76915FD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标题、副标题、徽章样式</w:t>
            </w:r>
          </w:p>
        </w:tc>
      </w:tr>
      <w:tr w14:paraId="28F57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232787C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表格样式</w:t>
            </w:r>
          </w:p>
        </w:tc>
        <w:tc>
          <w:tcPr>
            <w:tcW w:w="4323" w:type="dxa"/>
          </w:tcPr>
          <w:p w14:paraId="58A9744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表头背景、hover效果、边框</w:t>
            </w:r>
          </w:p>
        </w:tc>
      </w:tr>
      <w:tr w14:paraId="546FD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67DA479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按钮样式</w:t>
            </w:r>
          </w:p>
        </w:tc>
        <w:tc>
          <w:tcPr>
            <w:tcW w:w="4323" w:type="dxa"/>
          </w:tcPr>
          <w:p w14:paraId="17482F8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圆角、字体粗细、按钮大小</w:t>
            </w:r>
          </w:p>
        </w:tc>
      </w:tr>
      <w:tr w14:paraId="12275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3CAE984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表单样式</w:t>
            </w:r>
          </w:p>
        </w:tc>
        <w:tc>
          <w:tcPr>
            <w:tcW w:w="4323" w:type="dxa"/>
          </w:tcPr>
          <w:p w14:paraId="66F26FA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输入框、下拉框、标签样式</w:t>
            </w:r>
          </w:p>
        </w:tc>
      </w:tr>
      <w:tr w14:paraId="17E0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774F0D5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页脚样式</w:t>
            </w:r>
          </w:p>
        </w:tc>
        <w:tc>
          <w:tcPr>
            <w:tcW w:w="4323" w:type="dxa"/>
          </w:tcPr>
          <w:p w14:paraId="7F0BBFF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边框、内边距、背景色</w:t>
            </w:r>
          </w:p>
        </w:tc>
      </w:tr>
      <w:tr w14:paraId="01939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2B76BB5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响应式调整</w:t>
            </w:r>
          </w:p>
        </w:tc>
        <w:tc>
          <w:tcPr>
            <w:tcW w:w="4323" w:type="dxa"/>
          </w:tcPr>
          <w:p w14:paraId="188088F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移动端适配、媒体查询</w:t>
            </w:r>
          </w:p>
        </w:tc>
      </w:tr>
      <w:tr w14:paraId="789F6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070C0F6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滚动条样式</w:t>
            </w:r>
          </w:p>
        </w:tc>
        <w:tc>
          <w:tcPr>
            <w:tcW w:w="4323" w:type="dxa"/>
          </w:tcPr>
          <w:p w14:paraId="3E8A7BA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自定义滚动条样式</w:t>
            </w:r>
          </w:p>
        </w:tc>
      </w:tr>
      <w:tr w14:paraId="0AACB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20EE07F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动画效果</w:t>
            </w:r>
          </w:p>
        </w:tc>
        <w:tc>
          <w:tcPr>
            <w:tcW w:w="4323" w:type="dxa"/>
          </w:tcPr>
          <w:p w14:paraId="6043AC5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fadeIn淡入动画</w:t>
            </w:r>
          </w:p>
        </w:tc>
      </w:tr>
    </w:tbl>
    <w:p w14:paraId="619A3A8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3.8 main.js文件结构</w:t>
      </w:r>
    </w:p>
    <w:p w14:paraId="3F315FD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main.js是前端核心脚本文件，包含以下主要功能模块：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182D3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06DA71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功能模块</w:t>
            </w:r>
          </w:p>
        </w:tc>
        <w:tc>
          <w:tcPr>
            <w:tcW w:w="2882" w:type="dxa"/>
          </w:tcPr>
          <w:p w14:paraId="214226F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功能说明</w:t>
            </w:r>
          </w:p>
        </w:tc>
        <w:tc>
          <w:tcPr>
            <w:tcW w:w="2882" w:type="dxa"/>
          </w:tcPr>
          <w:p w14:paraId="1144501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主要函数</w:t>
            </w:r>
          </w:p>
        </w:tc>
      </w:tr>
      <w:tr w14:paraId="02C54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6B1021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全局变量声明</w:t>
            </w:r>
          </w:p>
        </w:tc>
        <w:tc>
          <w:tcPr>
            <w:tcW w:w="2882" w:type="dxa"/>
          </w:tcPr>
          <w:p w14:paraId="407E811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声明resizeTimeout等全局变量</w:t>
            </w:r>
          </w:p>
        </w:tc>
        <w:tc>
          <w:tcPr>
            <w:tcW w:w="2882" w:type="dxa"/>
          </w:tcPr>
          <w:p w14:paraId="2DD8E2C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无</w:t>
            </w:r>
          </w:p>
        </w:tc>
      </w:tr>
      <w:tr w14:paraId="1E906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9A7ABD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页面初始化</w:t>
            </w:r>
          </w:p>
        </w:tc>
        <w:tc>
          <w:tcPr>
            <w:tcW w:w="2882" w:type="dxa"/>
          </w:tcPr>
          <w:p w14:paraId="40109C5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DOMContentLoaded事件监听</w:t>
            </w:r>
          </w:p>
        </w:tc>
        <w:tc>
          <w:tcPr>
            <w:tcW w:w="2882" w:type="dxa"/>
          </w:tcPr>
          <w:p w14:paraId="58C9DA5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initTooltips()、initPopovers()等</w:t>
            </w:r>
          </w:p>
        </w:tc>
      </w:tr>
      <w:tr w14:paraId="26F01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2A3FBAA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图表响应式处理</w:t>
            </w:r>
          </w:p>
        </w:tc>
        <w:tc>
          <w:tcPr>
            <w:tcW w:w="2882" w:type="dxa"/>
          </w:tcPr>
          <w:p w14:paraId="0D068AF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Chart.js图表自适应窗口</w:t>
            </w:r>
          </w:p>
        </w:tc>
        <w:tc>
          <w:tcPr>
            <w:tcW w:w="2882" w:type="dxa"/>
          </w:tcPr>
          <w:p w14:paraId="3AF2F56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initChartResponsive()</w:t>
            </w:r>
          </w:p>
        </w:tc>
      </w:tr>
      <w:tr w14:paraId="0314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65D4A32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Bootstrap组件</w:t>
            </w:r>
          </w:p>
        </w:tc>
        <w:tc>
          <w:tcPr>
            <w:tcW w:w="2882" w:type="dxa"/>
          </w:tcPr>
          <w:p w14:paraId="6BD108A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工具提示、弹出框初始化</w:t>
            </w:r>
          </w:p>
        </w:tc>
        <w:tc>
          <w:tcPr>
            <w:tcW w:w="2882" w:type="dxa"/>
          </w:tcPr>
          <w:p w14:paraId="5E473DE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initTooltips()、initPopovers()</w:t>
            </w:r>
          </w:p>
        </w:tc>
      </w:tr>
      <w:tr w14:paraId="5AC1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D31846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UI交互功能</w:t>
            </w:r>
          </w:p>
        </w:tc>
        <w:tc>
          <w:tcPr>
            <w:tcW w:w="2882" w:type="dxa"/>
          </w:tcPr>
          <w:p w14:paraId="5656A0E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平滑滚动、工具提示</w:t>
            </w:r>
          </w:p>
        </w:tc>
        <w:tc>
          <w:tcPr>
            <w:tcW w:w="2882" w:type="dxa"/>
          </w:tcPr>
          <w:p w14:paraId="1407BBB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initSmoothScroll()</w:t>
            </w:r>
          </w:p>
        </w:tc>
      </w:tr>
      <w:tr w14:paraId="3CEDB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2B4542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表格功能</w:t>
            </w:r>
          </w:p>
        </w:tc>
        <w:tc>
          <w:tcPr>
            <w:tcW w:w="2882" w:type="dxa"/>
          </w:tcPr>
          <w:p w14:paraId="52BDC7D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排序、搜索高亮</w:t>
            </w:r>
          </w:p>
        </w:tc>
        <w:tc>
          <w:tcPr>
            <w:tcW w:w="2882" w:type="dxa"/>
          </w:tcPr>
          <w:p w14:paraId="5CE984F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initTableSorting()、initSearchHighlight()</w:t>
            </w:r>
          </w:p>
        </w:tc>
      </w:tr>
      <w:tr w14:paraId="7304C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72EED55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工具函数</w:t>
            </w:r>
          </w:p>
        </w:tc>
        <w:tc>
          <w:tcPr>
            <w:tcW w:w="2882" w:type="dxa"/>
          </w:tcPr>
          <w:p w14:paraId="09E84D6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数据格式化、AJAX请求</w:t>
            </w:r>
          </w:p>
        </w:tc>
        <w:tc>
          <w:tcPr>
            <w:tcW w:w="2882" w:type="dxa"/>
          </w:tcPr>
          <w:p w14:paraId="113D470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formatNumber()、showToast()等</w:t>
            </w:r>
          </w:p>
        </w:tc>
      </w:tr>
      <w:tr w14:paraId="52AF5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5E4FB59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事件监听</w:t>
            </w:r>
          </w:p>
        </w:tc>
        <w:tc>
          <w:tcPr>
            <w:tcW w:w="2882" w:type="dxa"/>
          </w:tcPr>
          <w:p w14:paraId="7CA59DB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窗口resize事件</w:t>
            </w:r>
          </w:p>
        </w:tc>
        <w:tc>
          <w:tcPr>
            <w:tcW w:w="2882" w:type="dxa"/>
          </w:tcPr>
          <w:p w14:paraId="34B1C0D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handleWindowResize()</w:t>
            </w:r>
          </w:p>
        </w:tc>
      </w:tr>
    </w:tbl>
    <w:p w14:paraId="7CFFF582">
      <w:pPr>
        <w:rPr>
          <w:rFonts w:hint="eastAsia" w:ascii="仿宋" w:hAnsi="仿宋" w:eastAsia="仿宋" w:cs="仿宋"/>
        </w:rPr>
      </w:pPr>
    </w:p>
    <w:p w14:paraId="6AED7150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36"/>
        </w:rPr>
        <w:t>四、数据库设计</w:t>
      </w:r>
    </w:p>
    <w:p w14:paraId="239A910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4.1 User表（用户表）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18B5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1" w:type="dxa"/>
          </w:tcPr>
          <w:p w14:paraId="6333C3A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字段名</w:t>
            </w:r>
          </w:p>
        </w:tc>
        <w:tc>
          <w:tcPr>
            <w:tcW w:w="2161" w:type="dxa"/>
          </w:tcPr>
          <w:p w14:paraId="5803951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类型</w:t>
            </w:r>
          </w:p>
        </w:tc>
        <w:tc>
          <w:tcPr>
            <w:tcW w:w="2161" w:type="dxa"/>
          </w:tcPr>
          <w:p w14:paraId="2A215C4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说明</w:t>
            </w:r>
          </w:p>
        </w:tc>
        <w:tc>
          <w:tcPr>
            <w:tcW w:w="2161" w:type="dxa"/>
          </w:tcPr>
          <w:p w14:paraId="0BCF197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约束</w:t>
            </w:r>
          </w:p>
        </w:tc>
      </w:tr>
      <w:tr w14:paraId="59764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47774C8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id</w:t>
            </w:r>
          </w:p>
        </w:tc>
        <w:tc>
          <w:tcPr>
            <w:tcW w:w="2161" w:type="dxa"/>
          </w:tcPr>
          <w:p w14:paraId="7B8B506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Integer</w:t>
            </w:r>
          </w:p>
        </w:tc>
        <w:tc>
          <w:tcPr>
            <w:tcW w:w="2161" w:type="dxa"/>
          </w:tcPr>
          <w:p w14:paraId="5C7F6DF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用户ID</w:t>
            </w:r>
          </w:p>
        </w:tc>
        <w:tc>
          <w:tcPr>
            <w:tcW w:w="2161" w:type="dxa"/>
          </w:tcPr>
          <w:p w14:paraId="56B3EC7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主键</w:t>
            </w:r>
          </w:p>
        </w:tc>
      </w:tr>
      <w:tr w14:paraId="41AD3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54353C5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username</w:t>
            </w:r>
          </w:p>
        </w:tc>
        <w:tc>
          <w:tcPr>
            <w:tcW w:w="2161" w:type="dxa"/>
          </w:tcPr>
          <w:p w14:paraId="67A31A70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String(80)</w:t>
            </w:r>
          </w:p>
        </w:tc>
        <w:tc>
          <w:tcPr>
            <w:tcW w:w="2161" w:type="dxa"/>
          </w:tcPr>
          <w:p w14:paraId="7A9A40B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用户名</w:t>
            </w:r>
          </w:p>
        </w:tc>
        <w:tc>
          <w:tcPr>
            <w:tcW w:w="2161" w:type="dxa"/>
          </w:tcPr>
          <w:p w14:paraId="49ADD6C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唯一，非空</w:t>
            </w:r>
          </w:p>
        </w:tc>
      </w:tr>
      <w:tr w14:paraId="310D4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82C0A3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email</w:t>
            </w:r>
          </w:p>
        </w:tc>
        <w:tc>
          <w:tcPr>
            <w:tcW w:w="2161" w:type="dxa"/>
          </w:tcPr>
          <w:p w14:paraId="4196D3E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String(120)</w:t>
            </w:r>
          </w:p>
        </w:tc>
        <w:tc>
          <w:tcPr>
            <w:tcW w:w="2161" w:type="dxa"/>
          </w:tcPr>
          <w:p w14:paraId="2A2EC91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邮箱</w:t>
            </w:r>
          </w:p>
        </w:tc>
        <w:tc>
          <w:tcPr>
            <w:tcW w:w="2161" w:type="dxa"/>
          </w:tcPr>
          <w:p w14:paraId="167CE7F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唯一，非空</w:t>
            </w:r>
          </w:p>
        </w:tc>
      </w:tr>
      <w:tr w14:paraId="3C5D3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164CD45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password_hash</w:t>
            </w:r>
          </w:p>
        </w:tc>
        <w:tc>
          <w:tcPr>
            <w:tcW w:w="2161" w:type="dxa"/>
          </w:tcPr>
          <w:p w14:paraId="1A984E45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String(120)</w:t>
            </w:r>
          </w:p>
        </w:tc>
        <w:tc>
          <w:tcPr>
            <w:tcW w:w="2161" w:type="dxa"/>
          </w:tcPr>
          <w:p w14:paraId="70D302B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密码哈希值</w:t>
            </w:r>
          </w:p>
        </w:tc>
        <w:tc>
          <w:tcPr>
            <w:tcW w:w="2161" w:type="dxa"/>
          </w:tcPr>
          <w:p w14:paraId="54FECC0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非空</w:t>
            </w:r>
          </w:p>
        </w:tc>
      </w:tr>
      <w:tr w14:paraId="7C26F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5E4D2BD7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created_at</w:t>
            </w:r>
          </w:p>
        </w:tc>
        <w:tc>
          <w:tcPr>
            <w:tcW w:w="2161" w:type="dxa"/>
          </w:tcPr>
          <w:p w14:paraId="50B2C90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DateTime</w:t>
            </w:r>
          </w:p>
        </w:tc>
        <w:tc>
          <w:tcPr>
            <w:tcW w:w="2161" w:type="dxa"/>
          </w:tcPr>
          <w:p w14:paraId="3A61E1C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注册时间</w:t>
            </w:r>
          </w:p>
        </w:tc>
        <w:tc>
          <w:tcPr>
            <w:tcW w:w="2161" w:type="dxa"/>
          </w:tcPr>
          <w:p w14:paraId="68D52717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默认为当前时间</w:t>
            </w:r>
          </w:p>
        </w:tc>
      </w:tr>
    </w:tbl>
    <w:p w14:paraId="25F3CBB0">
      <w:pPr>
        <w:rPr>
          <w:rFonts w:hint="eastAsia" w:ascii="仿宋" w:hAnsi="仿宋" w:eastAsia="仿宋" w:cs="仿宋"/>
        </w:rPr>
      </w:pPr>
    </w:p>
    <w:p w14:paraId="7F910D7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4.2 OperationLog表（操作日志表）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F384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5F8509E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字段名</w:t>
            </w:r>
          </w:p>
        </w:tc>
        <w:tc>
          <w:tcPr>
            <w:tcW w:w="2161" w:type="dxa"/>
          </w:tcPr>
          <w:p w14:paraId="3834F36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类型</w:t>
            </w:r>
          </w:p>
        </w:tc>
        <w:tc>
          <w:tcPr>
            <w:tcW w:w="2161" w:type="dxa"/>
          </w:tcPr>
          <w:p w14:paraId="642FC9E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说明</w:t>
            </w:r>
          </w:p>
        </w:tc>
        <w:tc>
          <w:tcPr>
            <w:tcW w:w="2161" w:type="dxa"/>
          </w:tcPr>
          <w:p w14:paraId="3FF5C1A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约束</w:t>
            </w:r>
          </w:p>
        </w:tc>
      </w:tr>
      <w:tr w14:paraId="07DE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649EB65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id</w:t>
            </w:r>
          </w:p>
        </w:tc>
        <w:tc>
          <w:tcPr>
            <w:tcW w:w="2161" w:type="dxa"/>
          </w:tcPr>
          <w:p w14:paraId="66F7CBD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Integer</w:t>
            </w:r>
          </w:p>
        </w:tc>
        <w:tc>
          <w:tcPr>
            <w:tcW w:w="2161" w:type="dxa"/>
          </w:tcPr>
          <w:p w14:paraId="207D0BC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日志ID</w:t>
            </w:r>
          </w:p>
        </w:tc>
        <w:tc>
          <w:tcPr>
            <w:tcW w:w="2161" w:type="dxa"/>
          </w:tcPr>
          <w:p w14:paraId="2FED861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主键</w:t>
            </w:r>
          </w:p>
        </w:tc>
      </w:tr>
      <w:tr w14:paraId="5D36D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6D46431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user_id</w:t>
            </w:r>
          </w:p>
        </w:tc>
        <w:tc>
          <w:tcPr>
            <w:tcW w:w="2161" w:type="dxa"/>
          </w:tcPr>
          <w:p w14:paraId="61503AF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Integer</w:t>
            </w:r>
          </w:p>
        </w:tc>
        <w:tc>
          <w:tcPr>
            <w:tcW w:w="2161" w:type="dxa"/>
          </w:tcPr>
          <w:p w14:paraId="4AD2DC8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关联用户ID</w:t>
            </w:r>
          </w:p>
        </w:tc>
        <w:tc>
          <w:tcPr>
            <w:tcW w:w="2161" w:type="dxa"/>
          </w:tcPr>
          <w:p w14:paraId="6264FEC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外键，非空</w:t>
            </w:r>
          </w:p>
        </w:tc>
      </w:tr>
      <w:tr w14:paraId="7983E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6D56804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action</w:t>
            </w:r>
          </w:p>
        </w:tc>
        <w:tc>
          <w:tcPr>
            <w:tcW w:w="2161" w:type="dxa"/>
          </w:tcPr>
          <w:p w14:paraId="0EF2B7B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String(100)</w:t>
            </w:r>
          </w:p>
        </w:tc>
        <w:tc>
          <w:tcPr>
            <w:tcW w:w="2161" w:type="dxa"/>
          </w:tcPr>
          <w:p w14:paraId="4E5C36A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操作类型</w:t>
            </w:r>
          </w:p>
        </w:tc>
        <w:tc>
          <w:tcPr>
            <w:tcW w:w="2161" w:type="dxa"/>
          </w:tcPr>
          <w:p w14:paraId="210F8B0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非空</w:t>
            </w:r>
          </w:p>
        </w:tc>
      </w:tr>
      <w:tr w14:paraId="65DB3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4CDE64D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details</w:t>
            </w:r>
          </w:p>
        </w:tc>
        <w:tc>
          <w:tcPr>
            <w:tcW w:w="2161" w:type="dxa"/>
          </w:tcPr>
          <w:p w14:paraId="26C78B3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Text</w:t>
            </w:r>
          </w:p>
        </w:tc>
        <w:tc>
          <w:tcPr>
            <w:tcW w:w="2161" w:type="dxa"/>
          </w:tcPr>
          <w:p w14:paraId="19EEE36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操作详情</w:t>
            </w:r>
          </w:p>
        </w:tc>
        <w:tc>
          <w:tcPr>
            <w:tcW w:w="2161" w:type="dxa"/>
          </w:tcPr>
          <w:p w14:paraId="08439A1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可空</w:t>
            </w:r>
          </w:p>
        </w:tc>
      </w:tr>
      <w:tr w14:paraId="0BB8B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199CEC5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ip_address</w:t>
            </w:r>
          </w:p>
        </w:tc>
        <w:tc>
          <w:tcPr>
            <w:tcW w:w="2161" w:type="dxa"/>
          </w:tcPr>
          <w:p w14:paraId="5FE67009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String(50)</w:t>
            </w:r>
          </w:p>
        </w:tc>
        <w:tc>
          <w:tcPr>
            <w:tcW w:w="2161" w:type="dxa"/>
          </w:tcPr>
          <w:p w14:paraId="4784313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IP地址</w:t>
            </w:r>
          </w:p>
        </w:tc>
        <w:tc>
          <w:tcPr>
            <w:tcW w:w="2161" w:type="dxa"/>
          </w:tcPr>
          <w:p w14:paraId="71368B8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可空</w:t>
            </w:r>
          </w:p>
        </w:tc>
      </w:tr>
      <w:tr w14:paraId="41584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1294659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created_at</w:t>
            </w:r>
          </w:p>
        </w:tc>
        <w:tc>
          <w:tcPr>
            <w:tcW w:w="2161" w:type="dxa"/>
          </w:tcPr>
          <w:p w14:paraId="3EA745B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DateTime</w:t>
            </w:r>
          </w:p>
        </w:tc>
        <w:tc>
          <w:tcPr>
            <w:tcW w:w="2161" w:type="dxa"/>
          </w:tcPr>
          <w:p w14:paraId="775BBC6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操作时间</w:t>
            </w:r>
          </w:p>
        </w:tc>
        <w:tc>
          <w:tcPr>
            <w:tcW w:w="2161" w:type="dxa"/>
          </w:tcPr>
          <w:p w14:paraId="1D9297B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默认为当前时间</w:t>
            </w:r>
          </w:p>
        </w:tc>
      </w:tr>
    </w:tbl>
    <w:p w14:paraId="579BB33D">
      <w:pPr>
        <w:rPr>
          <w:rFonts w:hint="eastAsia" w:ascii="仿宋" w:hAnsi="仿宋" w:eastAsia="仿宋" w:cs="仿宋"/>
        </w:rPr>
      </w:pPr>
    </w:p>
    <w:p w14:paraId="4C7F8CD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4.3 UploadHistory表（上传历史表）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6A30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223F25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字段名</w:t>
            </w:r>
          </w:p>
        </w:tc>
        <w:tc>
          <w:tcPr>
            <w:tcW w:w="2161" w:type="dxa"/>
          </w:tcPr>
          <w:p w14:paraId="128DD0D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类型</w:t>
            </w:r>
          </w:p>
        </w:tc>
        <w:tc>
          <w:tcPr>
            <w:tcW w:w="2161" w:type="dxa"/>
          </w:tcPr>
          <w:p w14:paraId="20FCC17B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说明</w:t>
            </w:r>
          </w:p>
        </w:tc>
        <w:tc>
          <w:tcPr>
            <w:tcW w:w="2161" w:type="dxa"/>
          </w:tcPr>
          <w:p w14:paraId="754B8314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sz w:val="22"/>
              </w:rPr>
              <w:t>约束</w:t>
            </w:r>
          </w:p>
        </w:tc>
      </w:tr>
      <w:tr w14:paraId="12558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B0ADEB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id</w:t>
            </w:r>
          </w:p>
        </w:tc>
        <w:tc>
          <w:tcPr>
            <w:tcW w:w="2161" w:type="dxa"/>
          </w:tcPr>
          <w:p w14:paraId="4467E59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Integer</w:t>
            </w:r>
          </w:p>
        </w:tc>
        <w:tc>
          <w:tcPr>
            <w:tcW w:w="2161" w:type="dxa"/>
          </w:tcPr>
          <w:p w14:paraId="59600FCD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记录ID</w:t>
            </w:r>
          </w:p>
        </w:tc>
        <w:tc>
          <w:tcPr>
            <w:tcW w:w="2161" w:type="dxa"/>
          </w:tcPr>
          <w:p w14:paraId="2CAE5E6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主键</w:t>
            </w:r>
          </w:p>
        </w:tc>
      </w:tr>
      <w:tr w14:paraId="795EB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84334B6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user_id</w:t>
            </w:r>
          </w:p>
        </w:tc>
        <w:tc>
          <w:tcPr>
            <w:tcW w:w="2161" w:type="dxa"/>
          </w:tcPr>
          <w:p w14:paraId="1F909BB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Integer</w:t>
            </w:r>
          </w:p>
        </w:tc>
        <w:tc>
          <w:tcPr>
            <w:tcW w:w="2161" w:type="dxa"/>
          </w:tcPr>
          <w:p w14:paraId="60D5E8B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上传用户ID</w:t>
            </w:r>
          </w:p>
        </w:tc>
        <w:tc>
          <w:tcPr>
            <w:tcW w:w="2161" w:type="dxa"/>
          </w:tcPr>
          <w:p w14:paraId="623674D7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外键，非空</w:t>
            </w:r>
          </w:p>
        </w:tc>
      </w:tr>
      <w:tr w14:paraId="2277A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C37E16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filename</w:t>
            </w:r>
          </w:p>
        </w:tc>
        <w:tc>
          <w:tcPr>
            <w:tcW w:w="2161" w:type="dxa"/>
          </w:tcPr>
          <w:p w14:paraId="0900F10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String(255)</w:t>
            </w:r>
          </w:p>
        </w:tc>
        <w:tc>
          <w:tcPr>
            <w:tcW w:w="2161" w:type="dxa"/>
          </w:tcPr>
          <w:p w14:paraId="33419B8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文件名</w:t>
            </w:r>
          </w:p>
        </w:tc>
        <w:tc>
          <w:tcPr>
            <w:tcW w:w="2161" w:type="dxa"/>
          </w:tcPr>
          <w:p w14:paraId="65AD046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非空</w:t>
            </w:r>
          </w:p>
        </w:tc>
      </w:tr>
      <w:tr w14:paraId="32A8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744A92C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record_count</w:t>
            </w:r>
          </w:p>
        </w:tc>
        <w:tc>
          <w:tcPr>
            <w:tcW w:w="2161" w:type="dxa"/>
          </w:tcPr>
          <w:p w14:paraId="158503C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Integer</w:t>
            </w:r>
          </w:p>
        </w:tc>
        <w:tc>
          <w:tcPr>
            <w:tcW w:w="2161" w:type="dxa"/>
          </w:tcPr>
          <w:p w14:paraId="181CA778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记录数量</w:t>
            </w:r>
          </w:p>
        </w:tc>
        <w:tc>
          <w:tcPr>
            <w:tcW w:w="2161" w:type="dxa"/>
          </w:tcPr>
          <w:p w14:paraId="44BF7FF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非空</w:t>
            </w:r>
          </w:p>
        </w:tc>
      </w:tr>
      <w:tr w14:paraId="2A518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01830CEA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upload_time</w:t>
            </w:r>
          </w:p>
        </w:tc>
        <w:tc>
          <w:tcPr>
            <w:tcW w:w="2161" w:type="dxa"/>
          </w:tcPr>
          <w:p w14:paraId="6899B20E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DateTime</w:t>
            </w:r>
          </w:p>
        </w:tc>
        <w:tc>
          <w:tcPr>
            <w:tcW w:w="2161" w:type="dxa"/>
          </w:tcPr>
          <w:p w14:paraId="65D579D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上传时间</w:t>
            </w:r>
          </w:p>
        </w:tc>
        <w:tc>
          <w:tcPr>
            <w:tcW w:w="2161" w:type="dxa"/>
          </w:tcPr>
          <w:p w14:paraId="65493FDF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默认为当前时间</w:t>
            </w:r>
          </w:p>
        </w:tc>
      </w:tr>
      <w:tr w14:paraId="4946E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1BAC201C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status</w:t>
            </w:r>
          </w:p>
        </w:tc>
        <w:tc>
          <w:tcPr>
            <w:tcW w:w="2161" w:type="dxa"/>
          </w:tcPr>
          <w:p w14:paraId="417987F2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String(50)</w:t>
            </w:r>
          </w:p>
        </w:tc>
        <w:tc>
          <w:tcPr>
            <w:tcW w:w="2161" w:type="dxa"/>
          </w:tcPr>
          <w:p w14:paraId="5F38E413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上传状态</w:t>
            </w:r>
          </w:p>
        </w:tc>
        <w:tc>
          <w:tcPr>
            <w:tcW w:w="2161" w:type="dxa"/>
          </w:tcPr>
          <w:p w14:paraId="68E95771">
            <w:pPr>
              <w:spacing w:after="0" w:line="240" w:lineRule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sz w:val="22"/>
              </w:rPr>
              <w:t>默认为success</w:t>
            </w:r>
          </w:p>
        </w:tc>
      </w:tr>
    </w:tbl>
    <w:p w14:paraId="23DD24A0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36"/>
        </w:rPr>
        <w:t>五、核心功能实现</w:t>
      </w:r>
    </w:p>
    <w:p w14:paraId="7036488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5.1 用户认证系统</w:t>
      </w:r>
    </w:p>
    <w:p w14:paraId="288A467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使用Flask-Login实现用户认证管理，包括：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用户注册：密码使用Werkzeug进行加密存储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用户登录：验证用户名和密码哈希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会话管理：支持"记住我"功能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路由保护：使用@login_required装饰器保护需要登录的页面</w:t>
      </w:r>
    </w:p>
    <w:p w14:paraId="476E6923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5.2 数据可视化</w:t>
      </w:r>
    </w:p>
    <w:p w14:paraId="0B70DD8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使用Chart.js实现多种图表类型：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柱状图：城市等级分布、营收排行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环形图：零售品类分布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折线图：信用评分分布、趋势分析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图表支持响应式布局和交互</w:t>
      </w:r>
    </w:p>
    <w:p w14:paraId="738A1CC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5.3 风险评估模型</w:t>
      </w:r>
    </w:p>
    <w:p w14:paraId="02CDE55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基于信用评分的三级风险等级划分：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高风险：信用评分 &lt; 400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中风险：400 ≤ 信用评分 &lt; 700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低风险：信用评分 ≥ 700</w:t>
      </w:r>
    </w:p>
    <w:p w14:paraId="16A2256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5.4 数据预测功能</w:t>
      </w:r>
    </w:p>
    <w:p w14:paraId="7843933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采用多因素加权评分模型：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考虑企业规模、营收、信用评分等多个因素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动态调整权重系数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输出预测结果和风险等级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提供详细的评估报告</w:t>
      </w:r>
    </w:p>
    <w:p w14:paraId="3A915D35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36"/>
        </w:rPr>
        <w:t>六、前端技术</w:t>
      </w:r>
    </w:p>
    <w:p w14:paraId="212DA32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6.1 Bootstrap 5响应式设计</w:t>
      </w:r>
    </w:p>
    <w:p w14:paraId="64F8F7A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使用Bootstrap 5.3.0构建响应式界面：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栅格系统实现多设备适配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内置组件（导航栏、卡片、表格、模态框等）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工具类快速布局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自定义主题样式</w:t>
      </w:r>
    </w:p>
    <w:p w14:paraId="0D64A45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6.2 Chart.js数据可视化</w:t>
      </w:r>
    </w:p>
    <w:p w14:paraId="02654DB6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使用Chart.js 4.4.0实现数据可视化：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多种图表类型支持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动画效果和交互功能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响应式设计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自定义配置和插件</w:t>
      </w:r>
    </w:p>
    <w:p w14:paraId="4BD00A7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6.3 JavaScript功能</w:t>
      </w:r>
    </w:p>
    <w:p w14:paraId="3D7D05F7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main.js核心功能模块：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页面初始化和组件初始化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图表响应式处理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UI交互功能（平滑滚动、工具提示）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表格排序和搜索高亮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工具函数（数据格式化、AJAX请求、Toast提示）</w:t>
      </w:r>
    </w:p>
    <w:p w14:paraId="7D8776A0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36"/>
        </w:rPr>
        <w:t>七、数据集说明</w:t>
      </w:r>
    </w:p>
    <w:p w14:paraId="6FFF8CE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7.1 数据来源</w:t>
      </w:r>
    </w:p>
    <w:p w14:paraId="6EB529C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项目集成了3030条零售行业企业经营与贷款数据，包含企业基本信息、经营指标、信用评分、贷款记录等多个维度。</w:t>
      </w:r>
    </w:p>
    <w:p w14:paraId="4728276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7.2 数据字段</w:t>
      </w:r>
    </w:p>
    <w:p w14:paraId="64E78DC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主要字段包括：企业名称、城市等级、零售品类、信用评分、月营收、贷款金额、贷款状态、经营年限等。</w:t>
      </w:r>
    </w:p>
    <w:p w14:paraId="759C3DC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7.3 数据处理</w:t>
      </w:r>
    </w:p>
    <w:p w14:paraId="19A93DA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• 使用pandas读取CSV数据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支持多种编码格式（utf-8-sig、gbk等）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数据验证和清洗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数据格式转换和标准化</w:t>
      </w:r>
    </w:p>
    <w:p w14:paraId="73207A7C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36"/>
        </w:rPr>
        <w:t>八、安全设计</w:t>
      </w:r>
    </w:p>
    <w:p w14:paraId="439739F2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8.1 密码安全</w:t>
      </w:r>
    </w:p>
    <w:p w14:paraId="2533F0E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• 使用Werkzeug的generate_password_hash加密密码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密码哈希存储，不保存明文密码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登录时使用check_password_hash验证</w:t>
      </w:r>
    </w:p>
    <w:p w14:paraId="2A057994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8.2 会话管理</w:t>
      </w:r>
    </w:p>
    <w:p w14:paraId="135F4CD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• 使用Flask-Login管理用户会话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SECRET_KEY用于会话加密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支持"记住我"功能的持久化会话</w:t>
      </w:r>
    </w:p>
    <w:p w14:paraId="4E84CF0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8.3 操作审计</w:t>
      </w:r>
    </w:p>
    <w:p w14:paraId="0A92CBF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• 记录所有用户操作日志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包括操作类型、详情、IP地址和时间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便于追踪和审计</w:t>
      </w:r>
    </w:p>
    <w:p w14:paraId="2A40751D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36"/>
        </w:rPr>
        <w:t>九、部署与运行</w:t>
      </w:r>
    </w:p>
    <w:p w14:paraId="01E1E44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9.1 环境要求</w:t>
      </w:r>
    </w:p>
    <w:p w14:paraId="2574E49D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• Python 3.7+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Flask 3.0.0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• 其他依赖见requirements.txt</w:t>
      </w:r>
    </w:p>
    <w:p w14:paraId="5960251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9.2 运行步骤</w:t>
      </w:r>
    </w:p>
    <w:p w14:paraId="2298F9DC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sz w:val="24"/>
        </w:rPr>
        <w:t>1. 安装依赖：pip install -r requirements.txt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2. 初始化数据库：python -c "from app import app, db; app.app_context().push(); db.create_all()"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3. 运行应用：python app.py</w:t>
      </w:r>
      <w:r>
        <w:rPr>
          <w:rFonts w:hint="eastAsia" w:ascii="仿宋" w:hAnsi="仿宋" w:eastAsia="仿宋" w:cs="仿宋"/>
          <w:b w:val="0"/>
          <w:sz w:val="24"/>
        </w:rPr>
        <w:br w:type="textWrapping"/>
      </w:r>
      <w:r>
        <w:rPr>
          <w:rFonts w:hint="eastAsia" w:ascii="仿宋" w:hAnsi="仿宋" w:eastAsia="仿宋" w:cs="仿宋"/>
          <w:b w:val="0"/>
          <w:sz w:val="24"/>
        </w:rPr>
        <w:t>4. 访问：http://localhost:5000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CE3135"/>
    <w:rsid w:val="25E43467"/>
    <w:rsid w:val="29915195"/>
    <w:rsid w:val="515521F6"/>
    <w:rsid w:val="724A3704"/>
    <w:rsid w:val="7276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677</Words>
  <Characters>953</Characters>
  <Lines>0</Lines>
  <Paragraphs>0</Paragraphs>
  <TotalTime>5</TotalTime>
  <ScaleCrop>false</ScaleCrop>
  <LinksUpToDate>false</LinksUpToDate>
  <CharactersWithSpaces>986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魏奇</cp:lastModifiedBy>
  <dcterms:modified xsi:type="dcterms:W3CDTF">2026-01-14T07:51:23Z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eyJoZGlkIjoiOWI1NDk4YTljYTNmODliYzQ1NmIzODMxODc2OTU0YjkiLCJ1c2VySWQiOiIxNjg0OTc5MTMxIn0=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69EFC427FC0945508786E4A17A991176_12</vt:lpwstr>
  </property>
</Properties>
</file>