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封装库--增强弹窗菜单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1.问题所在</w:t>
      </w:r>
    </w:p>
    <w:p>
      <w:pPr>
        <w:rPr>
          <w:rFonts w:hint="eastAsia"/>
        </w:rPr>
      </w:pPr>
      <w:r>
        <w:rPr>
          <w:rFonts w:hint="eastAsia"/>
        </w:rPr>
        <w:t>2.设置代码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在弹出菜单的时候，我们希望遮罩是是通过透明度渐变而来，关闭的时候也是渐变。而菜单，就采用向下滚动的方式进行。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一．问题所在</w:t>
      </w:r>
    </w:p>
    <w:p>
      <w:pPr>
        <w:rPr>
          <w:rFonts w:hint="eastAsia"/>
        </w:rPr>
      </w:pPr>
      <w:r>
        <w:rPr>
          <w:rFonts w:hint="eastAsia"/>
        </w:rPr>
        <w:t>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二．设置代码</w:t>
      </w:r>
    </w:p>
    <w:p>
      <w:pPr>
        <w:rPr>
          <w:rFonts w:hint="eastAsia"/>
        </w:rPr>
      </w:pPr>
      <w:r>
        <w:rPr>
          <w:rFonts w:hint="eastAsia"/>
        </w:rPr>
        <w:t>//打开遮罩，并且设置动画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screen.lock().animate({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: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//先设置动画后，再关闭遮罩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screen.animate({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: 10,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 :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screen.unlock();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//一个动画结束后，再执行一段代码</w:t>
      </w:r>
    </w:p>
    <w:p>
      <w:pPr>
        <w:rPr>
          <w:rFonts w:hint="eastAsia"/>
        </w:rPr>
      </w:pPr>
      <w:r>
        <w:rPr>
          <w:rFonts w:hint="eastAsia"/>
        </w:rPr>
        <w:t xml:space="preserve">if (obj.fn != undefined) obj.fn();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//下拉菜单效果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$('#header .member').hover(function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$(this).css('background', 'url(images/arrow2.png) no-repeat 55px center');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$('#header .member_ul').show().animate({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$(this).css('background', 'url(images/arrow.png) no-repeat 55px center');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$('#header .member_ul').animate({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 :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$('#header .member_ul').hide();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PS：对于多个动画冲突导致终止问题，是因为只采用了一个定时器，我们可以对每个动画分配一个定时器即可解决。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2018-05-18T05:56:42Z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