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663E" w:rsidRDefault="0054745B">
      <w:pPr>
        <w:pBdr>
          <w:top w:val="single" w:sz="6" w:space="0" w:color="000000"/>
          <w:left w:val="single" w:sz="6" w:space="0" w:color="000000"/>
          <w:bottom w:val="single" w:sz="6" w:space="0" w:color="000000"/>
          <w:right w:val="single" w:sz="6" w:space="0" w:color="000000"/>
        </w:pBdr>
        <w:tabs>
          <w:tab w:val="center" w:pos="5121"/>
          <w:tab w:val="center" w:pos="5841"/>
        </w:tabs>
        <w:spacing w:after="157" w:line="259" w:lineRule="auto"/>
        <w:ind w:left="80" w:firstLine="0"/>
      </w:pPr>
      <w:r>
        <w:rPr>
          <w:i/>
          <w:sz w:val="24"/>
        </w:rPr>
        <w:t xml:space="preserve">CSE 473 – Introduction to Computer Networks </w:t>
      </w:r>
      <w:r>
        <w:rPr>
          <w:i/>
          <w:sz w:val="24"/>
        </w:rPr>
        <w:tab/>
        <w:t xml:space="preserve"> </w:t>
      </w:r>
      <w:r>
        <w:rPr>
          <w:i/>
          <w:sz w:val="24"/>
        </w:rPr>
        <w:tab/>
        <w:t xml:space="preserve">          </w:t>
      </w:r>
    </w:p>
    <w:p w:rsidR="00BF663E" w:rsidRDefault="0054745B">
      <w:pPr>
        <w:pStyle w:val="Heading1"/>
        <w:ind w:left="80"/>
      </w:pPr>
      <w:r>
        <w:t xml:space="preserve">Studio 5 </w:t>
      </w:r>
    </w:p>
    <w:p w:rsidR="00BF663E" w:rsidRDefault="0054745B">
      <w:pPr>
        <w:pBdr>
          <w:top w:val="single" w:sz="6" w:space="0" w:color="000000"/>
          <w:left w:val="single" w:sz="6" w:space="0" w:color="000000"/>
          <w:bottom w:val="single" w:sz="6" w:space="0" w:color="000000"/>
          <w:right w:val="single" w:sz="6" w:space="0" w:color="000000"/>
        </w:pBdr>
        <w:tabs>
          <w:tab w:val="center" w:pos="9296"/>
        </w:tabs>
        <w:spacing w:after="220" w:line="259" w:lineRule="auto"/>
        <w:ind w:left="80" w:firstLine="0"/>
      </w:pPr>
      <w:r>
        <w:rPr>
          <w:sz w:val="26"/>
        </w:rPr>
        <w:t>(</w:t>
      </w:r>
      <w:r>
        <w:rPr>
          <w:i/>
          <w:sz w:val="26"/>
        </w:rPr>
        <w:t>Adapted from Jon Turner’s Studios</w:t>
      </w:r>
      <w:r>
        <w:rPr>
          <w:sz w:val="26"/>
        </w:rPr>
        <w:t>)</w:t>
      </w:r>
      <w:r>
        <w:rPr>
          <w:rFonts w:ascii="Book Antiqua" w:eastAsia="Book Antiqua" w:hAnsi="Book Antiqua" w:cs="Book Antiqua"/>
          <w:i/>
          <w:sz w:val="26"/>
        </w:rPr>
        <w:t xml:space="preserve">         </w:t>
      </w:r>
      <w:r>
        <w:rPr>
          <w:rFonts w:ascii="Book Antiqua" w:eastAsia="Book Antiqua" w:hAnsi="Book Antiqua" w:cs="Book Antiqua"/>
          <w:i/>
          <w:sz w:val="26"/>
        </w:rPr>
        <w:tab/>
      </w:r>
      <w:r>
        <w:rPr>
          <w:rFonts w:ascii="Book Antiqua" w:eastAsia="Book Antiqua" w:hAnsi="Book Antiqua" w:cs="Book Antiqua"/>
          <w:i/>
          <w:sz w:val="24"/>
        </w:rPr>
        <w:t xml:space="preserve"> </w:t>
      </w:r>
    </w:p>
    <w:p w:rsidR="00BF663E" w:rsidRDefault="0054745B">
      <w:pPr>
        <w:spacing w:after="24" w:line="259" w:lineRule="auto"/>
        <w:ind w:left="0" w:firstLine="0"/>
      </w:pPr>
      <w:r>
        <w:rPr>
          <w:rFonts w:ascii="Book Antiqua" w:eastAsia="Book Antiqua" w:hAnsi="Book Antiqua" w:cs="Book Antiqua"/>
          <w:i/>
          <w:sz w:val="28"/>
        </w:rPr>
        <w:t xml:space="preserve"> </w:t>
      </w:r>
    </w:p>
    <w:p w:rsidR="00BF663E" w:rsidRDefault="0054745B">
      <w:pPr>
        <w:spacing w:after="87" w:line="259" w:lineRule="auto"/>
        <w:ind w:left="0" w:firstLine="0"/>
      </w:pPr>
      <w:r>
        <w:rPr>
          <w:rFonts w:ascii="Book Antiqua" w:eastAsia="Book Antiqua" w:hAnsi="Book Antiqua" w:cs="Book Antiqua"/>
          <w:i/>
        </w:rPr>
        <w:t xml:space="preserve"> </w:t>
      </w:r>
    </w:p>
    <w:p w:rsidR="00BF663E" w:rsidRDefault="0054745B">
      <w:r>
        <w:t xml:space="preserve">In this studio, you’ll be implementing a simple overlay IP forwarder that routes packets randomly. Start by claiming one of the studio reservations by opening the provided configuration file and selecting “commit” using one of the studio accounts. </w:t>
      </w:r>
    </w:p>
    <w:p w:rsidR="00BF663E" w:rsidRDefault="0054745B" w:rsidP="00FC5F54">
      <w:pPr>
        <w:numPr>
          <w:ilvl w:val="0"/>
          <w:numId w:val="1"/>
        </w:numPr>
        <w:ind w:hanging="360"/>
      </w:pPr>
      <w:r>
        <w:t xml:space="preserve">Start by reviewing the provided source code with your group. Make sure you understand what all the parts are doing and how they fit together. Note that the interface provided by the </w:t>
      </w:r>
      <w:r>
        <w:rPr>
          <w:i/>
        </w:rPr>
        <w:t>Substrate</w:t>
      </w:r>
      <w:r>
        <w:t xml:space="preserve"> includes a link number. Make sure you understand what these link numbers signify and how they are used (you may want to do the second part first, then come back to this). </w:t>
      </w:r>
      <w:r w:rsidR="00FC5F54" w:rsidRPr="00FC5F54">
        <w:t xml:space="preserve">After you have done so, you may want to look at the description at the end of this document </w:t>
      </w:r>
      <w:r w:rsidR="00FC5F54">
        <w:t>t</w:t>
      </w:r>
      <w:r w:rsidR="00FC5F54" w:rsidRPr="00FC5F54">
        <w:t>hat outlines the functionality of the different scripts and configuration files, and provides some insight into where various capabilities are provided in the code.</w:t>
      </w:r>
    </w:p>
    <w:p w:rsidR="00BF663E" w:rsidRDefault="0054745B">
      <w:pPr>
        <w:numPr>
          <w:ilvl w:val="0"/>
          <w:numId w:val="1"/>
        </w:numPr>
        <w:ind w:hanging="360"/>
      </w:pPr>
      <w:r>
        <w:t xml:space="preserve">In the </w:t>
      </w:r>
      <w:r>
        <w:rPr>
          <w:i/>
        </w:rPr>
        <w:t>net</w:t>
      </w:r>
      <w:r>
        <w:t xml:space="preserve"> sub-directory, you will find a set of configuration files that define an overlay IP network that runs on top of the ONL hosts. Draw a picture of the network topology on the white board, labeling each the nodes </w:t>
      </w:r>
      <w:r>
        <w:rPr>
          <w:i/>
        </w:rPr>
        <w:t>r</w:t>
      </w:r>
      <w:r>
        <w:t>1,</w:t>
      </w:r>
      <w:r>
        <w:rPr>
          <w:i/>
        </w:rPr>
        <w:t xml:space="preserve"> r</w:t>
      </w:r>
      <w:r>
        <w:t>2</w:t>
      </w:r>
      <w:r>
        <w:rPr>
          <w:i/>
        </w:rPr>
        <w:t>,</w:t>
      </w:r>
      <w:r>
        <w:t xml:space="preserve"> etc. Label the connecting links with their “costs”. Next to each node, write it’s IP address in the overlay network and the name of the ONL host on which it runs. </w:t>
      </w:r>
    </w:p>
    <w:p w:rsidR="00BF663E" w:rsidRDefault="0054745B">
      <w:pPr>
        <w:numPr>
          <w:ilvl w:val="0"/>
          <w:numId w:val="1"/>
        </w:numPr>
        <w:ind w:hanging="360"/>
      </w:pPr>
      <w:r>
        <w:t xml:space="preserve">Complete the implementation of the </w:t>
      </w:r>
      <w:r w:rsidRPr="00E55042">
        <w:rPr>
          <w:rFonts w:ascii="Courier New" w:hAnsi="Courier New" w:cs="Courier New"/>
        </w:rPr>
        <w:t>Forwarder</w:t>
      </w:r>
      <w:r>
        <w:t xml:space="preserve"> thread. When sending (or forwarding) a packet, just pick a link at random using the </w:t>
      </w:r>
      <w:proofErr w:type="spellStart"/>
      <w:r w:rsidRPr="00E55042">
        <w:rPr>
          <w:rFonts w:ascii="Courier New" w:hAnsi="Courier New" w:cs="Courier New"/>
        </w:rPr>
        <w:t>Random.nextInt</w:t>
      </w:r>
      <w:proofErr w:type="spellEnd"/>
      <w:r w:rsidRPr="00E55042">
        <w:rPr>
          <w:rFonts w:ascii="Courier New" w:hAnsi="Courier New" w:cs="Courier New"/>
        </w:rPr>
        <w:t>()</w:t>
      </w:r>
      <w:r>
        <w:t xml:space="preserve"> method. You may assume that every node has exactly three links, numbered 0, 1 and 2. Packets addressed to “this” node should have their payloads delivered to </w:t>
      </w:r>
      <w:proofErr w:type="spellStart"/>
      <w:r w:rsidRPr="00E55042">
        <w:rPr>
          <w:rFonts w:ascii="Courier New" w:hAnsi="Courier New" w:cs="Courier New"/>
        </w:rPr>
        <w:t>SrcSnk</w:t>
      </w:r>
      <w:proofErr w:type="spellEnd"/>
      <w:r>
        <w:t xml:space="preserve">. When forwarding a packet decrement the TTL and discard if the TTL is zero. Whenever this happens, print a message along with a copy of the packet. When first creating a packet, initialize the TTL to 15. </w:t>
      </w:r>
    </w:p>
    <w:p w:rsidR="00944EBC" w:rsidRDefault="0054745B">
      <w:pPr>
        <w:numPr>
          <w:ilvl w:val="0"/>
          <w:numId w:val="1"/>
        </w:numPr>
        <w:spacing w:after="61" w:line="302" w:lineRule="auto"/>
        <w:ind w:hanging="360"/>
      </w:pPr>
      <w:r>
        <w:t xml:space="preserve">Test your program using the provided </w:t>
      </w:r>
      <w:r w:rsidRPr="00E55042">
        <w:rPr>
          <w:rFonts w:ascii="Courier New" w:hAnsi="Courier New" w:cs="Courier New"/>
        </w:rPr>
        <w:t>script1</w:t>
      </w:r>
      <w:r>
        <w:t xml:space="preserve"> (you may need to edit the script to set the “root” directory) by typing </w:t>
      </w:r>
    </w:p>
    <w:p w:rsidR="00BF663E" w:rsidRPr="00E55042" w:rsidRDefault="0054745B" w:rsidP="00944EBC">
      <w:pPr>
        <w:spacing w:after="61" w:line="302" w:lineRule="auto"/>
        <w:ind w:left="360" w:firstLine="0"/>
        <w:rPr>
          <w:rFonts w:ascii="Courier New" w:hAnsi="Courier New" w:cs="Courier New"/>
        </w:rPr>
      </w:pPr>
      <w:proofErr w:type="gramStart"/>
      <w:r w:rsidRPr="00E55042">
        <w:rPr>
          <w:rFonts w:ascii="Courier New" w:hAnsi="Courier New" w:cs="Courier New"/>
        </w:rPr>
        <w:t>./</w:t>
      </w:r>
      <w:proofErr w:type="gramEnd"/>
      <w:r w:rsidRPr="00E55042">
        <w:rPr>
          <w:rFonts w:ascii="Courier New" w:hAnsi="Courier New" w:cs="Courier New"/>
        </w:rPr>
        <w:t xml:space="preserve">script1 .1 10 static debug </w:t>
      </w:r>
      <w:r w:rsidR="007A66B7">
        <w:t xml:space="preserve">or </w:t>
      </w:r>
      <w:r w:rsidR="007A66B7">
        <w:rPr>
          <w:rFonts w:ascii="Courier New" w:hAnsi="Courier New" w:cs="Courier New"/>
        </w:rPr>
        <w:t>bash script1 .1 10 static debug</w:t>
      </w:r>
    </w:p>
    <w:p w:rsidR="00BF663E" w:rsidRDefault="0054745B">
      <w:pPr>
        <w:ind w:left="355"/>
      </w:pPr>
      <w:r>
        <w:t xml:space="preserve">Look at the statistics in the log file: for </w:t>
      </w:r>
      <w:r>
        <w:rPr>
          <w:i/>
        </w:rPr>
        <w:t>r</w:t>
      </w:r>
      <w:r>
        <w:rPr>
          <w:vertAlign w:val="subscript"/>
        </w:rPr>
        <w:t>1</w:t>
      </w:r>
      <w:r>
        <w:t xml:space="preserve">. For each of the nodes it sends test packets to, what is the minimum delay reported? What is the maximum delay? What is the ratio between the two? Considering the link costs in your network graph, does this surprise you at all? </w:t>
      </w:r>
    </w:p>
    <w:p w:rsidR="00BF663E" w:rsidRDefault="0054745B">
      <w:pPr>
        <w:ind w:left="355"/>
      </w:pPr>
      <w:r>
        <w:t xml:space="preserve">Determine the number of times that a node forwarded a packet with a TTL of 2. An easy way to do this is to type </w:t>
      </w:r>
    </w:p>
    <w:p w:rsidR="00BF663E" w:rsidRPr="00E55042" w:rsidRDefault="0054745B">
      <w:pPr>
        <w:ind w:left="355"/>
        <w:rPr>
          <w:rFonts w:ascii="Courier New" w:hAnsi="Courier New" w:cs="Courier New"/>
        </w:rPr>
      </w:pPr>
      <w:r w:rsidRPr="00E55042">
        <w:rPr>
          <w:rFonts w:ascii="Courier New" w:hAnsi="Courier New" w:cs="Courier New"/>
        </w:rPr>
        <w:t xml:space="preserve">grep -A1 sending log* | </w:t>
      </w:r>
      <w:proofErr w:type="spellStart"/>
      <w:r w:rsidRPr="00E55042">
        <w:rPr>
          <w:rFonts w:ascii="Courier New" w:hAnsi="Courier New" w:cs="Courier New"/>
        </w:rPr>
        <w:t>grep</w:t>
      </w:r>
      <w:proofErr w:type="spellEnd"/>
      <w:r w:rsidRPr="00E55042">
        <w:rPr>
          <w:rFonts w:ascii="Courier New" w:hAnsi="Courier New" w:cs="Courier New"/>
        </w:rPr>
        <w:t xml:space="preserve"> “</w:t>
      </w:r>
      <w:proofErr w:type="spellStart"/>
      <w:r w:rsidRPr="00E55042">
        <w:rPr>
          <w:rFonts w:ascii="Courier New" w:hAnsi="Courier New" w:cs="Courier New"/>
        </w:rPr>
        <w:t>ttl</w:t>
      </w:r>
      <w:proofErr w:type="spellEnd"/>
      <w:r w:rsidRPr="00E55042">
        <w:rPr>
          <w:rFonts w:ascii="Courier New" w:hAnsi="Courier New" w:cs="Courier New"/>
        </w:rPr>
        <w:t xml:space="preserve">=2” | </w:t>
      </w:r>
      <w:proofErr w:type="spellStart"/>
      <w:r w:rsidRPr="00E55042">
        <w:rPr>
          <w:rFonts w:ascii="Courier New" w:hAnsi="Courier New" w:cs="Courier New"/>
        </w:rPr>
        <w:t>wc</w:t>
      </w:r>
      <w:proofErr w:type="spellEnd"/>
      <w:r w:rsidRPr="00E55042">
        <w:rPr>
          <w:rFonts w:ascii="Courier New" w:hAnsi="Courier New" w:cs="Courier New"/>
        </w:rPr>
        <w:t xml:space="preserve"> </w:t>
      </w:r>
    </w:p>
    <w:p w:rsidR="00BF663E" w:rsidRDefault="0054745B">
      <w:pPr>
        <w:ind w:left="355"/>
      </w:pPr>
      <w:r>
        <w:t>Here,</w:t>
      </w:r>
      <w:r>
        <w:rPr>
          <w:i/>
        </w:rPr>
        <w:t xml:space="preserve"> </w:t>
      </w:r>
      <w:proofErr w:type="spellStart"/>
      <w:r w:rsidRPr="00E55042">
        <w:rPr>
          <w:rFonts w:ascii="Courier New" w:hAnsi="Courier New" w:cs="Courier New"/>
        </w:rPr>
        <w:t>wc</w:t>
      </w:r>
      <w:proofErr w:type="spellEnd"/>
      <w:r>
        <w:t xml:space="preserve"> (stands for “word count”) is a simple program that counts the number of lines, words and characters in its input. Make sure you understand how this works. Repeat this for TTLs of 3, 4, 5, 6 and 7. See anything curious? </w:t>
      </w:r>
    </w:p>
    <w:p w:rsidR="00BF663E" w:rsidRDefault="0054745B">
      <w:pPr>
        <w:ind w:left="355"/>
      </w:pPr>
      <w:r>
        <w:t xml:space="preserve">How many times are packets discarded because their TTLs hit zero? </w:t>
      </w:r>
    </w:p>
    <w:p w:rsidR="00BF663E" w:rsidRDefault="0054745B">
      <w:pPr>
        <w:numPr>
          <w:ilvl w:val="0"/>
          <w:numId w:val="1"/>
        </w:numPr>
        <w:ind w:hanging="360"/>
      </w:pPr>
      <w:r>
        <w:t xml:space="preserve">In this part, you will be using a “discard filter” that causes one of the ONL routers to discard all the packets it received on one of the inter-router links. First, run </w:t>
      </w:r>
      <w:r w:rsidRPr="00E55042">
        <w:rPr>
          <w:rFonts w:ascii="Courier New" w:hAnsi="Courier New" w:cs="Courier New"/>
        </w:rPr>
        <w:t>script1</w:t>
      </w:r>
      <w:r>
        <w:rPr>
          <w:i/>
        </w:rPr>
        <w:t xml:space="preserve"> </w:t>
      </w:r>
      <w:r>
        <w:t xml:space="preserve">by typing </w:t>
      </w:r>
    </w:p>
    <w:p w:rsidR="00BF663E" w:rsidRPr="00E55042" w:rsidRDefault="0054745B">
      <w:pPr>
        <w:ind w:left="355"/>
        <w:rPr>
          <w:rFonts w:ascii="Courier New" w:hAnsi="Courier New" w:cs="Courier New"/>
        </w:rPr>
      </w:pPr>
      <w:proofErr w:type="gramStart"/>
      <w:r w:rsidRPr="00E55042">
        <w:rPr>
          <w:rFonts w:ascii="Courier New" w:hAnsi="Courier New" w:cs="Courier New"/>
        </w:rPr>
        <w:t>./</w:t>
      </w:r>
      <w:proofErr w:type="gramEnd"/>
      <w:r w:rsidRPr="00E55042">
        <w:rPr>
          <w:rFonts w:ascii="Courier New" w:hAnsi="Courier New" w:cs="Courier New"/>
        </w:rPr>
        <w:t xml:space="preserve">script1 1 10 static </w:t>
      </w:r>
      <w:r w:rsidR="007A66B7">
        <w:t>or</w:t>
      </w:r>
      <w:r w:rsidRPr="00E55042">
        <w:rPr>
          <w:rFonts w:ascii="Courier New" w:hAnsi="Courier New" w:cs="Courier New"/>
        </w:rPr>
        <w:t xml:space="preserve"> </w:t>
      </w:r>
      <w:r w:rsidR="007A66B7">
        <w:rPr>
          <w:rFonts w:ascii="Courier New" w:hAnsi="Courier New" w:cs="Courier New"/>
        </w:rPr>
        <w:t>bash script1 1 10 static</w:t>
      </w:r>
    </w:p>
    <w:p w:rsidR="00BF663E" w:rsidRDefault="0054745B" w:rsidP="000E0443">
      <w:pPr>
        <w:spacing w:after="594"/>
        <w:ind w:left="355"/>
      </w:pPr>
      <w:r>
        <w:lastRenderedPageBreak/>
        <w:t xml:space="preserve">Notice the values of the packet counts in the </w:t>
      </w:r>
      <w:proofErr w:type="spellStart"/>
      <w:r w:rsidRPr="00E55042">
        <w:rPr>
          <w:rFonts w:ascii="Courier New" w:hAnsi="Courier New" w:cs="Courier New"/>
        </w:rPr>
        <w:t>SrcSnk</w:t>
      </w:r>
      <w:proofErr w:type="spellEnd"/>
      <w:r>
        <w:t xml:space="preserve"> statistics. Now, click on port 1 of ONL router number 1 (the left-hand router) and select the “</w:t>
      </w:r>
      <w:r w:rsidRPr="000E0443">
        <w:rPr>
          <w:rFonts w:ascii="Courier New" w:hAnsi="Courier New" w:cs="Courier New"/>
        </w:rPr>
        <w:t>Filter Table</w:t>
      </w:r>
      <w:r>
        <w:t xml:space="preserve">” item. Examine the filter and note the check box at the right end. Clicking on this check box “turns on” the filter, causing the router to discard all packets received on this port. </w:t>
      </w:r>
      <w:r w:rsidR="00AC4EB2">
        <w:t xml:space="preserve">Look at your network diagram and which host </w:t>
      </w:r>
      <w:r w:rsidR="00F7732F">
        <w:t xml:space="preserve">connects to </w:t>
      </w:r>
      <w:r w:rsidR="00F7732F" w:rsidRPr="000E0443">
        <w:rPr>
          <w:rFonts w:ascii="Courier New" w:hAnsi="Courier New" w:cs="Courier New"/>
        </w:rPr>
        <w:t>port1</w:t>
      </w:r>
      <w:r w:rsidR="00F7732F">
        <w:t xml:space="preserve"> to make sure you know which packets are blocked by this filter (note that this filter only blocks packets that it receives). </w:t>
      </w:r>
      <w:r>
        <w:t>Do this, and select “</w:t>
      </w:r>
      <w:r w:rsidRPr="000E0443">
        <w:rPr>
          <w:rFonts w:ascii="Courier New" w:hAnsi="Courier New" w:cs="Courier New"/>
        </w:rPr>
        <w:t>Commit</w:t>
      </w:r>
      <w:r>
        <w:t xml:space="preserve">” from the File menu. Then rerun the script. Observe the difference in the </w:t>
      </w:r>
      <w:proofErr w:type="spellStart"/>
      <w:r w:rsidRPr="00E55042">
        <w:rPr>
          <w:rFonts w:ascii="Courier New" w:hAnsi="Courier New" w:cs="Courier New"/>
        </w:rPr>
        <w:t>SrcSnk</w:t>
      </w:r>
      <w:proofErr w:type="spellEnd"/>
      <w:r>
        <w:t xml:space="preserve"> statistics and in the monitoring display. </w:t>
      </w:r>
      <w:r w:rsidR="00F7732F">
        <w:t xml:space="preserve">Why are a different number of packets sent between each node? Why do the average delays change the way they do? </w:t>
      </w:r>
      <w:r>
        <w:t xml:space="preserve">To turn off the filter, uncheck the box and select </w:t>
      </w:r>
      <w:r w:rsidRPr="000E0443">
        <w:rPr>
          <w:rFonts w:ascii="Courier New" w:hAnsi="Courier New" w:cs="Courier New"/>
        </w:rPr>
        <w:t>Commit</w:t>
      </w:r>
      <w:r>
        <w:t xml:space="preserve"> again. </w:t>
      </w:r>
    </w:p>
    <w:p w:rsidR="00BF663E" w:rsidRDefault="0054745B">
      <w:pPr>
        <w:numPr>
          <w:ilvl w:val="0"/>
          <w:numId w:val="1"/>
        </w:numPr>
        <w:ind w:hanging="360"/>
      </w:pPr>
      <w:r>
        <w:t>Try running the script without the “</w:t>
      </w:r>
      <w:r w:rsidRPr="000E0443">
        <w:rPr>
          <w:rFonts w:ascii="Courier New" w:hAnsi="Courier New" w:cs="Courier New"/>
        </w:rPr>
        <w:t>static</w:t>
      </w:r>
      <w:r>
        <w:t xml:space="preserve">” argument. How do the delay statistics compare to the earlier run? What do you expect would be the average delay between a pair of adjacent routers? You’ll need to check out the </w:t>
      </w:r>
      <w:r w:rsidRPr="00E55042">
        <w:rPr>
          <w:rFonts w:ascii="Courier New" w:hAnsi="Courier New" w:cs="Courier New"/>
        </w:rPr>
        <w:t>Substrate</w:t>
      </w:r>
      <w:r>
        <w:t xml:space="preserve"> code to answer this. </w:t>
      </w:r>
    </w:p>
    <w:p w:rsidR="00FC5F54" w:rsidRDefault="00FC5F54">
      <w:pPr>
        <w:spacing w:after="97" w:line="259" w:lineRule="auto"/>
        <w:ind w:left="360" w:firstLine="0"/>
      </w:pPr>
    </w:p>
    <w:p w:rsidR="00FC5F54" w:rsidRDefault="00FC5F54">
      <w:pPr>
        <w:spacing w:after="97" w:line="259" w:lineRule="auto"/>
        <w:ind w:left="360" w:firstLine="0"/>
      </w:pPr>
    </w:p>
    <w:p w:rsidR="00FC5F54" w:rsidRDefault="00FC5F54">
      <w:pPr>
        <w:spacing w:after="97" w:line="259" w:lineRule="auto"/>
        <w:ind w:left="360" w:firstLine="0"/>
      </w:pPr>
    </w:p>
    <w:p w:rsidR="00FC5F54" w:rsidRDefault="00FC5F54">
      <w:pPr>
        <w:spacing w:after="97" w:line="259" w:lineRule="auto"/>
        <w:ind w:left="360" w:firstLine="0"/>
      </w:pPr>
    </w:p>
    <w:p w:rsidR="00FC5F54" w:rsidRDefault="00FC5F54">
      <w:pPr>
        <w:spacing w:after="97" w:line="259" w:lineRule="auto"/>
        <w:ind w:left="360" w:firstLine="0"/>
      </w:pPr>
    </w:p>
    <w:p w:rsidR="00FC5F54" w:rsidRDefault="00FC5F54">
      <w:pPr>
        <w:spacing w:after="97" w:line="259" w:lineRule="auto"/>
        <w:ind w:left="360" w:firstLine="0"/>
      </w:pPr>
    </w:p>
    <w:p w:rsidR="00FC5F54" w:rsidRDefault="00FC5F54">
      <w:pPr>
        <w:spacing w:after="97" w:line="259" w:lineRule="auto"/>
        <w:ind w:left="360" w:firstLine="0"/>
      </w:pPr>
    </w:p>
    <w:p w:rsidR="00FC5F54" w:rsidRDefault="00FC5F54">
      <w:pPr>
        <w:spacing w:after="97" w:line="259" w:lineRule="auto"/>
        <w:ind w:left="360" w:firstLine="0"/>
      </w:pPr>
    </w:p>
    <w:p w:rsidR="00FC5F54" w:rsidRDefault="00FC5F54">
      <w:pPr>
        <w:spacing w:after="97" w:line="259" w:lineRule="auto"/>
        <w:ind w:left="360" w:firstLine="0"/>
      </w:pPr>
    </w:p>
    <w:p w:rsidR="00FC5F54" w:rsidRDefault="00FC5F54">
      <w:pPr>
        <w:spacing w:after="97" w:line="259" w:lineRule="auto"/>
        <w:ind w:left="360" w:firstLine="0"/>
      </w:pPr>
    </w:p>
    <w:p w:rsidR="00FC5F54" w:rsidRDefault="00FC5F54">
      <w:pPr>
        <w:spacing w:after="97" w:line="259" w:lineRule="auto"/>
        <w:ind w:left="360" w:firstLine="0"/>
      </w:pPr>
    </w:p>
    <w:p w:rsidR="00FC5F54" w:rsidRDefault="00FC5F54">
      <w:pPr>
        <w:spacing w:after="97" w:line="259" w:lineRule="auto"/>
        <w:ind w:left="360" w:firstLine="0"/>
      </w:pPr>
    </w:p>
    <w:p w:rsidR="00FC5F54" w:rsidRDefault="00FC5F54">
      <w:pPr>
        <w:spacing w:after="97" w:line="259" w:lineRule="auto"/>
        <w:ind w:left="360" w:firstLine="0"/>
      </w:pPr>
    </w:p>
    <w:p w:rsidR="00FC5F54" w:rsidRDefault="00FC5F54">
      <w:pPr>
        <w:spacing w:after="97" w:line="259" w:lineRule="auto"/>
        <w:ind w:left="360" w:firstLine="0"/>
      </w:pPr>
    </w:p>
    <w:p w:rsidR="00FC5F54" w:rsidRDefault="00FC5F54">
      <w:pPr>
        <w:spacing w:after="97" w:line="259" w:lineRule="auto"/>
        <w:ind w:left="360" w:firstLine="0"/>
      </w:pPr>
    </w:p>
    <w:p w:rsidR="00FC5F54" w:rsidRDefault="00FC5F54">
      <w:pPr>
        <w:spacing w:after="97" w:line="259" w:lineRule="auto"/>
        <w:ind w:left="360" w:firstLine="0"/>
      </w:pPr>
    </w:p>
    <w:p w:rsidR="00FC5F54" w:rsidRDefault="00FC5F54">
      <w:pPr>
        <w:spacing w:after="97" w:line="259" w:lineRule="auto"/>
        <w:ind w:left="360" w:firstLine="0"/>
      </w:pPr>
    </w:p>
    <w:p w:rsidR="00FC5F54" w:rsidRDefault="00FC5F54">
      <w:pPr>
        <w:spacing w:after="97" w:line="259" w:lineRule="auto"/>
        <w:ind w:left="360" w:firstLine="0"/>
      </w:pPr>
    </w:p>
    <w:p w:rsidR="00FC5F54" w:rsidRDefault="00FC5F54">
      <w:pPr>
        <w:spacing w:after="97" w:line="259" w:lineRule="auto"/>
        <w:ind w:left="360" w:firstLine="0"/>
      </w:pPr>
    </w:p>
    <w:p w:rsidR="00FC5F54" w:rsidRDefault="00FC5F54">
      <w:pPr>
        <w:spacing w:after="97" w:line="259" w:lineRule="auto"/>
        <w:ind w:left="360" w:firstLine="0"/>
      </w:pPr>
    </w:p>
    <w:p w:rsidR="00FC5F54" w:rsidRDefault="00FC5F54">
      <w:pPr>
        <w:spacing w:after="97" w:line="259" w:lineRule="auto"/>
        <w:ind w:left="360" w:firstLine="0"/>
      </w:pPr>
    </w:p>
    <w:p w:rsidR="00FC5F54" w:rsidRDefault="00FC5F54">
      <w:pPr>
        <w:spacing w:after="97" w:line="259" w:lineRule="auto"/>
        <w:ind w:left="360" w:firstLine="0"/>
      </w:pPr>
    </w:p>
    <w:p w:rsidR="00FC5F54" w:rsidRDefault="00FC5F54">
      <w:pPr>
        <w:spacing w:after="97" w:line="259" w:lineRule="auto"/>
        <w:ind w:left="360" w:firstLine="0"/>
      </w:pPr>
    </w:p>
    <w:p w:rsidR="00FC5F54" w:rsidRDefault="00FC5F54">
      <w:pPr>
        <w:spacing w:after="97" w:line="259" w:lineRule="auto"/>
        <w:ind w:left="360" w:firstLine="0"/>
      </w:pPr>
    </w:p>
    <w:p w:rsidR="00FC5F54" w:rsidRDefault="00FC5F54">
      <w:pPr>
        <w:spacing w:after="97" w:line="259" w:lineRule="auto"/>
        <w:ind w:left="360" w:firstLine="0"/>
      </w:pPr>
    </w:p>
    <w:p w:rsidR="00FC5F54" w:rsidRPr="00FC5F54" w:rsidRDefault="00FC5F54">
      <w:pPr>
        <w:spacing w:after="97" w:line="259" w:lineRule="auto"/>
        <w:ind w:left="360" w:firstLine="0"/>
        <w:rPr>
          <w:sz w:val="34"/>
          <w:szCs w:val="34"/>
          <w:u w:val="single"/>
        </w:rPr>
      </w:pPr>
      <w:r w:rsidRPr="00FC5F54">
        <w:rPr>
          <w:sz w:val="34"/>
          <w:szCs w:val="34"/>
          <w:u w:val="single"/>
        </w:rPr>
        <w:lastRenderedPageBreak/>
        <w:t>Configuration Files and Scripts</w:t>
      </w:r>
    </w:p>
    <w:p w:rsidR="00FC5F54" w:rsidRDefault="00FC5F54" w:rsidP="00FC5F54">
      <w:pPr>
        <w:spacing w:after="97" w:line="259" w:lineRule="auto"/>
        <w:ind w:left="360" w:firstLine="0"/>
      </w:pPr>
      <w:r>
        <w:t xml:space="preserve">Each “router” that is instantiated in this studio uses a configuration file to make set up easier and </w:t>
      </w:r>
      <w:r w:rsidR="00194B0C">
        <w:t xml:space="preserve">allow </w:t>
      </w:r>
      <w:r w:rsidR="00537412">
        <w:t xml:space="preserve">the use of </w:t>
      </w:r>
      <w:r>
        <w:t>fewer arguments in the run command. Each file looks something like:</w:t>
      </w:r>
    </w:p>
    <w:p w:rsidR="00FC5F54" w:rsidRPr="00FC5F54" w:rsidRDefault="00FC5F54" w:rsidP="00FC5F54">
      <w:pPr>
        <w:spacing w:after="0" w:line="259" w:lineRule="auto"/>
        <w:ind w:left="360" w:firstLine="0"/>
        <w:rPr>
          <w:rFonts w:ascii="Courier New" w:hAnsi="Courier New" w:cs="Courier New"/>
        </w:rPr>
      </w:pPr>
      <w:proofErr w:type="spellStart"/>
      <w:r w:rsidRPr="00FC5F54">
        <w:rPr>
          <w:rFonts w:ascii="Courier New" w:hAnsi="Courier New" w:cs="Courier New"/>
        </w:rPr>
        <w:t>hostIp</w:t>
      </w:r>
      <w:proofErr w:type="spellEnd"/>
      <w:r w:rsidRPr="00FC5F54">
        <w:rPr>
          <w:rFonts w:ascii="Courier New" w:hAnsi="Courier New" w:cs="Courier New"/>
        </w:rPr>
        <w:t>: 192.168.4.2</w:t>
      </w:r>
    </w:p>
    <w:p w:rsidR="00FC5F54" w:rsidRPr="00FC5F54" w:rsidRDefault="00FC5F54" w:rsidP="00FC5F54">
      <w:pPr>
        <w:spacing w:after="0" w:line="259" w:lineRule="auto"/>
        <w:ind w:left="360" w:firstLine="0"/>
        <w:rPr>
          <w:rFonts w:ascii="Courier New" w:hAnsi="Courier New" w:cs="Courier New"/>
        </w:rPr>
      </w:pPr>
      <w:proofErr w:type="spellStart"/>
      <w:r w:rsidRPr="00FC5F54">
        <w:rPr>
          <w:rFonts w:ascii="Courier New" w:hAnsi="Courier New" w:cs="Courier New"/>
        </w:rPr>
        <w:t>myIp</w:t>
      </w:r>
      <w:proofErr w:type="spellEnd"/>
      <w:r w:rsidRPr="00FC5F54">
        <w:rPr>
          <w:rFonts w:ascii="Courier New" w:hAnsi="Courier New" w:cs="Courier New"/>
        </w:rPr>
        <w:t>: 1.1.0.1</w:t>
      </w:r>
    </w:p>
    <w:p w:rsidR="00FC5F54" w:rsidRPr="00FC5F54" w:rsidRDefault="00FC5F54" w:rsidP="00FC5F54">
      <w:pPr>
        <w:spacing w:after="0" w:line="259" w:lineRule="auto"/>
        <w:ind w:left="360" w:firstLine="0"/>
        <w:rPr>
          <w:rFonts w:ascii="Courier New" w:hAnsi="Courier New" w:cs="Courier New"/>
        </w:rPr>
      </w:pPr>
      <w:r w:rsidRPr="00FC5F54">
        <w:rPr>
          <w:rFonts w:ascii="Courier New" w:hAnsi="Courier New" w:cs="Courier New"/>
        </w:rPr>
        <w:t>neighbor: 1.2.0.1 192.168.7.1 .02</w:t>
      </w:r>
    </w:p>
    <w:p w:rsidR="00FC5F54" w:rsidRPr="00FC5F54" w:rsidRDefault="00FC5F54" w:rsidP="00FC5F54">
      <w:pPr>
        <w:spacing w:after="0" w:line="259" w:lineRule="auto"/>
        <w:ind w:left="360" w:firstLine="0"/>
        <w:rPr>
          <w:rFonts w:ascii="Courier New" w:hAnsi="Courier New" w:cs="Courier New"/>
        </w:rPr>
      </w:pPr>
      <w:r w:rsidRPr="00FC5F54">
        <w:rPr>
          <w:rFonts w:ascii="Courier New" w:hAnsi="Courier New" w:cs="Courier New"/>
        </w:rPr>
        <w:t>neighbor: 1.4.0.1 192.168.5.2 .06</w:t>
      </w:r>
    </w:p>
    <w:p w:rsidR="00FC5F54" w:rsidRPr="00FC5F54" w:rsidRDefault="00FC5F54" w:rsidP="00FC5F54">
      <w:pPr>
        <w:spacing w:after="0" w:line="259" w:lineRule="auto"/>
        <w:ind w:left="360" w:firstLine="0"/>
        <w:rPr>
          <w:rFonts w:ascii="Courier New" w:hAnsi="Courier New" w:cs="Courier New"/>
        </w:rPr>
      </w:pPr>
      <w:r w:rsidRPr="00FC5F54">
        <w:rPr>
          <w:rFonts w:ascii="Courier New" w:hAnsi="Courier New" w:cs="Courier New"/>
        </w:rPr>
        <w:t>neighbor: 1.6.0.1 192.168.2.4 .01</w:t>
      </w:r>
    </w:p>
    <w:p w:rsidR="00FC5F54" w:rsidRPr="00FC5F54" w:rsidRDefault="00FC5F54" w:rsidP="00FC5F54">
      <w:pPr>
        <w:spacing w:after="0" w:line="259" w:lineRule="auto"/>
        <w:ind w:left="360" w:firstLine="0"/>
        <w:rPr>
          <w:rFonts w:ascii="Courier New" w:hAnsi="Courier New" w:cs="Courier New"/>
        </w:rPr>
      </w:pPr>
      <w:r w:rsidRPr="00FC5F54">
        <w:rPr>
          <w:rFonts w:ascii="Courier New" w:hAnsi="Courier New" w:cs="Courier New"/>
        </w:rPr>
        <w:t>destination: 1.3.0.1</w:t>
      </w:r>
    </w:p>
    <w:p w:rsidR="00FC5F54" w:rsidRDefault="00FC5F54" w:rsidP="00FC5F54">
      <w:pPr>
        <w:spacing w:after="0" w:line="259" w:lineRule="auto"/>
        <w:ind w:left="360" w:firstLine="0"/>
        <w:rPr>
          <w:rFonts w:ascii="Courier New" w:hAnsi="Courier New" w:cs="Courier New"/>
        </w:rPr>
      </w:pPr>
      <w:r w:rsidRPr="00FC5F54">
        <w:rPr>
          <w:rFonts w:ascii="Courier New" w:hAnsi="Courier New" w:cs="Courier New"/>
        </w:rPr>
        <w:t>destination: 1.5.0.1</w:t>
      </w:r>
    </w:p>
    <w:p w:rsidR="00FC5F54" w:rsidRDefault="00FC5F54" w:rsidP="00FC5F54">
      <w:pPr>
        <w:spacing w:before="240" w:after="0" w:line="259" w:lineRule="auto"/>
        <w:ind w:left="360" w:firstLine="0"/>
      </w:pPr>
      <w:r>
        <w:t>The meaning of each line is as follows:</w:t>
      </w:r>
    </w:p>
    <w:p w:rsidR="00FC5F54" w:rsidRDefault="00FC5F54" w:rsidP="00FC5F54">
      <w:pPr>
        <w:spacing w:before="240" w:after="0" w:line="259" w:lineRule="auto"/>
        <w:ind w:left="360" w:firstLine="0"/>
      </w:pPr>
      <w:proofErr w:type="spellStart"/>
      <w:r>
        <w:rPr>
          <w:rFonts w:ascii="Courier New" w:hAnsi="Courier New" w:cs="Courier New"/>
        </w:rPr>
        <w:t>hostIp</w:t>
      </w:r>
      <w:proofErr w:type="spellEnd"/>
      <w:r>
        <w:rPr>
          <w:rFonts w:ascii="Courier New" w:hAnsi="Courier New" w:cs="Courier New"/>
        </w:rPr>
        <w:t xml:space="preserve"> </w:t>
      </w:r>
      <w:r>
        <w:t>-This is the IP address of the host running the router program. I</w:t>
      </w:r>
      <w:r w:rsidR="003949C1">
        <w:t>n ONL, it should always be in the subnet 192.168.0.0/16.</w:t>
      </w:r>
    </w:p>
    <w:p w:rsidR="003949C1" w:rsidRDefault="003949C1" w:rsidP="00FC5F54">
      <w:pPr>
        <w:spacing w:before="240" w:after="0" w:line="259" w:lineRule="auto"/>
        <w:ind w:left="360" w:firstLine="0"/>
      </w:pPr>
      <w:proofErr w:type="spellStart"/>
      <w:proofErr w:type="gramStart"/>
      <w:r>
        <w:rPr>
          <w:rFonts w:ascii="Courier New" w:hAnsi="Courier New" w:cs="Courier New"/>
        </w:rPr>
        <w:t>myIp</w:t>
      </w:r>
      <w:proofErr w:type="spellEnd"/>
      <w:proofErr w:type="gramEnd"/>
      <w:r>
        <w:rPr>
          <w:rFonts w:ascii="Courier New" w:hAnsi="Courier New" w:cs="Courier New"/>
        </w:rPr>
        <w:t xml:space="preserve"> </w:t>
      </w:r>
      <w:r>
        <w:t xml:space="preserve">-This is the IP address of this </w:t>
      </w:r>
      <w:r w:rsidR="00537412">
        <w:t>router</w:t>
      </w:r>
      <w:r>
        <w:t xml:space="preserve"> in the </w:t>
      </w:r>
      <w:r w:rsidR="00537412">
        <w:t xml:space="preserve">overlay </w:t>
      </w:r>
      <w:r>
        <w:t>network that you are creating by running this program on multiple hosts.</w:t>
      </w:r>
    </w:p>
    <w:p w:rsidR="003949C1" w:rsidRDefault="003949C1" w:rsidP="00FC5F54">
      <w:pPr>
        <w:spacing w:before="240" w:after="0" w:line="259" w:lineRule="auto"/>
        <w:ind w:left="360" w:firstLine="0"/>
      </w:pPr>
      <w:proofErr w:type="gramStart"/>
      <w:r>
        <w:rPr>
          <w:rFonts w:ascii="Courier New" w:hAnsi="Courier New" w:cs="Courier New"/>
        </w:rPr>
        <w:t>neighbor</w:t>
      </w:r>
      <w:proofErr w:type="gramEnd"/>
      <w:r>
        <w:rPr>
          <w:rFonts w:ascii="Courier New" w:hAnsi="Courier New" w:cs="Courier New"/>
        </w:rPr>
        <w:t xml:space="preserve"> </w:t>
      </w:r>
      <w:r>
        <w:t xml:space="preserve">-This defines a neighbor to this </w:t>
      </w:r>
      <w:r w:rsidR="00537412">
        <w:t>router  in the overlay network</w:t>
      </w:r>
      <w:r>
        <w:t>. The format for this is:</w:t>
      </w:r>
    </w:p>
    <w:p w:rsidR="003949C1" w:rsidRDefault="003949C1" w:rsidP="003949C1">
      <w:pPr>
        <w:spacing w:line="259" w:lineRule="auto"/>
        <w:ind w:left="360" w:firstLine="0"/>
        <w:rPr>
          <w:rFonts w:ascii="Courier New" w:hAnsi="Courier New" w:cs="Courier New"/>
        </w:rPr>
      </w:pPr>
      <w:proofErr w:type="gramStart"/>
      <w:r>
        <w:rPr>
          <w:rFonts w:ascii="Courier New" w:hAnsi="Courier New" w:cs="Courier New"/>
        </w:rPr>
        <w:t>neighbor</w:t>
      </w:r>
      <w:proofErr w:type="gramEnd"/>
      <w:r>
        <w:rPr>
          <w:rFonts w:ascii="Courier New" w:hAnsi="Courier New" w:cs="Courier New"/>
        </w:rPr>
        <w:t xml:space="preserve">: (IP address in </w:t>
      </w:r>
      <w:r w:rsidR="00537412">
        <w:rPr>
          <w:rFonts w:ascii="Courier New" w:hAnsi="Courier New" w:cs="Courier New"/>
        </w:rPr>
        <w:t>overlay</w:t>
      </w:r>
      <w:r>
        <w:rPr>
          <w:rFonts w:ascii="Courier New" w:hAnsi="Courier New" w:cs="Courier New"/>
        </w:rPr>
        <w:t xml:space="preserve"> network) (Host IP address) (cost)</w:t>
      </w:r>
    </w:p>
    <w:p w:rsidR="00E16DEF" w:rsidRPr="00E16DEF" w:rsidRDefault="00E16DEF" w:rsidP="003949C1">
      <w:pPr>
        <w:spacing w:line="259" w:lineRule="auto"/>
        <w:ind w:left="360" w:firstLine="0"/>
      </w:pPr>
      <w:r>
        <w:t xml:space="preserve">Note that </w:t>
      </w:r>
      <w:r>
        <w:rPr>
          <w:rFonts w:ascii="Courier New" w:hAnsi="Courier New" w:cs="Courier New"/>
        </w:rPr>
        <w:t>cost</w:t>
      </w:r>
      <w:r>
        <w:t xml:space="preserve"> is really “delay”, which can be either static (set in </w:t>
      </w:r>
      <w:proofErr w:type="spellStart"/>
      <w:r>
        <w:rPr>
          <w:rFonts w:ascii="Courier New" w:hAnsi="Courier New" w:cs="Courier New"/>
        </w:rPr>
        <w:t>TestRouter</w:t>
      </w:r>
      <w:proofErr w:type="spellEnd"/>
      <w:r>
        <w:t xml:space="preserve">) or variable as implemented in </w:t>
      </w:r>
      <w:r>
        <w:rPr>
          <w:rFonts w:ascii="Courier New" w:hAnsi="Courier New" w:cs="Courier New"/>
        </w:rPr>
        <w:t>Sender</w:t>
      </w:r>
      <w:r>
        <w:t xml:space="preserve"> (delays will always be static in the studio, but</w:t>
      </w:r>
      <w:r w:rsidR="00E02A7D">
        <w:t xml:space="preserve"> not</w:t>
      </w:r>
      <w:r>
        <w:t xml:space="preserve"> in the lab).</w:t>
      </w:r>
    </w:p>
    <w:p w:rsidR="003949C1" w:rsidRDefault="003949C1" w:rsidP="00537412">
      <w:pPr>
        <w:spacing w:line="259" w:lineRule="auto"/>
        <w:ind w:left="360" w:firstLine="0"/>
      </w:pPr>
      <w:proofErr w:type="gramStart"/>
      <w:r>
        <w:rPr>
          <w:rFonts w:ascii="Courier New" w:hAnsi="Courier New" w:cs="Courier New"/>
        </w:rPr>
        <w:t>destination</w:t>
      </w:r>
      <w:proofErr w:type="gramEnd"/>
      <w:r>
        <w:rPr>
          <w:rFonts w:ascii="Courier New" w:hAnsi="Courier New" w:cs="Courier New"/>
        </w:rPr>
        <w:t xml:space="preserve"> </w:t>
      </w:r>
      <w:r>
        <w:t xml:space="preserve">-This is the IP address in the </w:t>
      </w:r>
      <w:r w:rsidR="00E16DEF">
        <w:t xml:space="preserve">overlay network of another </w:t>
      </w:r>
      <w:r>
        <w:t xml:space="preserve">router that this </w:t>
      </w:r>
      <w:r w:rsidR="00E16DEF">
        <w:t xml:space="preserve">router </w:t>
      </w:r>
      <w:r>
        <w:t>wants to send packets to.</w:t>
      </w:r>
    </w:p>
    <w:p w:rsidR="003949C1" w:rsidRPr="003949C1" w:rsidRDefault="00E02A7D" w:rsidP="003949C1">
      <w:pPr>
        <w:spacing w:line="259" w:lineRule="auto"/>
        <w:ind w:left="360" w:firstLine="0"/>
      </w:pPr>
      <w:r>
        <w:t>The</w:t>
      </w:r>
      <w:r w:rsidR="003949C1">
        <w:t xml:space="preserve"> script </w:t>
      </w:r>
      <w:r>
        <w:t>used for the</w:t>
      </w:r>
      <w:r w:rsidR="003949C1">
        <w:t xml:space="preserve"> studio </w:t>
      </w:r>
      <w:r w:rsidR="00537412">
        <w:t xml:space="preserve">will </w:t>
      </w:r>
      <w:proofErr w:type="spellStart"/>
      <w:proofErr w:type="gramStart"/>
      <w:r w:rsidR="00537412" w:rsidRPr="00E02A7D">
        <w:rPr>
          <w:rFonts w:ascii="Courier New" w:hAnsi="Courier New" w:cs="Courier New"/>
        </w:rPr>
        <w:t>ssh</w:t>
      </w:r>
      <w:proofErr w:type="spellEnd"/>
      <w:proofErr w:type="gramEnd"/>
      <w:r w:rsidR="00537412">
        <w:t xml:space="preserve"> i</w:t>
      </w:r>
      <w:r w:rsidR="005026D1">
        <w:t xml:space="preserve">nto six hosts and starts running a router on each of them. The script will then wait for 20 seconds longer than the runtime argument, then it will </w:t>
      </w:r>
      <w:bookmarkStart w:id="0" w:name="_GoBack"/>
      <w:bookmarkEnd w:id="0"/>
      <w:r w:rsidR="005026D1">
        <w:t>print out the statistics that each of the routers produced while running the program.</w:t>
      </w:r>
    </w:p>
    <w:sectPr w:rsidR="003949C1" w:rsidRPr="003949C1" w:rsidSect="0058769C">
      <w:footerReference w:type="even" r:id="rId7"/>
      <w:footerReference w:type="default" r:id="rId8"/>
      <w:footerReference w:type="first" r:id="rId9"/>
      <w:pgSz w:w="12240" w:h="15840"/>
      <w:pgMar w:top="1447" w:right="1356" w:bottom="840" w:left="1530"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7412" w:rsidRDefault="00537412" w:rsidP="007807CB">
      <w:pPr>
        <w:spacing w:after="0" w:line="240" w:lineRule="auto"/>
      </w:pPr>
      <w:r>
        <w:separator/>
      </w:r>
    </w:p>
  </w:endnote>
  <w:endnote w:type="continuationSeparator" w:id="0">
    <w:p w:rsidR="00537412" w:rsidRDefault="00537412" w:rsidP="007807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egoe UI">
    <w:panose1 w:val="020B0502040204020203"/>
    <w:charset w:val="00"/>
    <w:family w:val="swiss"/>
    <w:pitch w:val="variable"/>
    <w:sig w:usb0="E00022FF" w:usb1="C000205B" w:usb2="00000009" w:usb3="00000000" w:csb0="000001DF" w:csb1="00000000"/>
  </w:font>
  <w:font w:name="Courier New">
    <w:panose1 w:val="02070309020205020404"/>
    <w:charset w:val="00"/>
    <w:family w:val="modern"/>
    <w:pitch w:val="fixed"/>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7412" w:rsidRDefault="00537412" w:rsidP="0058769C">
    <w:pPr>
      <w:pStyle w:val="Footer"/>
      <w:jc w:val="center"/>
    </w:pPr>
    <w:r>
      <w:t>-2-</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7412" w:rsidRPr="0058769C" w:rsidRDefault="00C376EB" w:rsidP="0058769C">
    <w:pPr>
      <w:pStyle w:val="Footer"/>
      <w:tabs>
        <w:tab w:val="clear" w:pos="4680"/>
        <w:tab w:val="clear" w:pos="9360"/>
        <w:tab w:val="center" w:pos="4677"/>
      </w:tabs>
      <w:jc w:val="center"/>
      <w:rPr>
        <w:rFonts w:eastAsiaTheme="majorEastAsia"/>
        <w:sz w:val="24"/>
        <w:szCs w:val="24"/>
      </w:rPr>
    </w:pPr>
    <w:sdt>
      <w:sdtPr>
        <w:rPr>
          <w:rFonts w:asciiTheme="majorHAnsi" w:eastAsiaTheme="majorEastAsia" w:hAnsiTheme="majorHAnsi" w:cstheme="majorBidi"/>
          <w:sz w:val="24"/>
          <w:szCs w:val="24"/>
        </w:rPr>
        <w:id w:val="1329711551"/>
        <w:docPartObj>
          <w:docPartGallery w:val="Page Numbers (Bottom of Page)"/>
          <w:docPartUnique/>
        </w:docPartObj>
      </w:sdtPr>
      <w:sdtEndPr>
        <w:rPr>
          <w:rFonts w:ascii="Times New Roman" w:hAnsi="Times New Roman" w:cs="Times New Roman"/>
        </w:rPr>
      </w:sdtEndPr>
      <w:sdtContent>
        <w:r w:rsidR="00537412" w:rsidRPr="0058769C">
          <w:rPr>
            <w:rFonts w:eastAsiaTheme="majorEastAsia"/>
            <w:sz w:val="24"/>
            <w:szCs w:val="24"/>
          </w:rPr>
          <w:t>-</w:t>
        </w:r>
        <w:r w:rsidR="00537412">
          <w:rPr>
            <w:rFonts w:eastAsiaTheme="majorEastAsia"/>
            <w:sz w:val="24"/>
            <w:szCs w:val="24"/>
          </w:rPr>
          <w:t>1</w:t>
        </w:r>
        <w:r w:rsidR="00537412" w:rsidRPr="0058769C">
          <w:rPr>
            <w:rFonts w:eastAsiaTheme="majorEastAsia"/>
            <w:sz w:val="24"/>
            <w:szCs w:val="24"/>
          </w:rPr>
          <w:t>-</w:t>
        </w:r>
      </w:sdtContent>
    </w:sdt>
  </w:p>
  <w:p w:rsidR="00537412" w:rsidRDefault="0053741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7412" w:rsidRDefault="00537412" w:rsidP="0058769C">
    <w:pPr>
      <w:pStyle w:val="Footer"/>
      <w:jc w:val="center"/>
    </w:pPr>
    <w: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7412" w:rsidRDefault="00537412" w:rsidP="007807CB">
      <w:pPr>
        <w:spacing w:after="0" w:line="240" w:lineRule="auto"/>
      </w:pPr>
      <w:r>
        <w:separator/>
      </w:r>
    </w:p>
  </w:footnote>
  <w:footnote w:type="continuationSeparator" w:id="0">
    <w:p w:rsidR="00537412" w:rsidRDefault="00537412" w:rsidP="007807C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787317"/>
    <w:multiLevelType w:val="hybridMultilevel"/>
    <w:tmpl w:val="F6E2E4E4"/>
    <w:lvl w:ilvl="0" w:tplc="8E10A4BC">
      <w:start w:val="1"/>
      <w:numFmt w:val="decimal"/>
      <w:lvlText w:val="%1."/>
      <w:lvlJc w:val="left"/>
      <w:pPr>
        <w:ind w:left="360"/>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1" w:tplc="4E9660CC">
      <w:start w:val="1"/>
      <w:numFmt w:val="bullet"/>
      <w:lvlText w:val="-"/>
      <w:lvlJc w:val="left"/>
      <w:pPr>
        <w:ind w:left="849"/>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2" w:tplc="DBE0BEB4">
      <w:start w:val="1"/>
      <w:numFmt w:val="bullet"/>
      <w:lvlText w:val="▪"/>
      <w:lvlJc w:val="left"/>
      <w:pPr>
        <w:ind w:left="5218"/>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3" w:tplc="8CA64A8C">
      <w:start w:val="1"/>
      <w:numFmt w:val="bullet"/>
      <w:lvlText w:val="•"/>
      <w:lvlJc w:val="left"/>
      <w:pPr>
        <w:ind w:left="5938"/>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4" w:tplc="5A06F192">
      <w:start w:val="1"/>
      <w:numFmt w:val="bullet"/>
      <w:lvlText w:val="o"/>
      <w:lvlJc w:val="left"/>
      <w:pPr>
        <w:ind w:left="6658"/>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5" w:tplc="10BC69F2">
      <w:start w:val="1"/>
      <w:numFmt w:val="bullet"/>
      <w:lvlText w:val="▪"/>
      <w:lvlJc w:val="left"/>
      <w:pPr>
        <w:ind w:left="7378"/>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6" w:tplc="EDEC20C2">
      <w:start w:val="1"/>
      <w:numFmt w:val="bullet"/>
      <w:lvlText w:val="•"/>
      <w:lvlJc w:val="left"/>
      <w:pPr>
        <w:ind w:left="8098"/>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7" w:tplc="14E03586">
      <w:start w:val="1"/>
      <w:numFmt w:val="bullet"/>
      <w:lvlText w:val="o"/>
      <w:lvlJc w:val="left"/>
      <w:pPr>
        <w:ind w:left="8818"/>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lvl w:ilvl="8" w:tplc="DA4C11E4">
      <w:start w:val="1"/>
      <w:numFmt w:val="bullet"/>
      <w:lvlText w:val="▪"/>
      <w:lvlJc w:val="left"/>
      <w:pPr>
        <w:ind w:left="9538"/>
      </w:pPr>
      <w:rPr>
        <w:rFonts w:ascii="Book Antiqua" w:eastAsia="Book Antiqua" w:hAnsi="Book Antiqua" w:cs="Book Antiqua"/>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evenAndOddHeaders/>
  <w:characterSpacingControl w:val="doNotCompress"/>
  <w:footnotePr>
    <w:footnote w:id="-1"/>
    <w:footnote w:id="0"/>
  </w:footnotePr>
  <w:endnotePr>
    <w:endnote w:id="-1"/>
    <w:endnote w:id="0"/>
  </w:endnotePr>
  <w:compat>
    <w:useFELayout/>
  </w:compat>
  <w:rsids>
    <w:rsidRoot w:val="00BF663E"/>
    <w:rsid w:val="000D55F8"/>
    <w:rsid w:val="000E0443"/>
    <w:rsid w:val="000F4242"/>
    <w:rsid w:val="00194B0C"/>
    <w:rsid w:val="00282BD8"/>
    <w:rsid w:val="003208F5"/>
    <w:rsid w:val="003949C1"/>
    <w:rsid w:val="00435CF0"/>
    <w:rsid w:val="00455598"/>
    <w:rsid w:val="004B7BDA"/>
    <w:rsid w:val="005026D1"/>
    <w:rsid w:val="00537412"/>
    <w:rsid w:val="0054745B"/>
    <w:rsid w:val="00583505"/>
    <w:rsid w:val="0058769C"/>
    <w:rsid w:val="0067345E"/>
    <w:rsid w:val="00710753"/>
    <w:rsid w:val="00721983"/>
    <w:rsid w:val="00744AFC"/>
    <w:rsid w:val="00757C32"/>
    <w:rsid w:val="0076173A"/>
    <w:rsid w:val="007807CB"/>
    <w:rsid w:val="007A66B7"/>
    <w:rsid w:val="00831A5C"/>
    <w:rsid w:val="00944EBC"/>
    <w:rsid w:val="00986B31"/>
    <w:rsid w:val="009D51D3"/>
    <w:rsid w:val="00AC4EB2"/>
    <w:rsid w:val="00AD2201"/>
    <w:rsid w:val="00BF04CC"/>
    <w:rsid w:val="00BF663E"/>
    <w:rsid w:val="00C376EB"/>
    <w:rsid w:val="00CC384A"/>
    <w:rsid w:val="00D6358F"/>
    <w:rsid w:val="00DA0556"/>
    <w:rsid w:val="00E02A7D"/>
    <w:rsid w:val="00E118B3"/>
    <w:rsid w:val="00E16DEF"/>
    <w:rsid w:val="00E55042"/>
    <w:rsid w:val="00F20C85"/>
    <w:rsid w:val="00F3338D"/>
    <w:rsid w:val="00F7732F"/>
    <w:rsid w:val="00F851DB"/>
    <w:rsid w:val="00FC5F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84A"/>
    <w:pPr>
      <w:spacing w:after="116" w:line="24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rsid w:val="00CC384A"/>
    <w:pPr>
      <w:keepNext/>
      <w:keepLines/>
      <w:pBdr>
        <w:top w:val="single" w:sz="6" w:space="0" w:color="000000"/>
        <w:left w:val="single" w:sz="6" w:space="0" w:color="000000"/>
        <w:bottom w:val="single" w:sz="6" w:space="0" w:color="000000"/>
        <w:right w:val="single" w:sz="6" w:space="0" w:color="000000"/>
      </w:pBdr>
      <w:spacing w:after="0"/>
      <w:ind w:left="55"/>
      <w:jc w:val="center"/>
      <w:outlineLvl w:val="0"/>
    </w:pPr>
    <w:rPr>
      <w:rFonts w:ascii="Times New Roman" w:eastAsia="Times New Roman" w:hAnsi="Times New Roman" w:cs="Times New Roman"/>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CC384A"/>
    <w:rPr>
      <w:rFonts w:ascii="Times New Roman" w:eastAsia="Times New Roman" w:hAnsi="Times New Roman" w:cs="Times New Roman"/>
      <w:color w:val="000000"/>
      <w:sz w:val="34"/>
    </w:rPr>
  </w:style>
  <w:style w:type="paragraph" w:styleId="Header">
    <w:name w:val="header"/>
    <w:basedOn w:val="Normal"/>
    <w:link w:val="HeaderChar"/>
    <w:uiPriority w:val="99"/>
    <w:unhideWhenUsed/>
    <w:rsid w:val="007807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7CB"/>
    <w:rPr>
      <w:rFonts w:ascii="Times New Roman" w:eastAsia="Times New Roman" w:hAnsi="Times New Roman" w:cs="Times New Roman"/>
      <w:color w:val="000000"/>
    </w:rPr>
  </w:style>
  <w:style w:type="paragraph" w:styleId="Footer">
    <w:name w:val="footer"/>
    <w:basedOn w:val="Normal"/>
    <w:link w:val="FooterChar"/>
    <w:uiPriority w:val="99"/>
    <w:unhideWhenUsed/>
    <w:rsid w:val="007807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7CB"/>
    <w:rPr>
      <w:rFonts w:ascii="Times New Roman" w:eastAsia="Times New Roman" w:hAnsi="Times New Roman" w:cs="Times New Roman"/>
      <w:color w:val="000000"/>
    </w:rPr>
  </w:style>
  <w:style w:type="character" w:styleId="CommentReference">
    <w:name w:val="annotation reference"/>
    <w:basedOn w:val="DefaultParagraphFont"/>
    <w:uiPriority w:val="99"/>
    <w:semiHidden/>
    <w:unhideWhenUsed/>
    <w:rsid w:val="00DA0556"/>
    <w:rPr>
      <w:sz w:val="16"/>
      <w:szCs w:val="16"/>
    </w:rPr>
  </w:style>
  <w:style w:type="paragraph" w:styleId="CommentText">
    <w:name w:val="annotation text"/>
    <w:basedOn w:val="Normal"/>
    <w:link w:val="CommentTextChar"/>
    <w:uiPriority w:val="99"/>
    <w:unhideWhenUsed/>
    <w:rsid w:val="00DA0556"/>
    <w:pPr>
      <w:spacing w:line="240" w:lineRule="auto"/>
    </w:pPr>
    <w:rPr>
      <w:sz w:val="20"/>
      <w:szCs w:val="20"/>
    </w:rPr>
  </w:style>
  <w:style w:type="character" w:customStyle="1" w:styleId="CommentTextChar">
    <w:name w:val="Comment Text Char"/>
    <w:basedOn w:val="DefaultParagraphFont"/>
    <w:link w:val="CommentText"/>
    <w:uiPriority w:val="99"/>
    <w:rsid w:val="00DA0556"/>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DA0556"/>
    <w:rPr>
      <w:b/>
      <w:bCs/>
    </w:rPr>
  </w:style>
  <w:style w:type="character" w:customStyle="1" w:styleId="CommentSubjectChar">
    <w:name w:val="Comment Subject Char"/>
    <w:basedOn w:val="CommentTextChar"/>
    <w:link w:val="CommentSubject"/>
    <w:uiPriority w:val="99"/>
    <w:semiHidden/>
    <w:rsid w:val="00DA0556"/>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DA05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0556"/>
    <w:rPr>
      <w:rFonts w:ascii="Segoe UI" w:eastAsia="Times New Roman" w:hAnsi="Segoe UI" w:cs="Segoe UI"/>
      <w:color w:val="000000"/>
      <w:sz w:val="18"/>
      <w:szCs w:val="18"/>
    </w:rPr>
  </w:style>
</w:styles>
</file>

<file path=word/webSettings.xml><?xml version="1.0" encoding="utf-8"?>
<w:webSettings xmlns:r="http://schemas.openxmlformats.org/officeDocument/2006/relationships" xmlns:w="http://schemas.openxmlformats.org/wordprocessingml/2006/main">
  <w:divs>
    <w:div w:id="409154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Microsoft Word - studio5.docx</vt:lpstr>
    </vt:vector>
  </TitlesOfParts>
  <Company/>
  <LinksUpToDate>false</LinksUpToDate>
  <CharactersWithSpaces>5614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studio5.docx</dc:title>
  <dc:creator>Guerin</dc:creator>
  <cp:lastModifiedBy>Roch Guerin</cp:lastModifiedBy>
  <cp:revision>3</cp:revision>
  <dcterms:created xsi:type="dcterms:W3CDTF">2018-06-28T23:40:00Z</dcterms:created>
  <dcterms:modified xsi:type="dcterms:W3CDTF">2018-07-25T14:40:00Z</dcterms:modified>
</cp:coreProperties>
</file>