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62D0E" w14:textId="77777777" w:rsidR="00AF1E6F" w:rsidRPr="00AF1E6F" w:rsidRDefault="00AF1E6F" w:rsidP="00AF1E6F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color w:val="333333"/>
          <w:kern w:val="36"/>
          <w:sz w:val="42"/>
          <w:szCs w:val="42"/>
        </w:rPr>
      </w:pPr>
      <w:r w:rsidRPr="00AF1E6F">
        <w:rPr>
          <w:rFonts w:ascii="Arial" w:eastAsia="宋体" w:hAnsi="Arial" w:cs="Arial"/>
          <w:color w:val="333333"/>
          <w:kern w:val="36"/>
          <w:sz w:val="42"/>
          <w:szCs w:val="42"/>
        </w:rPr>
        <w:fldChar w:fldCharType="begin"/>
      </w:r>
      <w:r w:rsidRPr="00AF1E6F">
        <w:rPr>
          <w:rFonts w:ascii="Arial" w:eastAsia="宋体" w:hAnsi="Arial" w:cs="Arial"/>
          <w:color w:val="333333"/>
          <w:kern w:val="36"/>
          <w:sz w:val="42"/>
          <w:szCs w:val="42"/>
        </w:rPr>
        <w:instrText xml:space="preserve"> HYPERLINK "http://wiki.intra.xiaojukeji.com/pages/viewpage.action?pageId=743927099" </w:instrText>
      </w:r>
      <w:r w:rsidRPr="00AF1E6F">
        <w:rPr>
          <w:rFonts w:ascii="Arial" w:eastAsia="宋体" w:hAnsi="Arial" w:cs="Arial"/>
          <w:color w:val="333333"/>
          <w:kern w:val="36"/>
          <w:sz w:val="42"/>
          <w:szCs w:val="42"/>
        </w:rPr>
        <w:fldChar w:fldCharType="separate"/>
      </w:r>
      <w:r w:rsidRPr="00AF1E6F">
        <w:rPr>
          <w:rFonts w:ascii="Arial" w:eastAsia="宋体" w:hAnsi="Arial" w:cs="Arial"/>
          <w:color w:val="333333"/>
          <w:kern w:val="36"/>
          <w:sz w:val="42"/>
          <w:szCs w:val="42"/>
          <w:u w:val="single"/>
        </w:rPr>
        <w:t>Spaco</w:t>
      </w:r>
      <w:r w:rsidRPr="00AF1E6F">
        <w:rPr>
          <w:rFonts w:ascii="Arial" w:eastAsia="宋体" w:hAnsi="Arial" w:cs="Arial"/>
          <w:color w:val="333333"/>
          <w:kern w:val="36"/>
          <w:sz w:val="42"/>
          <w:szCs w:val="42"/>
          <w:u w:val="single"/>
        </w:rPr>
        <w:t>原理及实现</w:t>
      </w:r>
      <w:r w:rsidRPr="00AF1E6F">
        <w:rPr>
          <w:rFonts w:ascii="Arial" w:eastAsia="宋体" w:hAnsi="Arial" w:cs="Arial"/>
          <w:color w:val="333333"/>
          <w:kern w:val="36"/>
          <w:sz w:val="42"/>
          <w:szCs w:val="42"/>
        </w:rPr>
        <w:fldChar w:fldCharType="end"/>
      </w:r>
    </w:p>
    <w:p w14:paraId="2BEB3B11" w14:textId="77777777" w:rsidR="00AF1E6F" w:rsidRPr="00AF1E6F" w:rsidRDefault="00597571" w:rsidP="00AF1E6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5" w:anchor="page-metadata-end" w:history="1">
        <w:r w:rsidR="00AF1E6F" w:rsidRPr="00AF1E6F">
          <w:rPr>
            <w:rFonts w:ascii="Arial" w:eastAsia="宋体" w:hAnsi="Arial" w:cs="Arial"/>
            <w:color w:val="3572B0"/>
            <w:kern w:val="0"/>
            <w:szCs w:val="21"/>
            <w:u w:val="single"/>
            <w:bdr w:val="none" w:sz="0" w:space="0" w:color="auto" w:frame="1"/>
          </w:rPr>
          <w:t>转至元数据结尾</w:t>
        </w:r>
      </w:hyperlink>
    </w:p>
    <w:p w14:paraId="7A45D1DD" w14:textId="77777777" w:rsidR="00AF1E6F" w:rsidRPr="00AF1E6F" w:rsidRDefault="00AF1E6F" w:rsidP="00AF1E6F">
      <w:pPr>
        <w:widowControl/>
        <w:numPr>
          <w:ilvl w:val="0"/>
          <w:numId w:val="1"/>
        </w:numPr>
        <w:shd w:val="clear" w:color="auto" w:fill="FFFFFF"/>
        <w:jc w:val="left"/>
        <w:rPr>
          <w:rFonts w:ascii="Arial" w:eastAsia="宋体" w:hAnsi="Arial" w:cs="Arial"/>
          <w:color w:val="707070"/>
          <w:kern w:val="0"/>
          <w:sz w:val="18"/>
          <w:szCs w:val="18"/>
        </w:rPr>
      </w:pP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t>由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t xml:space="preserve">  </w:t>
      </w:r>
      <w:hyperlink r:id="rId6" w:history="1">
        <w:r w:rsidRPr="00AF1E6F">
          <w:rPr>
            <w:rFonts w:ascii="Arial" w:eastAsia="宋体" w:hAnsi="Arial" w:cs="Arial"/>
            <w:color w:val="707070"/>
            <w:kern w:val="0"/>
            <w:sz w:val="18"/>
            <w:szCs w:val="18"/>
            <w:u w:val="single"/>
          </w:rPr>
          <w:t>张宇轩</w:t>
        </w:r>
      </w:hyperlink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t>创建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t xml:space="preserve">, 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t>最后修改于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fldChar w:fldCharType="begin"/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instrText xml:space="preserve"> HYPERLINK "http://wiki.intra.xiaojukeji.com/pages/diffpagesbyversion.action?pageId=743927099&amp;selectedPageVersions=1&amp;selectedPageVersions=2" </w:instrTex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fldChar w:fldCharType="separate"/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  <w:u w:val="single"/>
        </w:rPr>
        <w:t>十一月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  <w:u w:val="single"/>
        </w:rPr>
        <w:t xml:space="preserve"> 12, 2021</w:t>
      </w:r>
      <w:r w:rsidRPr="00AF1E6F">
        <w:rPr>
          <w:rFonts w:ascii="Arial" w:eastAsia="宋体" w:hAnsi="Arial" w:cs="Arial"/>
          <w:color w:val="707070"/>
          <w:kern w:val="0"/>
          <w:sz w:val="18"/>
          <w:szCs w:val="18"/>
        </w:rPr>
        <w:fldChar w:fldCharType="end"/>
      </w:r>
    </w:p>
    <w:p w14:paraId="6391118E" w14:textId="77777777" w:rsidR="00AF1E6F" w:rsidRPr="00AF1E6F" w:rsidRDefault="00597571" w:rsidP="00AF1E6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7" w:anchor="page-metadata-start" w:history="1">
        <w:r w:rsidR="00AF1E6F" w:rsidRPr="00AF1E6F">
          <w:rPr>
            <w:rFonts w:ascii="Arial" w:eastAsia="宋体" w:hAnsi="Arial" w:cs="Arial"/>
            <w:color w:val="3572B0"/>
            <w:kern w:val="0"/>
            <w:szCs w:val="21"/>
            <w:u w:val="single"/>
            <w:bdr w:val="none" w:sz="0" w:space="0" w:color="auto" w:frame="1"/>
          </w:rPr>
          <w:t>转至元数据起始</w:t>
        </w:r>
      </w:hyperlink>
    </w:p>
    <w:p w14:paraId="4F5B619B" w14:textId="77777777" w:rsidR="00AF1E6F" w:rsidRPr="00AF1E6F" w:rsidRDefault="00AF1E6F" w:rsidP="00AF1E6F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>一、背景</w:t>
      </w:r>
    </w:p>
    <w:p w14:paraId="7FBC5C29" w14:textId="77777777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机器学习中，根据学习任务的不同，分为监督学习、无监督学习、半监督学习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(SSL)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和强化学习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.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br/>
        <w:t>•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有监督学习：从已标注数据中学习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br/>
        <w:t>•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无监督学习：从未标注数据中学习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br/>
        <w:t>•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半监督学习：从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&lt;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少量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标注数据和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&lt;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大量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&gt;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未标注数据中学习</w:t>
      </w:r>
    </w:p>
    <w:p w14:paraId="78287D76" w14:textId="77777777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在我们的安全场景中，正样本极少（实际投诉量），还有很多数据是未知的，因此可以归类为半监督学习。</w:t>
      </w:r>
    </w:p>
    <w:p w14:paraId="44621FB6" w14:textId="77777777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>二、</w:t>
      </w:r>
      <w:proofErr w:type="spellStart"/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>Spaco</w:t>
      </w:r>
      <w:proofErr w:type="spellEnd"/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 xml:space="preserve"> </w:t>
      </w:r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>定义及核心原理</w:t>
      </w:r>
    </w:p>
    <w:p w14:paraId="03676F19" w14:textId="5E9CBE23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半监督学习算法中有一类特殊算法，能在未标记数据上生成代理标签（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proxy-label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），也就是去扩充数据集，并将其与已经标记好的数据共同使用。常用的有如下两种：</w:t>
      </w:r>
    </w:p>
    <w:p w14:paraId="321DCDBA" w14:textId="77777777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Self-training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（自训练算法）、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Co-training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（协同训练算法），</w:t>
      </w:r>
      <w:proofErr w:type="spellStart"/>
      <w:r w:rsidRPr="00AF1E6F">
        <w:rPr>
          <w:rFonts w:ascii="Arial" w:eastAsia="宋体" w:hAnsi="Arial" w:cs="Arial"/>
          <w:color w:val="333333"/>
          <w:kern w:val="0"/>
          <w:szCs w:val="21"/>
        </w:rPr>
        <w:t>Spaco</w:t>
      </w:r>
      <w:proofErr w:type="spellEnd"/>
      <w:r w:rsidRPr="00AF1E6F">
        <w:rPr>
          <w:rFonts w:ascii="Arial" w:eastAsia="宋体" w:hAnsi="Arial" w:cs="Arial"/>
          <w:color w:val="333333"/>
          <w:kern w:val="0"/>
          <w:szCs w:val="21"/>
        </w:rPr>
        <w:t>即为两者的结合：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 xml:space="preserve"> Self-Paced(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自步训练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) + Co-training(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协同训练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)</w:t>
      </w:r>
    </w:p>
    <w:p w14:paraId="3C6A2286" w14:textId="77777777" w:rsidR="00AF1E6F" w:rsidRPr="00AF1E6F" w:rsidRDefault="00AF1E6F" w:rsidP="00AF1E6F">
      <w:pPr>
        <w:widowControl/>
        <w:shd w:val="clear" w:color="auto" w:fill="FFFFFF"/>
        <w:spacing w:before="15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原理：</w:t>
      </w:r>
    </w:p>
    <w:p w14:paraId="4EBB533C" w14:textId="63376A28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A8523C1" wp14:editId="78E0CD78">
            <wp:extent cx="5270500" cy="26625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5A38" w14:textId="2050914D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lastRenderedPageBreak/>
        <w:drawing>
          <wp:inline distT="0" distB="0" distL="0" distR="0" wp14:anchorId="4BC0F693" wp14:editId="3DD144FE">
            <wp:extent cx="5270500" cy="2673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652" w14:textId="178D873C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195E301" wp14:editId="30CBDA96">
            <wp:extent cx="5270500" cy="26892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C26" w14:textId="77777777" w:rsidR="00AF1E6F" w:rsidRPr="00AF1E6F" w:rsidRDefault="00AF1E6F" w:rsidP="00AF1E6F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t>通过控制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 xml:space="preserve">vi 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取值控制样本对目标函数的贡献，同时可以控制每次训练加入的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 xml:space="preserve">labeled samples. vi 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取值与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λ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相关，在</w:t>
      </w:r>
      <w:proofErr w:type="spellStart"/>
      <w:r w:rsidRPr="00AF1E6F">
        <w:rPr>
          <w:rFonts w:ascii="Arial" w:eastAsia="宋体" w:hAnsi="Arial" w:cs="Arial"/>
          <w:color w:val="333333"/>
          <w:kern w:val="0"/>
          <w:szCs w:val="21"/>
        </w:rPr>
        <w:t>spaco</w:t>
      </w:r>
      <w:proofErr w:type="spellEnd"/>
      <w:r w:rsidRPr="00AF1E6F">
        <w:rPr>
          <w:rFonts w:ascii="Arial" w:eastAsia="宋体" w:hAnsi="Arial" w:cs="Arial"/>
          <w:color w:val="333333"/>
          <w:kern w:val="0"/>
          <w:szCs w:val="21"/>
        </w:rPr>
        <w:t>中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f (</w:t>
      </w:r>
      <w:proofErr w:type="spellStart"/>
      <w:r w:rsidRPr="00AF1E6F">
        <w:rPr>
          <w:rFonts w:ascii="Arial" w:eastAsia="宋体" w:hAnsi="Arial" w:cs="Arial"/>
          <w:color w:val="333333"/>
          <w:kern w:val="0"/>
          <w:szCs w:val="21"/>
        </w:rPr>
        <w:t>vi,λ</w:t>
      </w:r>
      <w:proofErr w:type="spellEnd"/>
      <w:r w:rsidRPr="00AF1E6F">
        <w:rPr>
          <w:rFonts w:ascii="Arial" w:eastAsia="宋体" w:hAnsi="Arial" w:cs="Arial"/>
          <w:color w:val="333333"/>
          <w:kern w:val="0"/>
          <w:szCs w:val="21"/>
        </w:rPr>
        <w:t>)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 xml:space="preserve"> – </w:t>
      </w:r>
      <w:proofErr w:type="spellStart"/>
      <w:r w:rsidRPr="00AF1E6F">
        <w:rPr>
          <w:rFonts w:ascii="Arial" w:eastAsia="宋体" w:hAnsi="Arial" w:cs="Arial"/>
          <w:color w:val="333333"/>
          <w:kern w:val="0"/>
          <w:szCs w:val="21"/>
        </w:rPr>
        <w:t>λjvkj</w:t>
      </w:r>
      <w:proofErr w:type="spellEnd"/>
      <w:r w:rsidRPr="00AF1E6F">
        <w:rPr>
          <w:rFonts w:ascii="Arial" w:eastAsia="宋体" w:hAnsi="Arial" w:cs="Arial"/>
          <w:color w:val="333333"/>
          <w:kern w:val="0"/>
          <w:szCs w:val="21"/>
        </w:rPr>
        <w:t xml:space="preserve">  .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因此通过适度加大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λ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可以控制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vi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向量中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1</w:t>
      </w:r>
      <w:r w:rsidRPr="00AF1E6F">
        <w:rPr>
          <w:rFonts w:ascii="Arial" w:eastAsia="宋体" w:hAnsi="Arial" w:cs="Arial"/>
          <w:color w:val="333333"/>
          <w:kern w:val="0"/>
          <w:szCs w:val="21"/>
        </w:rPr>
        <w:t>的个数，在迭代中起到步长的作用。</w:t>
      </w:r>
    </w:p>
    <w:p w14:paraId="6C313EC4" w14:textId="77777777" w:rsidR="00AF1E6F" w:rsidRPr="00AF1E6F" w:rsidRDefault="00AF1E6F" w:rsidP="00AF1E6F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b/>
          <w:bCs/>
          <w:color w:val="333333"/>
          <w:kern w:val="0"/>
          <w:szCs w:val="21"/>
        </w:rPr>
        <w:t>三、训练流程及代码</w:t>
      </w:r>
    </w:p>
    <w:p w14:paraId="3841D18D" w14:textId="46EC22D1" w:rsidR="00AF1E6F" w:rsidRPr="00AF1E6F" w:rsidRDefault="00AF1E6F" w:rsidP="00AF1E6F">
      <w:pPr>
        <w:widowControl/>
        <w:spacing w:before="15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F1E6F">
        <w:rPr>
          <w:rFonts w:ascii="Arial" w:eastAsia="宋体" w:hAnsi="Arial" w:cs="Arial"/>
          <w:color w:val="333333"/>
          <w:kern w:val="0"/>
          <w:szCs w:val="21"/>
        </w:rPr>
        <w:lastRenderedPageBreak/>
        <w:fldChar w:fldCharType="begin"/>
      </w:r>
      <w:r w:rsidRPr="00AF1E6F">
        <w:rPr>
          <w:rFonts w:ascii="Arial" w:eastAsia="宋体" w:hAnsi="Arial" w:cs="Arial"/>
          <w:color w:val="333333"/>
          <w:kern w:val="0"/>
          <w:szCs w:val="21"/>
        </w:rPr>
        <w:instrText xml:space="preserve"> INCLUDEPICTURE "/var/folders/h0/kbg0spk517n_qz46mygnkxpc0000gn/T/com.microsoft.Word/WebArchiveCopyPasteTempFiles/image2021-7-19_14-17-19.png?version=1&amp;modificationDate=1636690588000&amp;api=v2" \* MERGEFORMATINET </w:instrText>
      </w:r>
      <w:r w:rsidRPr="00AF1E6F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AF1E6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7C20777F" wp14:editId="5C872039">
            <wp:extent cx="3808730" cy="320421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E6F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14:paraId="2B89BB00" w14:textId="6198E092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0EC3866" w14:textId="413C8875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A4BBD74" w14:textId="56AFF9E2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8123EC6" w14:textId="77777777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E5EAEAA" w14:textId="715F9715" w:rsid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B33ECF9" w14:textId="77777777" w:rsidR="00AF1E6F" w:rsidRPr="00AF1E6F" w:rsidRDefault="00AF1E6F" w:rsidP="00AF1E6F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2AC6C2D" w14:textId="77777777" w:rsidR="004327F2" w:rsidRDefault="004327F2"/>
    <w:sectPr w:rsidR="004327F2" w:rsidSect="00FE29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4D0FCC"/>
    <w:multiLevelType w:val="multilevel"/>
    <w:tmpl w:val="7EDA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6F"/>
    <w:rsid w:val="004327F2"/>
    <w:rsid w:val="00597571"/>
    <w:rsid w:val="00AF1E6F"/>
    <w:rsid w:val="00FE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2C4C9"/>
  <w15:chartTrackingRefBased/>
  <w15:docId w15:val="{765562A7-74D1-2244-BF92-21893663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1E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1E6F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F1E6F"/>
    <w:rPr>
      <w:color w:val="0000FF"/>
      <w:u w:val="single"/>
    </w:rPr>
  </w:style>
  <w:style w:type="paragraph" w:customStyle="1" w:styleId="page-metadata-modification-info">
    <w:name w:val="page-metadata-modification-info"/>
    <w:basedOn w:val="a"/>
    <w:rsid w:val="00AF1E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uthor">
    <w:name w:val="author"/>
    <w:basedOn w:val="a0"/>
    <w:rsid w:val="00AF1E6F"/>
  </w:style>
  <w:style w:type="character" w:customStyle="1" w:styleId="apple-converted-space">
    <w:name w:val="apple-converted-space"/>
    <w:basedOn w:val="a0"/>
    <w:rsid w:val="00AF1E6F"/>
  </w:style>
  <w:style w:type="paragraph" w:styleId="a4">
    <w:name w:val="Normal (Web)"/>
    <w:basedOn w:val="a"/>
    <w:uiPriority w:val="99"/>
    <w:semiHidden/>
    <w:unhideWhenUsed/>
    <w:rsid w:val="00AF1E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AF1E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60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5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284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iki.intra.xiaojukeji.com/pages/viewpage.action?pageId=743927099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%20%20%20%20/display/~tianjinmouthzhangyx%0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iki.intra.xiaojukeji.com/pages/viewpage.action?pageId=743927099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192</Words>
  <Characters>1099</Characters>
  <Application>Microsoft Office Word</Application>
  <DocSecurity>0</DocSecurity>
  <Lines>9</Lines>
  <Paragraphs>2</Paragraphs>
  <ScaleCrop>false</ScaleCrop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2021-11-14T10:11:00Z</dcterms:created>
  <dcterms:modified xsi:type="dcterms:W3CDTF">2022-03-03T06:35:00Z</dcterms:modified>
</cp:coreProperties>
</file>