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PLC控制系統學習教材</w:t>
      </w:r>
    </w:p>
    <w:p>
      <w:r>
        <w:t>作者：新人工程師</w:t>
        <w:br/>
      </w:r>
      <w:r>
        <w:t>2026-10-07</w:t>
      </w:r>
    </w:p>
    <w:p>
      <w:r>
        <w:br w:type="page"/>
      </w:r>
    </w:p>
    <w:p>
      <w:pPr>
        <w:pStyle w:val="Heading1"/>
      </w:pPr>
      <w:r>
        <w:t>目錄</w:t>
      </w:r>
    </w:p>
    <w:p>
      <w:r>
        <w:t>開啟Word後可參考資料 &gt; 目錄 &gt; 自動目錄</w:t>
      </w:r>
    </w:p>
    <w:p>
      <w:r>
        <w:br w:type="page"/>
      </w:r>
    </w:p>
    <w:p>
      <w:pPr>
        <w:pStyle w:val="Heading1"/>
      </w:pPr>
      <w:r>
        <w:t>第一章 控制盤元件介紹</w:t>
      </w:r>
    </w:p>
    <w:p>
      <w:r>
        <w:br/>
        <w:t>PLC控制盤由保護元件、</w:t>
        <w:br/>
        <w:t>控制元件與執行元件所組成。</w:t>
        <w:br/>
      </w:r>
    </w:p>
    <w:p>
      <w:pPr>
        <w:pStyle w:val="Heading2"/>
      </w:pPr>
      <w:r>
        <w:t>BW63SAG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元件名稱</w:t>
            </w:r>
          </w:p>
        </w:tc>
        <w:tc>
          <w:tcPr>
            <w:tcW w:type="dxa" w:w="4320"/>
          </w:tcPr>
          <w:p>
            <w:r>
              <w:t>BW63SAG</w:t>
            </w:r>
          </w:p>
        </w:tc>
      </w:tr>
      <w:tr>
        <w:tc>
          <w:tcPr>
            <w:tcW w:type="dxa" w:w="4320"/>
          </w:tcPr>
          <w:p>
            <w:r>
              <w:t>元件類型</w:t>
            </w:r>
          </w:p>
        </w:tc>
        <w:tc>
          <w:tcPr>
            <w:tcW w:type="dxa" w:w="4320"/>
          </w:tcPr>
          <w:p>
            <w:r>
              <w:t>無熔絲斷路器(NFB)</w:t>
            </w:r>
          </w:p>
        </w:tc>
      </w:tr>
    </w:tbl>
    <w:p>
      <w:r>
        <w:br/>
        <w:t>BW63SAG主要用於保護電路，</w:t>
        <w:br/>
        <w:t>當過電流或短路發生時會自動跳脫。</w:t>
        <w:br/>
      </w:r>
    </w:p>
    <w:p/>
    <w:p>
      <w:pPr>
        <w:pStyle w:val="Heading2"/>
      </w:pPr>
      <w:r>
        <w:t>SC-N3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元件名稱</w:t>
            </w:r>
          </w:p>
        </w:tc>
        <w:tc>
          <w:tcPr>
            <w:tcW w:type="dxa" w:w="4320"/>
          </w:tcPr>
          <w:p>
            <w:r>
              <w:t>SC-N3</w:t>
            </w:r>
          </w:p>
        </w:tc>
      </w:tr>
      <w:tr>
        <w:tc>
          <w:tcPr>
            <w:tcW w:type="dxa" w:w="4320"/>
          </w:tcPr>
          <w:p>
            <w:r>
              <w:t>元件類型</w:t>
            </w:r>
          </w:p>
        </w:tc>
        <w:tc>
          <w:tcPr>
            <w:tcW w:type="dxa" w:w="4320"/>
          </w:tcPr>
          <w:p>
            <w:r>
              <w:t>電磁接觸器(MC)</w:t>
            </w:r>
          </w:p>
        </w:tc>
      </w:tr>
    </w:tbl>
    <w:p>
      <w:r>
        <w:br/>
        <w:t>SC-N3常用於馬達控制。</w:t>
        <w:br/>
        <w:t>PLC輸出訊號後驅動接觸器線圈，</w:t>
        <w:br/>
        <w:t>進而控制大電流負載。</w:t>
        <w:br/>
      </w:r>
    </w:p>
    <w:p/>
    <w:p>
      <w:pPr>
        <w:pStyle w:val="Heading2"/>
      </w:pPr>
      <w:r>
        <w:t>G6B-47BND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元件名稱</w:t>
            </w:r>
          </w:p>
        </w:tc>
        <w:tc>
          <w:tcPr>
            <w:tcW w:type="dxa" w:w="4320"/>
          </w:tcPr>
          <w:p>
            <w:r>
              <w:t>G6B-47BND</w:t>
            </w:r>
          </w:p>
        </w:tc>
      </w:tr>
      <w:tr>
        <w:tc>
          <w:tcPr>
            <w:tcW w:type="dxa" w:w="4320"/>
          </w:tcPr>
          <w:p>
            <w:r>
              <w:t>元件類型</w:t>
            </w:r>
          </w:p>
        </w:tc>
        <w:tc>
          <w:tcPr>
            <w:tcW w:type="dxa" w:w="4320"/>
          </w:tcPr>
          <w:p>
            <w:r>
              <w:t>介面繼電器</w:t>
            </w:r>
          </w:p>
        </w:tc>
      </w:tr>
    </w:tbl>
    <w:p>
      <w:r>
        <w:br/>
        <w:t>G6B系列常作為PLC與外部設備之間的隔離介面。</w:t>
        <w:br/>
      </w:r>
    </w:p>
    <w:p/>
    <w:p>
      <w:pPr>
        <w:pStyle w:val="Heading2"/>
      </w:pPr>
      <w:r>
        <w:t>DF102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元件名稱</w:t>
            </w:r>
          </w:p>
        </w:tc>
        <w:tc>
          <w:tcPr>
            <w:tcW w:type="dxa" w:w="4320"/>
          </w:tcPr>
          <w:p>
            <w:r>
              <w:t>DF102</w:t>
            </w:r>
          </w:p>
        </w:tc>
      </w:tr>
      <w:tr>
        <w:tc>
          <w:tcPr>
            <w:tcW w:type="dxa" w:w="4320"/>
          </w:tcPr>
          <w:p>
            <w:r>
              <w:t>元件類型</w:t>
            </w:r>
          </w:p>
        </w:tc>
        <w:tc>
          <w:tcPr>
            <w:tcW w:type="dxa" w:w="4320"/>
          </w:tcPr>
          <w:p>
            <w:r>
              <w:t>保險絲座</w:t>
            </w:r>
          </w:p>
        </w:tc>
      </w:tr>
    </w:tbl>
    <w:p>
      <w:r>
        <w:br/>
        <w:t>搭配10x38mm保險絲使用，</w:t>
        <w:br/>
        <w:t>提供短路保護功能。</w:t>
        <w:br/>
      </w:r>
    </w:p>
    <w:p/>
    <w:p>
      <w:r>
        <w:br w:type="page"/>
      </w:r>
    </w:p>
    <w:p>
      <w:pPr>
        <w:pStyle w:val="Heading1"/>
      </w:pPr>
      <w:r>
        <w:t>第二章 PLC輸入輸出</w:t>
      </w:r>
    </w:p>
    <w:p>
      <w:r>
        <w:br/>
        <w:t>PLC透過X接收輸入訊號，</w:t>
        <w:br/>
        <w:t>透過Y輸出控制設備。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點位</w:t>
            </w:r>
          </w:p>
        </w:tc>
        <w:tc>
          <w:tcPr>
            <w:tcW w:type="dxa" w:w="4320"/>
          </w:tcPr>
          <w:p>
            <w:r>
              <w:t>功能</w:t>
            </w:r>
          </w:p>
        </w:tc>
      </w:tr>
      <w:tr>
        <w:tc>
          <w:tcPr>
            <w:tcW w:type="dxa" w:w="4320"/>
          </w:tcPr>
          <w:p>
            <w:r>
              <w:t>X0</w:t>
            </w:r>
          </w:p>
        </w:tc>
        <w:tc>
          <w:tcPr>
            <w:tcW w:type="dxa" w:w="4320"/>
          </w:tcPr>
          <w:p>
            <w:r>
              <w:t>啟動按鈕</w:t>
            </w:r>
          </w:p>
        </w:tc>
      </w:tr>
      <w:tr>
        <w:tc>
          <w:tcPr>
            <w:tcW w:type="dxa" w:w="4320"/>
          </w:tcPr>
          <w:p>
            <w:r>
              <w:t>X1</w:t>
            </w:r>
          </w:p>
        </w:tc>
        <w:tc>
          <w:tcPr>
            <w:tcW w:type="dxa" w:w="4320"/>
          </w:tcPr>
          <w:p>
            <w:r>
              <w:t>停止按鈕</w:t>
            </w:r>
          </w:p>
        </w:tc>
      </w:tr>
      <w:tr>
        <w:tc>
          <w:tcPr>
            <w:tcW w:type="dxa" w:w="4320"/>
          </w:tcPr>
          <w:p>
            <w:r>
              <w:t>X2</w:t>
            </w:r>
          </w:p>
        </w:tc>
        <w:tc>
          <w:tcPr>
            <w:tcW w:type="dxa" w:w="4320"/>
          </w:tcPr>
          <w:p>
            <w:r>
              <w:t>緊急停止</w:t>
            </w:r>
          </w:p>
        </w:tc>
      </w:tr>
      <w:tr>
        <w:tc>
          <w:tcPr>
            <w:tcW w:type="dxa" w:w="4320"/>
          </w:tcPr>
          <w:p>
            <w:r>
              <w:t>Y0</w:t>
            </w:r>
          </w:p>
        </w:tc>
        <w:tc>
          <w:tcPr>
            <w:tcW w:type="dxa" w:w="4320"/>
          </w:tcPr>
          <w:p>
            <w:r>
              <w:t>主馬達</w:t>
            </w:r>
          </w:p>
        </w:tc>
      </w:tr>
      <w:tr>
        <w:tc>
          <w:tcPr>
            <w:tcW w:type="dxa" w:w="4320"/>
          </w:tcPr>
          <w:p>
            <w:r>
              <w:t>Y1</w:t>
            </w:r>
          </w:p>
        </w:tc>
        <w:tc>
          <w:tcPr>
            <w:tcW w:type="dxa" w:w="4320"/>
          </w:tcPr>
          <w:p>
            <w:r>
              <w:t>警示燈</w:t>
            </w:r>
          </w:p>
        </w:tc>
      </w:tr>
      <w:tr>
        <w:tc>
          <w:tcPr>
            <w:tcW w:type="dxa" w:w="4320"/>
          </w:tcPr>
          <w:p>
            <w:r>
              <w:t>Y2</w:t>
            </w:r>
          </w:p>
        </w:tc>
        <w:tc>
          <w:tcPr>
            <w:tcW w:type="dxa" w:w="4320"/>
          </w:tcPr>
          <w:p>
            <w:r>
              <w:t>蜂鳴器</w:t>
            </w:r>
          </w:p>
        </w:tc>
      </w:tr>
    </w:tbl>
    <w:p>
      <w:r>
        <w:br w:type="page"/>
      </w:r>
    </w:p>
    <w:p>
      <w:pPr>
        <w:pStyle w:val="Heading1"/>
      </w:pPr>
      <w:r>
        <w:t>第三章 PLC控制流程</w:t>
      </w:r>
    </w:p>
    <w:p>
      <w:r>
        <w:br/>
        <w:t>當按下啟動按鈕(X0)時，</w:t>
        <w:br/>
        <w:t>PLC判斷條件成立，</w:t>
        <w:br/>
        <w:t>輸出Y0驅動馬達運轉。</w:t>
        <w:br/>
        <w:br/>
        <w:t>當按下停止按鈕(X1)時，</w:t>
        <w:br/>
        <w:t>PLC關閉Y0輸出。</w:t>
        <w:br/>
      </w:r>
    </w:p>
    <w:p>
      <w:r>
        <w:br w:type="page"/>
      </w:r>
    </w:p>
    <w:p>
      <w:pPr>
        <w:pStyle w:val="Heading1"/>
      </w:pPr>
      <w:r>
        <w:t>第四章 學習心得</w:t>
      </w:r>
    </w:p>
    <w:p>
      <w:r>
        <w:br/>
        <w:t>透過學習NFB、</w:t>
        <w:br/>
        <w:t>電磁接觸器、</w:t>
        <w:br/>
        <w:t>繼電器與PLC I/O，</w:t>
        <w:br/>
        <w:t>可逐步建立工業自動化的基礎能力。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