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" w:line="224" w:lineRule="auto"/>
        <w:rPr>
          <w:rFonts w:ascii="黑体" w:hAnsi="黑体" w:eastAsia="黑体" w:cs="黑体"/>
          <w:sz w:val="28"/>
          <w:szCs w:val="28"/>
        </w:rPr>
      </w:pPr>
      <w:bookmarkStart w:id="0" w:name="_Hlk132190946"/>
      <w:r>
        <w:rPr>
          <w:rFonts w:ascii="仿宋" w:hAnsi="仿宋" w:eastAsia="仿宋" w:cs="仿宋"/>
          <w:spacing w:val="-12"/>
          <w:sz w:val="31"/>
          <w:szCs w:val="31"/>
        </w:rPr>
        <w:t>附件</w:t>
      </w:r>
      <w:r>
        <w:rPr>
          <w:rFonts w:ascii="仿宋" w:hAnsi="仿宋" w:eastAsia="仿宋" w:cs="仿宋"/>
          <w:spacing w:val="-11"/>
          <w:sz w:val="31"/>
          <w:szCs w:val="31"/>
        </w:rPr>
        <w:t xml:space="preserve"> </w:t>
      </w:r>
      <w:r>
        <w:rPr>
          <w:rFonts w:ascii="仿宋" w:hAnsi="仿宋" w:eastAsia="仿宋" w:cs="仿宋"/>
          <w:spacing w:val="-6"/>
          <w:sz w:val="31"/>
          <w:szCs w:val="31"/>
        </w:rPr>
        <w:t xml:space="preserve">2：        </w:t>
      </w:r>
      <w:r>
        <w:rPr>
          <w:rFonts w:ascii="黑体" w:hAnsi="黑体" w:eastAsia="黑体" w:cs="黑体"/>
          <w:spacing w:val="-6"/>
          <w:sz w:val="28"/>
          <w:szCs w:val="28"/>
        </w:rPr>
        <w:t>南京中医药大学文明安全宿舍审批表</w:t>
      </w:r>
    </w:p>
    <w:p>
      <w:pPr>
        <w:spacing w:line="96" w:lineRule="exact"/>
      </w:pPr>
    </w:p>
    <w:tbl>
      <w:tblPr>
        <w:tblStyle w:val="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492"/>
        <w:gridCol w:w="1482"/>
        <w:gridCol w:w="1159"/>
        <w:gridCol w:w="1557"/>
        <w:gridCol w:w="144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849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line="273" w:lineRule="auto"/>
            </w:pPr>
          </w:p>
          <w:p>
            <w:pPr>
              <w:spacing w:before="78" w:line="218" w:lineRule="auto"/>
              <w:ind w:left="477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8"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spacing w:val="-6"/>
                <w:sz w:val="24"/>
                <w:szCs w:val="24"/>
              </w:rPr>
              <w:t>院</w:t>
            </w:r>
          </w:p>
        </w:tc>
        <w:tc>
          <w:tcPr>
            <w:tcW w:w="1492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人工智能与信息技术学院</w:t>
            </w:r>
          </w:p>
        </w:tc>
        <w:tc>
          <w:tcPr>
            <w:tcW w:w="1482" w:type="dxa"/>
            <w:shd w:val="clear" w:color="auto" w:fill="auto"/>
            <w:noWrap w:val="0"/>
            <w:vAlign w:val="top"/>
          </w:tcPr>
          <w:p>
            <w:pPr>
              <w:spacing w:line="273" w:lineRule="auto"/>
            </w:pPr>
          </w:p>
          <w:p>
            <w:pPr>
              <w:spacing w:before="78" w:line="218" w:lineRule="auto"/>
              <w:ind w:left="396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宿舍号</w:t>
            </w:r>
          </w:p>
        </w:tc>
        <w:tc>
          <w:tcPr>
            <w:tcW w:w="1159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C35-2-2211</w:t>
            </w:r>
          </w:p>
        </w:tc>
        <w:tc>
          <w:tcPr>
            <w:tcW w:w="1557" w:type="dxa"/>
            <w:shd w:val="clear" w:color="auto" w:fill="auto"/>
            <w:noWrap w:val="0"/>
            <w:vAlign w:val="top"/>
          </w:tcPr>
          <w:p>
            <w:pPr>
              <w:spacing w:line="272" w:lineRule="auto"/>
            </w:pPr>
          </w:p>
          <w:p>
            <w:pPr>
              <w:spacing w:before="78" w:line="217" w:lineRule="auto"/>
              <w:ind w:left="43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辅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导员</w:t>
            </w:r>
          </w:p>
        </w:tc>
        <w:tc>
          <w:tcPr>
            <w:tcW w:w="1449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诸葛健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line="268" w:lineRule="auto"/>
            </w:pPr>
          </w:p>
          <w:p>
            <w:pPr>
              <w:spacing w:before="78" w:line="218" w:lineRule="auto"/>
              <w:ind w:left="469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6"/>
                <w:sz w:val="24"/>
                <w:szCs w:val="24"/>
              </w:rPr>
              <w:t>舍</w:t>
            </w: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长</w:t>
            </w:r>
          </w:p>
        </w:tc>
        <w:tc>
          <w:tcPr>
            <w:tcW w:w="1492" w:type="dxa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吴泽同</w:t>
            </w:r>
          </w:p>
        </w:tc>
        <w:tc>
          <w:tcPr>
            <w:tcW w:w="2641" w:type="dxa"/>
            <w:gridSpan w:val="2"/>
            <w:shd w:val="clear" w:color="auto" w:fill="auto"/>
            <w:noWrap w:val="0"/>
            <w:vAlign w:val="top"/>
          </w:tcPr>
          <w:p>
            <w:pPr>
              <w:spacing w:line="268" w:lineRule="auto"/>
            </w:pPr>
          </w:p>
          <w:p>
            <w:pPr>
              <w:spacing w:before="78" w:line="219" w:lineRule="auto"/>
              <w:ind w:left="85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联</w:t>
            </w: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>系方式</w:t>
            </w:r>
          </w:p>
        </w:tc>
        <w:tc>
          <w:tcPr>
            <w:tcW w:w="3006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18806179197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line="269" w:lineRule="auto"/>
            </w:pPr>
          </w:p>
          <w:p>
            <w:pPr>
              <w:spacing w:before="78" w:line="218" w:lineRule="auto"/>
              <w:ind w:left="228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5"/>
                <w:sz w:val="24"/>
                <w:szCs w:val="24"/>
              </w:rPr>
              <w:t>宿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舍成员</w:t>
            </w:r>
          </w:p>
        </w:tc>
        <w:tc>
          <w:tcPr>
            <w:tcW w:w="7139" w:type="dxa"/>
            <w:gridSpan w:val="5"/>
            <w:shd w:val="clear" w:color="auto" w:fill="auto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吴泽同，王明宇，章建宇，任俊杰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1389" w:type="dxa"/>
            <w:shd w:val="clear" w:color="auto" w:fill="auto"/>
            <w:noWrap w:val="0"/>
            <w:vAlign w:val="top"/>
          </w:tcPr>
          <w:p>
            <w:pPr>
              <w:spacing w:before="40"/>
              <w:ind w:left="157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1"/>
                <w:sz w:val="24"/>
                <w:szCs w:val="24"/>
              </w:rPr>
              <w:t>申</w:t>
            </w:r>
            <w:r>
              <w:rPr>
                <w:rFonts w:ascii="仿宋" w:hAnsi="仿宋" w:eastAsia="仿宋" w:cs="仿宋"/>
                <w:spacing w:val="-9"/>
                <w:sz w:val="24"/>
                <w:szCs w:val="24"/>
              </w:rPr>
              <w:t>报类型</w:t>
            </w:r>
          </w:p>
          <w:p>
            <w:pPr>
              <w:spacing w:line="219" w:lineRule="auto"/>
              <w:ind w:left="12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7"/>
                <w:sz w:val="24"/>
                <w:szCs w:val="24"/>
              </w:rPr>
              <w:t>(划 √ )</w:t>
            </w:r>
          </w:p>
        </w:tc>
        <w:tc>
          <w:tcPr>
            <w:tcW w:w="7139" w:type="dxa"/>
            <w:gridSpan w:val="5"/>
            <w:shd w:val="clear" w:color="auto" w:fill="auto"/>
            <w:noWrap w:val="0"/>
            <w:vAlign w:val="top"/>
          </w:tcPr>
          <w:p>
            <w:pPr>
              <w:spacing w:before="40" w:line="218" w:lineRule="auto"/>
              <w:ind w:left="12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13"/>
                <w:sz w:val="24"/>
                <w:szCs w:val="24"/>
              </w:rPr>
              <w:t xml:space="preserve">卫生先进宿舍( )  学风优良宿舍( </w:t>
            </w:r>
            <w:r>
              <w:rPr>
                <w:rFonts w:ascii="仿宋" w:hAnsi="仿宋" w:eastAsia="仿宋" w:cs="仿宋"/>
                <w:spacing w:val="9"/>
                <w:sz w:val="24"/>
                <w:szCs w:val="24"/>
              </w:rPr>
              <w:t>)</w:t>
            </w:r>
          </w:p>
          <w:p>
            <w:pPr>
              <w:spacing w:before="28" w:line="218" w:lineRule="auto"/>
              <w:ind w:left="12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13"/>
                <w:sz w:val="24"/>
                <w:szCs w:val="24"/>
              </w:rPr>
              <w:t>纪律标兵宿舍(</w:t>
            </w:r>
            <w:r>
              <w:rPr>
                <w:rFonts w:hint="eastAsia" w:ascii="仿宋" w:hAnsi="仿宋" w:eastAsia="仿宋" w:cs="仿宋"/>
                <w:spacing w:val="13"/>
                <w:sz w:val="24"/>
                <w:szCs w:val="24"/>
                <w:lang w:val="en-US" w:eastAsia="zh-CN"/>
              </w:rPr>
              <w:t>√</w:t>
            </w:r>
            <w:r>
              <w:rPr>
                <w:rFonts w:ascii="仿宋" w:hAnsi="仿宋" w:eastAsia="仿宋" w:cs="仿宋"/>
                <w:spacing w:val="13"/>
                <w:sz w:val="24"/>
                <w:szCs w:val="24"/>
              </w:rPr>
              <w:t xml:space="preserve">)  和谐友爱宿舍( </w:t>
            </w:r>
            <w:r>
              <w:rPr>
                <w:rFonts w:ascii="仿宋" w:hAnsi="仿宋" w:eastAsia="仿宋" w:cs="仿宋"/>
                <w:spacing w:val="9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2881" w:type="dxa"/>
            <w:gridSpan w:val="2"/>
            <w:shd w:val="clear" w:color="auto" w:fill="auto"/>
            <w:noWrap w:val="0"/>
            <w:vAlign w:val="top"/>
          </w:tcPr>
          <w:p>
            <w:pPr>
              <w:spacing w:before="38" w:line="218" w:lineRule="auto"/>
              <w:ind w:left="735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>宿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舍</w:t>
            </w: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>卫生成绩</w:t>
            </w:r>
          </w:p>
        </w:tc>
        <w:tc>
          <w:tcPr>
            <w:tcW w:w="1482" w:type="dxa"/>
            <w:shd w:val="clear" w:color="auto" w:fill="auto"/>
            <w:noWrap w:val="0"/>
            <w:vAlign w:val="top"/>
          </w:tcPr>
          <w:p/>
        </w:tc>
        <w:tc>
          <w:tcPr>
            <w:tcW w:w="4165" w:type="dxa"/>
            <w:gridSpan w:val="3"/>
            <w:shd w:val="clear" w:color="auto" w:fill="auto"/>
            <w:noWrap w:val="0"/>
            <w:vAlign w:val="top"/>
          </w:tcPr>
          <w:p>
            <w:pPr>
              <w:spacing w:before="38" w:line="220" w:lineRule="auto"/>
              <w:ind w:left="12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4"/>
                <w:sz w:val="24"/>
                <w:szCs w:val="24"/>
              </w:rPr>
              <w:t>站</w:t>
            </w:r>
            <w:r>
              <w:rPr>
                <w:rFonts w:ascii="仿宋" w:hAnsi="仿宋" w:eastAsia="仿宋" w:cs="仿宋"/>
                <w:spacing w:val="-11"/>
                <w:sz w:val="24"/>
                <w:szCs w:val="24"/>
              </w:rPr>
              <w:t>长签字：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2881" w:type="dxa"/>
            <w:gridSpan w:val="2"/>
            <w:shd w:val="clear" w:color="auto" w:fill="auto"/>
            <w:noWrap w:val="0"/>
            <w:vAlign w:val="top"/>
          </w:tcPr>
          <w:p>
            <w:pPr>
              <w:spacing w:before="37" w:line="218" w:lineRule="auto"/>
              <w:ind w:left="73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>有无违纪情况</w:t>
            </w:r>
          </w:p>
        </w:tc>
        <w:tc>
          <w:tcPr>
            <w:tcW w:w="5647" w:type="dxa"/>
            <w:gridSpan w:val="4"/>
            <w:shd w:val="clear" w:color="auto" w:fill="auto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8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37" w:line="216" w:lineRule="auto"/>
              <w:ind w:left="3110"/>
              <w:rPr>
                <w:rFonts w:ascii="仿宋" w:hAnsi="仿宋" w:eastAsia="仿宋" w:cs="仿宋"/>
                <w:spacing w:val="-5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0"/>
                <w:sz w:val="24"/>
                <w:szCs w:val="24"/>
              </w:rPr>
              <w:t>申</w:t>
            </w:r>
            <w:r>
              <w:rPr>
                <w:rFonts w:ascii="仿宋" w:hAnsi="仿宋" w:eastAsia="仿宋" w:cs="仿宋"/>
                <w:spacing w:val="-8"/>
                <w:sz w:val="24"/>
                <w:szCs w:val="24"/>
              </w:rPr>
              <w:t>请</w:t>
            </w:r>
            <w:r>
              <w:rPr>
                <w:rFonts w:ascii="仿宋" w:hAnsi="仿宋" w:eastAsia="仿宋" w:cs="仿宋"/>
                <w:spacing w:val="-5"/>
                <w:sz w:val="24"/>
                <w:szCs w:val="24"/>
              </w:rPr>
              <w:t>理由 (可另附页)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作为学生，我们一直严格要求自己，在学习、生活和社交方面都力求做到自律、守纪守法。在此次纪律标兵宿舍评选中，我们希望能有机会成为其中的佼佼者，因为我们相信这个称号不仅代表着我们的个人荣誉，更是对我们过去努力的认可和鼓励，也是我们未来继续追求卓越的动力和动力源泉。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为了能够成为纪律标兵，我们做了以下的准备工作：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自律：我们时刻严格要求自己，遵守校规校纪，不在宿舍吵闹，按时按量完成每一项学习任务。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爱心：在宿舍里，我们经常主动帮助舍友解决生活上的问题，比如借给他们文具用品、电子设备等等，同时还会关心他们的身体健康和情感状态，尽自己所能帮助他们排忧解难。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团队：在宿舍的日常管理和事务处理上，我们始终积极参与，与舍友们共同商讨、制定和执行各项规章制度。我们认为只有大家相互配合，才能确保宿舍的管理和秩序保持良好。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沟通：我们与舍友们平时交流频繁，了解他们的需求和想法，也会将我们自己的观点分享给大家，让大家更好地理解我们的行为和想法。在舍内事务处理和沟通方面，我们也时刻保持着开放和包容的态度，使得大家都能够畅所欲言，消除矛盾，减少误会。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分享：我们始终保持学习的热情和动力，在学习上，不断寻找自己的不足，积极改进自己，并且善于总结经验，将成功经验分享给其他人。</w:t>
            </w:r>
          </w:p>
          <w:p>
            <w:pPr>
              <w:spacing w:before="37" w:line="216" w:lineRule="auto"/>
              <w:ind w:firstLine="460" w:firstLineChars="200"/>
              <w:jc w:val="left"/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pacing w:val="-5"/>
                <w:sz w:val="24"/>
                <w:szCs w:val="24"/>
                <w:lang w:val="en-US" w:eastAsia="zh-CN"/>
              </w:rPr>
              <w:t>以上是我们成为纪律标兵宿舍的一些表现和态度，我们深信，只要我们坚持做到这些，就能够获得评选的机会。我们希望未来能够参与更多的活动，展示自己的实力和价值，同时也会不断地完善自我们，为学校和社会做出更大的贡献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41" w:line="218" w:lineRule="auto"/>
              <w:ind w:left="2620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5"/>
                <w:sz w:val="24"/>
                <w:szCs w:val="24"/>
              </w:rPr>
              <w:t>以上各项内容属实，同意申报</w:t>
            </w:r>
            <w:r>
              <w:rPr>
                <w:rFonts w:ascii="仿宋" w:hAnsi="仿宋" w:eastAsia="仿宋" w:cs="仿宋"/>
                <w:spacing w:val="-3"/>
                <w:sz w:val="24"/>
                <w:szCs w:val="24"/>
              </w:rPr>
              <w:t>！</w:t>
            </w:r>
          </w:p>
          <w:p>
            <w:pPr>
              <w:spacing w:line="260" w:lineRule="auto"/>
            </w:pPr>
          </w:p>
          <w:p>
            <w:pPr>
              <w:spacing w:before="78" w:line="218" w:lineRule="auto"/>
              <w:ind w:right="40"/>
              <w:jc w:val="righ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4"/>
                <w:sz w:val="24"/>
                <w:szCs w:val="24"/>
              </w:rPr>
              <w:t xml:space="preserve">班长签名：     </w:t>
            </w:r>
            <w:r>
              <w:rPr>
                <w:rFonts w:ascii="仿宋" w:hAnsi="仿宋" w:eastAsia="仿宋" w:cs="仿宋"/>
                <w:spacing w:val="-2"/>
                <w:sz w:val="24"/>
                <w:szCs w:val="24"/>
              </w:rPr>
              <w:t xml:space="preserve">      年   月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38" w:line="217" w:lineRule="auto"/>
              <w:ind w:left="121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1"/>
                <w:sz w:val="24"/>
                <w:szCs w:val="24"/>
              </w:rPr>
              <w:t>辅</w:t>
            </w:r>
            <w:r>
              <w:rPr>
                <w:rFonts w:ascii="仿宋" w:hAnsi="仿宋" w:eastAsia="仿宋" w:cs="仿宋"/>
                <w:spacing w:val="-7"/>
                <w:sz w:val="24"/>
                <w:szCs w:val="24"/>
              </w:rPr>
              <w:t>导员推荐理由：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39" w:line="218" w:lineRule="auto"/>
              <w:ind w:left="13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6"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spacing w:val="-12"/>
                <w:sz w:val="24"/>
                <w:szCs w:val="24"/>
              </w:rPr>
              <w:t>院意见：</w:t>
            </w:r>
          </w:p>
          <w:p>
            <w:pPr>
              <w:spacing w:line="261" w:lineRule="auto"/>
            </w:pPr>
          </w:p>
          <w:p>
            <w:pPr>
              <w:spacing w:before="78" w:line="218" w:lineRule="auto"/>
              <w:ind w:right="40"/>
              <w:jc w:val="righ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11"/>
                <w:sz w:val="24"/>
                <w:szCs w:val="24"/>
              </w:rPr>
              <w:t>(</w:t>
            </w:r>
            <w:r>
              <w:rPr>
                <w:rFonts w:ascii="仿宋" w:hAnsi="仿宋" w:eastAsia="仿宋" w:cs="仿宋"/>
                <w:spacing w:val="10"/>
                <w:sz w:val="24"/>
                <w:szCs w:val="24"/>
              </w:rPr>
              <w:t>公章)    年   月   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1" w:hRule="atLeast"/>
        </w:trPr>
        <w:tc>
          <w:tcPr>
            <w:tcW w:w="8528" w:type="dxa"/>
            <w:gridSpan w:val="6"/>
            <w:shd w:val="clear" w:color="auto" w:fill="auto"/>
            <w:noWrap w:val="0"/>
            <w:vAlign w:val="top"/>
          </w:tcPr>
          <w:p>
            <w:pPr>
              <w:spacing w:before="43" w:line="217" w:lineRule="auto"/>
              <w:ind w:left="133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-16"/>
                <w:sz w:val="24"/>
                <w:szCs w:val="24"/>
              </w:rPr>
              <w:t>学</w:t>
            </w:r>
            <w:r>
              <w:rPr>
                <w:rFonts w:ascii="仿宋" w:hAnsi="仿宋" w:eastAsia="仿宋" w:cs="仿宋"/>
                <w:spacing w:val="-12"/>
                <w:sz w:val="24"/>
                <w:szCs w:val="24"/>
              </w:rPr>
              <w:t>校意见：</w:t>
            </w:r>
          </w:p>
          <w:p>
            <w:pPr>
              <w:spacing w:line="285" w:lineRule="auto"/>
            </w:pPr>
          </w:p>
          <w:p>
            <w:pPr>
              <w:spacing w:line="286" w:lineRule="auto"/>
            </w:pPr>
          </w:p>
          <w:p>
            <w:pPr>
              <w:spacing w:before="78" w:line="218" w:lineRule="auto"/>
              <w:ind w:right="40"/>
              <w:jc w:val="right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eastAsia="仿宋" w:cs="仿宋"/>
                <w:spacing w:val="11"/>
                <w:sz w:val="24"/>
                <w:szCs w:val="24"/>
              </w:rPr>
              <w:t>(</w:t>
            </w:r>
            <w:r>
              <w:rPr>
                <w:rFonts w:ascii="仿宋" w:hAnsi="仿宋" w:eastAsia="仿宋" w:cs="仿宋"/>
                <w:spacing w:val="10"/>
                <w:sz w:val="24"/>
                <w:szCs w:val="24"/>
              </w:rPr>
              <w:t>公章)    年   月   日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0C6436CF"/>
    <w:rsid w:val="0C6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218</Characters>
  <Lines>0</Lines>
  <Paragraphs>0</Paragraphs>
  <TotalTime>34</TotalTime>
  <ScaleCrop>false</ScaleCrop>
  <LinksUpToDate>false</LinksUpToDate>
  <CharactersWithSpaces>274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2023-04-12T09:01:00Z</dcterms:created>
  <dc:creator>wuzeto</dc:creator>
  <cp:lastModifiedBy>wuzeto</cp:lastModifiedBy>
  <dcterms:modified xsi:type="dcterms:W3CDTF">2023-04-12T09:37:43Z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0052B412DC634CAEA0CDB46AA77B1A9D_11</vt:lpwstr>
  </property>
</Properties>
</file>