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4261" w14:textId="77777777" w:rsidR="00353D53" w:rsidRDefault="00353D53" w:rsidP="00353D53">
      <w:pPr>
        <w:pStyle w:val="a9"/>
        <w:numPr>
          <w:ilvl w:val="0"/>
          <w:numId w:val="1"/>
        </w:numPr>
        <w:rPr>
          <w:rFonts w:hint="eastAsia"/>
        </w:rPr>
      </w:pPr>
      <w:r w:rsidRPr="007B000C">
        <w:rPr>
          <w:rFonts w:hint="eastAsia"/>
        </w:rPr>
        <w:t>仿真时长设为2小时</w:t>
      </w:r>
      <w:r>
        <w:rPr>
          <w:rFonts w:hint="eastAsia"/>
        </w:rPr>
        <w:t>（后期可以更改）</w:t>
      </w:r>
      <w:r w:rsidRPr="007B000C">
        <w:rPr>
          <w:rFonts w:hint="eastAsia"/>
        </w:rPr>
        <w:t>，轨道</w:t>
      </w:r>
      <w:r>
        <w:rPr>
          <w:rFonts w:hint="eastAsia"/>
        </w:rPr>
        <w:t>倾角设置为53°，为了后期计算方便，轨道高度采用回归设计（29圈回归），轨道高度660.433km。</w:t>
      </w:r>
    </w:p>
    <w:p w14:paraId="60AB47DF" w14:textId="77777777" w:rsidR="00353D53" w:rsidRDefault="00353D53" w:rsidP="00353D53">
      <w:pPr>
        <w:pStyle w:val="a9"/>
        <w:keepNext/>
        <w:ind w:left="360"/>
        <w:jc w:val="center"/>
        <w:rPr>
          <w:rFonts w:hint="eastAsia"/>
        </w:rPr>
      </w:pPr>
      <w:r w:rsidRPr="00134E67">
        <w:rPr>
          <w:noProof/>
        </w:rPr>
        <w:drawing>
          <wp:inline distT="0" distB="0" distL="0" distR="0" wp14:anchorId="3760429A" wp14:editId="02E7DA00">
            <wp:extent cx="2908800" cy="1728000"/>
            <wp:effectExtent l="0" t="0" r="6350" b="5715"/>
            <wp:docPr id="504212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2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8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1E8A" w14:textId="64197698" w:rsidR="00353D53" w:rsidRDefault="00353D53" w:rsidP="00353D53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卫星轨道设置截图</w:t>
      </w:r>
    </w:p>
    <w:p w14:paraId="2E2D5685" w14:textId="77777777" w:rsidR="00353D53" w:rsidRDefault="00353D53" w:rsidP="00353D53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A2F37E" wp14:editId="6D63D2CF">
            <wp:extent cx="5274310" cy="2679700"/>
            <wp:effectExtent l="0" t="0" r="2540" b="6350"/>
            <wp:docPr id="426354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4186" name="图片 4263541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039C" w14:textId="4F164DB2" w:rsidR="00353D53" w:rsidRDefault="00353D53" w:rsidP="00353D53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卫星星下点轨迹图</w:t>
      </w:r>
    </w:p>
    <w:p w14:paraId="4CD6A4C9" w14:textId="08767AFA" w:rsidR="0066344E" w:rsidRDefault="007B000C" w:rsidP="007B000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用STK建立星座模型，轨道面数量初步设置为12个，每个轨道面的卫星数量为</w:t>
      </w:r>
      <w:r w:rsidR="00F02145">
        <w:rPr>
          <w:rFonts w:hint="eastAsia"/>
        </w:rPr>
        <w:t>11个</w:t>
      </w:r>
      <w:r w:rsidR="00134E67">
        <w:rPr>
          <w:rFonts w:hint="eastAsia"/>
        </w:rPr>
        <w:t>，相位因子为</w:t>
      </w:r>
      <w:r w:rsidR="00B3131D">
        <w:rPr>
          <w:rFonts w:hint="eastAsia"/>
        </w:rPr>
        <w:t>2</w:t>
      </w:r>
      <w:r w:rsidR="00F02145">
        <w:rPr>
          <w:rFonts w:hint="eastAsia"/>
        </w:rPr>
        <w:t>。</w:t>
      </w:r>
    </w:p>
    <w:p w14:paraId="61319220" w14:textId="4E4DAD80" w:rsidR="0020574D" w:rsidRDefault="002718A5" w:rsidP="0020574D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05DC3F" wp14:editId="33D09846">
            <wp:extent cx="5274310" cy="2422525"/>
            <wp:effectExtent l="0" t="0" r="2540" b="0"/>
            <wp:docPr id="12583366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6657" name="图片 12583366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D9E4" w14:textId="6167DA39" w:rsidR="002718A5" w:rsidRDefault="002718A5" w:rsidP="002718A5">
      <w:pPr>
        <w:pStyle w:val="ae"/>
        <w:jc w:val="center"/>
        <w:rPr>
          <w:rFonts w:hint="eastAsia"/>
        </w:rPr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53D53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星座</w:t>
      </w:r>
      <w:r>
        <w:rPr>
          <w:rFonts w:hint="eastAsia"/>
        </w:rPr>
        <w:t>3D</w:t>
      </w:r>
      <w:r>
        <w:rPr>
          <w:rFonts w:hint="eastAsia"/>
        </w:rPr>
        <w:t>图</w:t>
      </w:r>
    </w:p>
    <w:p w14:paraId="55318317" w14:textId="634BF01D" w:rsidR="002718A5" w:rsidRDefault="002718A5" w:rsidP="002718A5">
      <w:pPr>
        <w:jc w:val="center"/>
        <w:rPr>
          <w:rFonts w:hint="eastAsia"/>
        </w:rPr>
      </w:pPr>
      <w:r w:rsidRPr="002718A5">
        <w:rPr>
          <w:noProof/>
        </w:rPr>
        <w:drawing>
          <wp:inline distT="0" distB="0" distL="0" distR="0" wp14:anchorId="734766A4" wp14:editId="5FCF3E17">
            <wp:extent cx="2030400" cy="1879200"/>
            <wp:effectExtent l="0" t="0" r="8255" b="6985"/>
            <wp:docPr id="2104751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51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0400" cy="18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A2CD" w14:textId="11B21B16" w:rsidR="002718A5" w:rsidRDefault="002718A5" w:rsidP="002718A5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53D53"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星座构型参数</w:t>
      </w:r>
    </w:p>
    <w:p w14:paraId="310689F6" w14:textId="112FCCF7" w:rsidR="00F02145" w:rsidRDefault="00B3131D" w:rsidP="007B000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场景中添加两个地面城市分别为北京和</w:t>
      </w:r>
      <w:r w:rsidR="00914370">
        <w:rPr>
          <w:rFonts w:hint="eastAsia"/>
        </w:rPr>
        <w:t>三亚，并利用STK的chain计算功能得到以下两部分信息，第一部分信息是</w:t>
      </w:r>
      <w:r w:rsidR="006B0077">
        <w:rPr>
          <w:rFonts w:hint="eastAsia"/>
        </w:rPr>
        <w:t>两个地面站和星座中各个卫星可见的时间段，存储在</w:t>
      </w:r>
      <w:r w:rsidR="006B0077" w:rsidRPr="006B0077">
        <w:rPr>
          <w:rFonts w:hint="eastAsia"/>
        </w:rPr>
        <w:t>Link Access</w:t>
      </w:r>
      <w:r w:rsidR="006B0077">
        <w:rPr>
          <w:rFonts w:hint="eastAsia"/>
        </w:rPr>
        <w:t>.csv中，后续需要利用这个文件做任务规划（STK实现不了的）</w:t>
      </w:r>
      <w:r>
        <w:rPr>
          <w:rFonts w:hint="eastAsia"/>
        </w:rPr>
        <w:t>。</w:t>
      </w:r>
      <w:r w:rsidR="006B0077">
        <w:rPr>
          <w:rFonts w:hint="eastAsia"/>
        </w:rPr>
        <w:t>第二部分信息是地面站与卫星可见时刻的通信距离，存储在</w:t>
      </w:r>
      <w:r w:rsidR="006B0077" w:rsidRPr="006B0077">
        <w:rPr>
          <w:rFonts w:hint="eastAsia"/>
        </w:rPr>
        <w:t xml:space="preserve">Link </w:t>
      </w:r>
      <w:r w:rsidR="006B0077">
        <w:rPr>
          <w:rFonts w:hint="eastAsia"/>
        </w:rPr>
        <w:t>Dis.csv中，后续利用这个文件结合任务规划能够计算星地通信的结果（一般通过查表获得，输入是距离，输出一般是通信参数C/N，BER）。</w:t>
      </w:r>
    </w:p>
    <w:p w14:paraId="6BF97BF3" w14:textId="61C2ACCB" w:rsidR="006B0077" w:rsidRDefault="00197F41" w:rsidP="007B000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卫星网络设计采用网状网（借鉴Starlink的组网方式），卫星与</w:t>
      </w:r>
      <w:r w:rsidR="0027229C">
        <w:rPr>
          <w:rFonts w:hint="eastAsia"/>
        </w:rPr>
        <w:t>前后左右</w:t>
      </w:r>
      <w:r>
        <w:rPr>
          <w:rFonts w:hint="eastAsia"/>
        </w:rPr>
        <w:t>四个目标建立双向星间链路，在testmodel中，以第</w:t>
      </w:r>
      <w:r w:rsidR="003318BD">
        <w:rPr>
          <w:rFonts w:hint="eastAsia"/>
        </w:rPr>
        <w:t>一</w:t>
      </w:r>
      <w:r>
        <w:rPr>
          <w:rFonts w:hint="eastAsia"/>
        </w:rPr>
        <w:t>轨道面第一颗卫星为例建立其4个星间链路并进行</w:t>
      </w:r>
      <w:r w:rsidR="0027229C">
        <w:rPr>
          <w:rFonts w:hint="eastAsia"/>
        </w:rPr>
        <w:t>链路的建模。</w:t>
      </w:r>
      <w:r w:rsidR="003318BD">
        <w:rPr>
          <w:rFonts w:hint="eastAsia"/>
        </w:rPr>
        <w:t>（注意第一轨道面与第12轨道面的关系为0101对应1210，0102对应1211，0103对应1201</w:t>
      </w:r>
      <w:r w:rsidR="003318BD">
        <w:t>…</w:t>
      </w:r>
      <w:r w:rsidR="003318BD">
        <w:rPr>
          <w:rFonts w:hint="eastAsia"/>
        </w:rPr>
        <w:t>以此类推）</w:t>
      </w:r>
    </w:p>
    <w:p w14:paraId="25DCBF2E" w14:textId="63CFBD02" w:rsidR="00353D53" w:rsidRDefault="00926809" w:rsidP="00353D53">
      <w:pPr>
        <w:pStyle w:val="a9"/>
        <w:ind w:left="360"/>
        <w:jc w:val="center"/>
        <w:rPr>
          <w:rFonts w:hint="eastAsia"/>
        </w:rPr>
      </w:pPr>
      <w:r w:rsidRPr="00926809">
        <w:rPr>
          <w:noProof/>
        </w:rPr>
        <w:drawing>
          <wp:inline distT="0" distB="0" distL="0" distR="0" wp14:anchorId="245112E0" wp14:editId="3392E585">
            <wp:extent cx="3384000" cy="3182400"/>
            <wp:effectExtent l="0" t="0" r="6985" b="0"/>
            <wp:docPr id="181134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4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1E5C" w14:textId="58A7F8A0" w:rsidR="00353D53" w:rsidRDefault="00353D53" w:rsidP="00353D53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星间链路示意图</w:t>
      </w:r>
    </w:p>
    <w:p w14:paraId="2508D112" w14:textId="29200B68" w:rsidR="0027229C" w:rsidRDefault="0027229C" w:rsidP="0027229C">
      <w:pPr>
        <w:pStyle w:val="ae"/>
        <w:keepNext/>
        <w:jc w:val="center"/>
        <w:rPr>
          <w:rFonts w:hint="eastAsia"/>
        </w:rPr>
      </w:pPr>
      <w:r>
        <w:rPr>
          <w:rFonts w:hint="eastAsia"/>
        </w:rPr>
        <w:lastRenderedPageBreak/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53D53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星间链路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2645"/>
        <w:gridCol w:w="2645"/>
        <w:gridCol w:w="2646"/>
      </w:tblGrid>
      <w:tr w:rsidR="0027229C" w14:paraId="21812B92" w14:textId="77777777" w:rsidTr="0027229C">
        <w:tc>
          <w:tcPr>
            <w:tcW w:w="2645" w:type="dxa"/>
          </w:tcPr>
          <w:p w14:paraId="6932E7EA" w14:textId="77777777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45" w:type="dxa"/>
          </w:tcPr>
          <w:p w14:paraId="60F7D9BE" w14:textId="2EE2B1BE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发射方</w:t>
            </w:r>
          </w:p>
        </w:tc>
        <w:tc>
          <w:tcPr>
            <w:tcW w:w="2646" w:type="dxa"/>
          </w:tcPr>
          <w:p w14:paraId="1F6930C8" w14:textId="2C49EF52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接收方</w:t>
            </w:r>
          </w:p>
        </w:tc>
      </w:tr>
      <w:tr w:rsidR="0027229C" w14:paraId="07BE2258" w14:textId="77777777" w:rsidTr="0027229C">
        <w:tc>
          <w:tcPr>
            <w:tcW w:w="2645" w:type="dxa"/>
          </w:tcPr>
          <w:p w14:paraId="73713B61" w14:textId="633E94EB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前</w:t>
            </w:r>
          </w:p>
        </w:tc>
        <w:tc>
          <w:tcPr>
            <w:tcW w:w="2645" w:type="dxa"/>
          </w:tcPr>
          <w:p w14:paraId="59FFF30B" w14:textId="201DC4B0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SA0</w:t>
            </w:r>
            <w:r w:rsidR="00926809">
              <w:rPr>
                <w:rFonts w:hint="eastAsia"/>
              </w:rPr>
              <w:t>1</w:t>
            </w:r>
            <w:r>
              <w:rPr>
                <w:rFonts w:hint="eastAsia"/>
              </w:rPr>
              <w:t>01</w:t>
            </w:r>
          </w:p>
        </w:tc>
        <w:tc>
          <w:tcPr>
            <w:tcW w:w="2646" w:type="dxa"/>
          </w:tcPr>
          <w:p w14:paraId="4B1BE21C" w14:textId="7F9D5324" w:rsidR="0027229C" w:rsidRDefault="00926809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SA0101</w:t>
            </w:r>
          </w:p>
        </w:tc>
      </w:tr>
      <w:tr w:rsidR="0027229C" w14:paraId="38F35311" w14:textId="77777777" w:rsidTr="0027229C">
        <w:tc>
          <w:tcPr>
            <w:tcW w:w="2645" w:type="dxa"/>
          </w:tcPr>
          <w:p w14:paraId="2438391A" w14:textId="3074F212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后</w:t>
            </w:r>
          </w:p>
        </w:tc>
        <w:tc>
          <w:tcPr>
            <w:tcW w:w="2645" w:type="dxa"/>
          </w:tcPr>
          <w:p w14:paraId="1BF35797" w14:textId="35699A32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 w:rsidRPr="004C6C03">
              <w:rPr>
                <w:rFonts w:hint="eastAsia"/>
              </w:rPr>
              <w:t>SA0</w:t>
            </w:r>
            <w:r w:rsidR="00926809">
              <w:rPr>
                <w:rFonts w:hint="eastAsia"/>
              </w:rPr>
              <w:t>1</w:t>
            </w:r>
            <w:r w:rsidRPr="004C6C03">
              <w:rPr>
                <w:rFonts w:hint="eastAsia"/>
              </w:rPr>
              <w:t>01</w:t>
            </w:r>
          </w:p>
        </w:tc>
        <w:tc>
          <w:tcPr>
            <w:tcW w:w="2646" w:type="dxa"/>
          </w:tcPr>
          <w:p w14:paraId="6173F7B9" w14:textId="31DC08E8" w:rsidR="0027229C" w:rsidRDefault="00926809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SA01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</w:p>
        </w:tc>
      </w:tr>
      <w:tr w:rsidR="0027229C" w14:paraId="26F63838" w14:textId="77777777" w:rsidTr="0027229C">
        <w:tc>
          <w:tcPr>
            <w:tcW w:w="2645" w:type="dxa"/>
          </w:tcPr>
          <w:p w14:paraId="69C68B5D" w14:textId="77CD01A8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左</w:t>
            </w:r>
          </w:p>
        </w:tc>
        <w:tc>
          <w:tcPr>
            <w:tcW w:w="2645" w:type="dxa"/>
          </w:tcPr>
          <w:p w14:paraId="00DD66F9" w14:textId="3EE40AA9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 w:rsidRPr="004C6C03">
              <w:rPr>
                <w:rFonts w:hint="eastAsia"/>
              </w:rPr>
              <w:t>SA0</w:t>
            </w:r>
            <w:r w:rsidR="00926809">
              <w:rPr>
                <w:rFonts w:hint="eastAsia"/>
              </w:rPr>
              <w:t>1</w:t>
            </w:r>
            <w:r w:rsidRPr="004C6C03">
              <w:rPr>
                <w:rFonts w:hint="eastAsia"/>
              </w:rPr>
              <w:t>01</w:t>
            </w:r>
          </w:p>
        </w:tc>
        <w:tc>
          <w:tcPr>
            <w:tcW w:w="2646" w:type="dxa"/>
          </w:tcPr>
          <w:p w14:paraId="48C41F6B" w14:textId="0D05F207" w:rsidR="0027229C" w:rsidRDefault="00926809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SA</w:t>
            </w:r>
            <w:r>
              <w:rPr>
                <w:rFonts w:hint="eastAsia"/>
              </w:rPr>
              <w:t>1210</w:t>
            </w:r>
          </w:p>
        </w:tc>
      </w:tr>
      <w:tr w:rsidR="0027229C" w14:paraId="2222DFE7" w14:textId="77777777" w:rsidTr="0027229C">
        <w:tc>
          <w:tcPr>
            <w:tcW w:w="2645" w:type="dxa"/>
          </w:tcPr>
          <w:p w14:paraId="2FE2071B" w14:textId="0EC57A5A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</w:p>
        </w:tc>
        <w:tc>
          <w:tcPr>
            <w:tcW w:w="2645" w:type="dxa"/>
          </w:tcPr>
          <w:p w14:paraId="0D375A3F" w14:textId="573DA961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 w:rsidRPr="004C6C03">
              <w:rPr>
                <w:rFonts w:hint="eastAsia"/>
              </w:rPr>
              <w:t>SA0</w:t>
            </w:r>
            <w:r w:rsidR="00926809">
              <w:rPr>
                <w:rFonts w:hint="eastAsia"/>
              </w:rPr>
              <w:t>1</w:t>
            </w:r>
            <w:r w:rsidRPr="004C6C03">
              <w:rPr>
                <w:rFonts w:hint="eastAsia"/>
              </w:rPr>
              <w:t>01</w:t>
            </w:r>
          </w:p>
        </w:tc>
        <w:tc>
          <w:tcPr>
            <w:tcW w:w="2646" w:type="dxa"/>
          </w:tcPr>
          <w:p w14:paraId="1F8DE8A6" w14:textId="5D157D04" w:rsidR="0027229C" w:rsidRDefault="0027229C" w:rsidP="0027229C">
            <w:pPr>
              <w:pStyle w:val="a9"/>
              <w:ind w:left="0"/>
              <w:rPr>
                <w:rFonts w:hint="eastAsia"/>
              </w:rPr>
            </w:pPr>
            <w:r w:rsidRPr="004C6C03">
              <w:rPr>
                <w:rFonts w:hint="eastAsia"/>
              </w:rPr>
              <w:t>SA0</w:t>
            </w:r>
            <w:r w:rsidR="00926809">
              <w:rPr>
                <w:rFonts w:hint="eastAsia"/>
              </w:rPr>
              <w:t>201</w:t>
            </w:r>
          </w:p>
        </w:tc>
      </w:tr>
    </w:tbl>
    <w:p w14:paraId="267544B5" w14:textId="2F5E2886" w:rsidR="0027229C" w:rsidRDefault="0027229C" w:rsidP="007B000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卫星星间链路建模需要建立接收机模型和发射机模型，并进行通信建模，testmodel中,建模具体参数如下图中所示</w:t>
      </w:r>
      <w:r w:rsidR="006B1ED1">
        <w:rPr>
          <w:rFonts w:hint="eastAsia"/>
        </w:rPr>
        <w:t>(这个我不是很懂，需要通信专业知识)</w:t>
      </w:r>
      <w:r>
        <w:rPr>
          <w:rFonts w:hint="eastAsia"/>
        </w:rPr>
        <w:t>。</w:t>
      </w:r>
    </w:p>
    <w:p w14:paraId="3432D335" w14:textId="77777777" w:rsidR="006B1ED1" w:rsidRDefault="006B1ED1" w:rsidP="006B1ED1">
      <w:pPr>
        <w:pStyle w:val="a9"/>
        <w:ind w:left="360"/>
        <w:jc w:val="center"/>
        <w:rPr>
          <w:rFonts w:hint="eastAsia"/>
        </w:rPr>
      </w:pPr>
      <w:r w:rsidRPr="006B1ED1">
        <w:rPr>
          <w:noProof/>
        </w:rPr>
        <w:drawing>
          <wp:inline distT="0" distB="0" distL="0" distR="0" wp14:anchorId="46681CA2" wp14:editId="018362D9">
            <wp:extent cx="2055600" cy="1047600"/>
            <wp:effectExtent l="0" t="0" r="1905" b="635"/>
            <wp:docPr id="362022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2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5600" cy="10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7078" w14:textId="1F69AD87" w:rsidR="006B1ED1" w:rsidRDefault="006B1ED1" w:rsidP="006B1ED1">
      <w:pPr>
        <w:pStyle w:val="a9"/>
        <w:ind w:left="360"/>
        <w:jc w:val="center"/>
        <w:rPr>
          <w:rFonts w:hint="eastAsia"/>
        </w:rPr>
      </w:pPr>
      <w:r w:rsidRPr="006B1ED1">
        <w:rPr>
          <w:noProof/>
        </w:rPr>
        <w:drawing>
          <wp:inline distT="0" distB="0" distL="0" distR="0" wp14:anchorId="20B7CBE4" wp14:editId="62503586">
            <wp:extent cx="2664000" cy="1591200"/>
            <wp:effectExtent l="0" t="0" r="3175" b="9525"/>
            <wp:docPr id="820283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3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5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4055" w14:textId="0CBD9EF7" w:rsidR="006B1ED1" w:rsidRDefault="006B1ED1" w:rsidP="006B1ED1">
      <w:pPr>
        <w:pStyle w:val="a9"/>
        <w:ind w:left="360"/>
        <w:jc w:val="center"/>
        <w:rPr>
          <w:rFonts w:hint="eastAsia"/>
        </w:rPr>
      </w:pPr>
      <w:r w:rsidRPr="006B1ED1">
        <w:rPr>
          <w:noProof/>
        </w:rPr>
        <w:drawing>
          <wp:inline distT="0" distB="0" distL="0" distR="0" wp14:anchorId="61881A35" wp14:editId="7FCE10DB">
            <wp:extent cx="2030400" cy="1537200"/>
            <wp:effectExtent l="0" t="0" r="8255" b="6350"/>
            <wp:docPr id="168700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06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0400" cy="1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FBBF" w14:textId="2534F90F" w:rsidR="006B1ED1" w:rsidRDefault="006B1ED1" w:rsidP="006B1ED1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53D53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发射机设置图</w:t>
      </w:r>
    </w:p>
    <w:p w14:paraId="2B26809A" w14:textId="48668366" w:rsidR="0027229C" w:rsidRDefault="00353D53" w:rsidP="00353D5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在接收的卫星上部署接收机，接收机的设置与发射机类似，具体参数设置如下图。</w:t>
      </w:r>
    </w:p>
    <w:p w14:paraId="5575E3DB" w14:textId="0D760A1D" w:rsidR="00DD3435" w:rsidRDefault="00DD3435" w:rsidP="00DD3435">
      <w:pPr>
        <w:pStyle w:val="a9"/>
        <w:ind w:left="360"/>
        <w:jc w:val="center"/>
        <w:rPr>
          <w:rFonts w:hint="eastAsia"/>
          <w:noProof/>
        </w:rPr>
      </w:pPr>
      <w:r w:rsidRPr="00DD3435">
        <w:rPr>
          <w:noProof/>
        </w:rPr>
        <w:drawing>
          <wp:inline distT="0" distB="0" distL="0" distR="0" wp14:anchorId="263FC74C" wp14:editId="3D7947D8">
            <wp:extent cx="2273300" cy="1141005"/>
            <wp:effectExtent l="0" t="0" r="0" b="2540"/>
            <wp:docPr id="1969816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16502" name=""/>
                    <pic:cNvPicPr/>
                  </pic:nvPicPr>
                  <pic:blipFill rotWithShape="1">
                    <a:blip r:embed="rId16"/>
                    <a:srcRect r="2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688" cy="114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181C" w:rsidRPr="0088181C">
        <w:rPr>
          <w:noProof/>
        </w:rPr>
        <w:drawing>
          <wp:inline distT="0" distB="0" distL="0" distR="0" wp14:anchorId="6FEDF4A9" wp14:editId="3FF0A1A5">
            <wp:extent cx="2188800" cy="1555200"/>
            <wp:effectExtent l="0" t="0" r="2540" b="6985"/>
            <wp:docPr id="494233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33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8800" cy="15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E817" w14:textId="4250602B" w:rsidR="00DD3435" w:rsidRDefault="00DD3435" w:rsidP="00DD3435">
      <w:pPr>
        <w:pStyle w:val="ae"/>
        <w:jc w:val="center"/>
        <w:rPr>
          <w:rFonts w:hint="eastAsia"/>
        </w:rPr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接收机设置图</w:t>
      </w:r>
    </w:p>
    <w:p w14:paraId="4869B3BC" w14:textId="7C5140B0" w:rsidR="00DD3435" w:rsidRDefault="00DD3435" w:rsidP="006A033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构建通信系统计算</w:t>
      </w:r>
      <w:r w:rsidR="007A0143">
        <w:rPr>
          <w:rFonts w:hint="eastAsia"/>
        </w:rPr>
        <w:t>所需的集合</w:t>
      </w:r>
      <w:r>
        <w:rPr>
          <w:rFonts w:hint="eastAsia"/>
        </w:rPr>
        <w:t>，发射方为SA0201上的发射机，接收方为</w:t>
      </w:r>
      <w:r w:rsidR="006A0339">
        <w:rPr>
          <w:rFonts w:hint="eastAsia"/>
        </w:rPr>
        <w:t>SA0101</w:t>
      </w:r>
      <w:r w:rsidR="006A0339">
        <w:rPr>
          <w:rFonts w:hint="eastAsia"/>
        </w:rPr>
        <w:t>/</w:t>
      </w:r>
      <w:r w:rsidR="006A0339">
        <w:rPr>
          <w:rFonts w:hint="eastAsia"/>
        </w:rPr>
        <w:t>SA0111</w:t>
      </w:r>
      <w:r w:rsidR="006A0339">
        <w:rPr>
          <w:rFonts w:hint="eastAsia"/>
        </w:rPr>
        <w:t>/</w:t>
      </w:r>
      <w:r w:rsidR="006A0339">
        <w:rPr>
          <w:rFonts w:hint="eastAsia"/>
        </w:rPr>
        <w:t>SA1210</w:t>
      </w:r>
      <w:r w:rsidR="006A0339">
        <w:rPr>
          <w:rFonts w:hint="eastAsia"/>
        </w:rPr>
        <w:t>/</w:t>
      </w:r>
      <w:r w:rsidR="006A0339">
        <w:rPr>
          <w:rFonts w:hint="eastAsia"/>
        </w:rPr>
        <w:t>SA0201</w:t>
      </w:r>
      <w:r>
        <w:rPr>
          <w:rFonts w:hint="eastAsia"/>
        </w:rPr>
        <w:t>上部署的接收机。</w:t>
      </w:r>
      <w:r w:rsidR="005D01E2">
        <w:rPr>
          <w:rFonts w:hint="eastAsia"/>
        </w:rPr>
        <w:t>由于星座本身具有对称性，可以只对前向链路计算（后向链路与其对称），左向链路（右向链路与其对称）。</w:t>
      </w:r>
    </w:p>
    <w:p w14:paraId="28711441" w14:textId="4B04144B" w:rsidR="00DD3435" w:rsidRDefault="007A0143" w:rsidP="00872239">
      <w:pPr>
        <w:pStyle w:val="a9"/>
        <w:numPr>
          <w:ilvl w:val="0"/>
          <w:numId w:val="1"/>
        </w:numPr>
      </w:pPr>
      <w:r>
        <w:rPr>
          <w:rFonts w:hint="eastAsia"/>
        </w:rPr>
        <w:t>构建STK通信系统计算模块进行计算，得到星间链路的计算结果。STK获取的星间链路计算结果中只能进行物理层的链路计算和仿真，</w:t>
      </w:r>
      <w:r w:rsidR="00086AA5">
        <w:rPr>
          <w:rFonts w:hint="eastAsia"/>
        </w:rPr>
        <w:t>在速率方面设计速率是仿真的输入</w:t>
      </w:r>
      <w:r w:rsidR="00872239">
        <w:rPr>
          <w:rFonts w:hint="eastAsia"/>
        </w:rPr>
        <w:t>，</w:t>
      </w:r>
      <w:r w:rsidR="00086AA5">
        <w:rPr>
          <w:rFonts w:hint="eastAsia"/>
        </w:rPr>
        <w:t>在仿真中核心输出</w:t>
      </w:r>
      <w:r w:rsidR="00872239">
        <w:rPr>
          <w:rFonts w:hint="eastAsia"/>
        </w:rPr>
        <w:t>文件为link_report.csv</w:t>
      </w:r>
      <w:r w:rsidR="003318BD">
        <w:rPr>
          <w:rFonts w:hint="eastAsia"/>
        </w:rPr>
        <w:t>（</w:t>
      </w:r>
      <w:r w:rsidR="003318BD">
        <w:rPr>
          <w:rFonts w:hint="eastAsia"/>
        </w:rPr>
        <w:t>星间链路仿真结果</w:t>
      </w:r>
      <w:r w:rsidR="003318BD">
        <w:rPr>
          <w:rFonts w:hint="eastAsia"/>
        </w:rPr>
        <w:t>的文件名如下SA0101_F_link</w:t>
      </w:r>
      <w:r w:rsidR="00666814">
        <w:rPr>
          <w:rFonts w:hint="eastAsia"/>
        </w:rPr>
        <w:t>_</w:t>
      </w:r>
      <w:r w:rsidR="003318BD">
        <w:rPr>
          <w:rFonts w:hint="eastAsia"/>
        </w:rPr>
        <w:t>report.csv,代表1轨道1卫星的前向链路的计算结果）</w:t>
      </w:r>
      <w:r w:rsidR="00872239">
        <w:rPr>
          <w:rFonts w:hint="eastAsia"/>
        </w:rPr>
        <w:t>。包含星间链路的计算结果（BER,C/N,EIRP等）</w:t>
      </w:r>
      <w:r w:rsidR="00872239">
        <w:t xml:space="preserve"> </w:t>
      </w:r>
    </w:p>
    <w:p w14:paraId="298A16CC" w14:textId="2D283C8F" w:rsidR="00592897" w:rsidRDefault="00592897" w:rsidP="00592897">
      <w:pPr>
        <w:pStyle w:val="a9"/>
        <w:numPr>
          <w:ilvl w:val="0"/>
          <w:numId w:val="1"/>
        </w:numPr>
      </w:pPr>
      <w:r>
        <w:rPr>
          <w:rFonts w:hint="eastAsia"/>
        </w:rPr>
        <w:t>建立通信链路的仿真结果数据库：对以一个卫星的星间链路进行仿真，仿真结果格式如</w:t>
      </w:r>
      <w:r w:rsidR="003318BD">
        <w:rPr>
          <w:rFonts w:hint="eastAsia"/>
        </w:rPr>
        <w:t>下表</w:t>
      </w:r>
      <w:r>
        <w:rPr>
          <w:rFonts w:hint="eastAsia"/>
        </w:rPr>
        <w:t>所示。</w:t>
      </w:r>
    </w:p>
    <w:p w14:paraId="336DB9F4" w14:textId="0BBFED40" w:rsidR="003318BD" w:rsidRDefault="003318BD" w:rsidP="003318BD">
      <w:pPr>
        <w:pStyle w:val="ae"/>
        <w:keepNext/>
        <w:jc w:val="center"/>
        <w:rPr>
          <w:rFonts w:hint="eastAsia"/>
        </w:rPr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星间链路</w:t>
      </w:r>
      <w:r>
        <w:rPr>
          <w:rFonts w:hint="eastAsia"/>
        </w:rPr>
        <w:t>仿真结果</w:t>
      </w:r>
    </w:p>
    <w:p w14:paraId="7C1C4699" w14:textId="0C47AEE0" w:rsidR="003318BD" w:rsidRDefault="003318BD" w:rsidP="003318BD">
      <w:pPr>
        <w:pStyle w:val="a9"/>
        <w:ind w:left="360"/>
        <w:rPr>
          <w:rFonts w:hint="eastAsia"/>
        </w:rPr>
      </w:pPr>
      <w:r w:rsidRPr="003318BD">
        <w:drawing>
          <wp:inline distT="0" distB="0" distL="0" distR="0" wp14:anchorId="350C79BA" wp14:editId="404FDD3B">
            <wp:extent cx="5274310" cy="1195070"/>
            <wp:effectExtent l="0" t="0" r="2540" b="5080"/>
            <wp:docPr id="283122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22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CA66" w14:textId="37AFCBCD" w:rsidR="00592897" w:rsidRDefault="003318BD" w:rsidP="003318BD">
      <w:pPr>
        <w:pStyle w:val="a9"/>
        <w:ind w:left="360"/>
        <w:jc w:val="center"/>
        <w:rPr>
          <w:rFonts w:hint="eastAsia"/>
        </w:rPr>
      </w:pPr>
      <w:r w:rsidRPr="003318BD">
        <w:drawing>
          <wp:inline distT="0" distB="0" distL="0" distR="0" wp14:anchorId="6E2A4BEA" wp14:editId="3E019CAD">
            <wp:extent cx="2775600" cy="2196000"/>
            <wp:effectExtent l="0" t="0" r="5715" b="0"/>
            <wp:docPr id="66156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67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56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AA5E" w14:textId="4E90978C" w:rsidR="005D01E2" w:rsidRDefault="00C858F7" w:rsidP="007A0143">
      <w:pPr>
        <w:pStyle w:val="a9"/>
        <w:numPr>
          <w:ilvl w:val="0"/>
          <w:numId w:val="1"/>
        </w:numPr>
        <w:rPr>
          <w:rFonts w:hint="eastAsia"/>
        </w:rPr>
      </w:pPr>
      <w:r w:rsidRPr="00C858F7">
        <w:rPr>
          <w:rFonts w:hint="eastAsia"/>
        </w:rPr>
        <w:t>利用轨道的</w:t>
      </w:r>
      <w:r>
        <w:rPr>
          <w:rFonts w:hint="eastAsia"/>
        </w:rPr>
        <w:t>对称性和周期性，快速获得其他卫星的链路信息</w:t>
      </w:r>
      <w:r w:rsidR="00666814">
        <w:rPr>
          <w:rFonts w:hint="eastAsia"/>
        </w:rPr>
        <w:t>,形成仿真周期内全部卫星的星间链路的数据信息（详见data文件夹文件）</w:t>
      </w:r>
      <w:r w:rsidR="005D01E2">
        <w:rPr>
          <w:rFonts w:hint="eastAsia"/>
        </w:rPr>
        <w:t>。</w:t>
      </w:r>
    </w:p>
    <w:p w14:paraId="0465CFC8" w14:textId="77777777" w:rsidR="007A0143" w:rsidRDefault="007A0143" w:rsidP="007A0143">
      <w:pPr>
        <w:pStyle w:val="a9"/>
        <w:ind w:left="360"/>
        <w:rPr>
          <w:rFonts w:hint="eastAsia"/>
        </w:rPr>
      </w:pPr>
    </w:p>
    <w:sectPr w:rsidR="007A0143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D9841" w14:textId="77777777" w:rsidR="00E805A5" w:rsidRDefault="00E805A5" w:rsidP="006B1E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780A81" w14:textId="77777777" w:rsidR="00E805A5" w:rsidRDefault="00E805A5" w:rsidP="006B1E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24A2" w14:textId="5F659520" w:rsidR="006B1ED1" w:rsidRDefault="006B1ED1" w:rsidP="006B1ED1">
    <w:pPr>
      <w:pStyle w:val="af2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8EB40" w14:textId="77777777" w:rsidR="00E805A5" w:rsidRDefault="00E805A5" w:rsidP="006B1E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2FEFF6" w14:textId="77777777" w:rsidR="00E805A5" w:rsidRDefault="00E805A5" w:rsidP="006B1E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1000B"/>
    <w:multiLevelType w:val="hybridMultilevel"/>
    <w:tmpl w:val="79A67B02"/>
    <w:lvl w:ilvl="0" w:tplc="356CE3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942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4E"/>
    <w:rsid w:val="00086AA5"/>
    <w:rsid w:val="00113489"/>
    <w:rsid w:val="00134E67"/>
    <w:rsid w:val="00197F41"/>
    <w:rsid w:val="0020574D"/>
    <w:rsid w:val="002718A5"/>
    <w:rsid w:val="0027229C"/>
    <w:rsid w:val="003318BD"/>
    <w:rsid w:val="00353D53"/>
    <w:rsid w:val="003A1219"/>
    <w:rsid w:val="00592897"/>
    <w:rsid w:val="005D01E2"/>
    <w:rsid w:val="0066344E"/>
    <w:rsid w:val="00666814"/>
    <w:rsid w:val="006A0339"/>
    <w:rsid w:val="006B0077"/>
    <w:rsid w:val="006B1ED1"/>
    <w:rsid w:val="007A0143"/>
    <w:rsid w:val="007B000C"/>
    <w:rsid w:val="00872239"/>
    <w:rsid w:val="0088181C"/>
    <w:rsid w:val="00914370"/>
    <w:rsid w:val="00926809"/>
    <w:rsid w:val="00A6722E"/>
    <w:rsid w:val="00A765AB"/>
    <w:rsid w:val="00B3131D"/>
    <w:rsid w:val="00B82783"/>
    <w:rsid w:val="00BC1A84"/>
    <w:rsid w:val="00C858F7"/>
    <w:rsid w:val="00CD7C98"/>
    <w:rsid w:val="00DD3435"/>
    <w:rsid w:val="00E24958"/>
    <w:rsid w:val="00E805A5"/>
    <w:rsid w:val="00F0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9F1BD"/>
  <w15:chartTrackingRefBased/>
  <w15:docId w15:val="{5CB6CA77-9B6C-4AA2-B22D-E6AD741C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3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4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4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4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4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4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4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4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34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34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4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34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34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34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34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34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4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3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3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4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34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344E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20574D"/>
    <w:rPr>
      <w:rFonts w:asciiTheme="majorHAnsi" w:eastAsia="黑体" w:hAnsiTheme="majorHAnsi" w:cstheme="majorBidi"/>
      <w:sz w:val="20"/>
      <w:szCs w:val="20"/>
    </w:rPr>
  </w:style>
  <w:style w:type="table" w:styleId="af">
    <w:name w:val="Table Grid"/>
    <w:basedOn w:val="a1"/>
    <w:uiPriority w:val="39"/>
    <w:rsid w:val="00272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6B1E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B1ED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B1E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81D71-71AA-4438-A6E0-3561515CC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4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qi</dc:creator>
  <cp:keywords/>
  <dc:description/>
  <cp:lastModifiedBy>yu qi</cp:lastModifiedBy>
  <cp:revision>9</cp:revision>
  <dcterms:created xsi:type="dcterms:W3CDTF">2026-03-29T23:59:00Z</dcterms:created>
  <dcterms:modified xsi:type="dcterms:W3CDTF">2026-03-30T08:39:00Z</dcterms:modified>
</cp:coreProperties>
</file>