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207841" w14:textId="77777777" w:rsidR="00933895" w:rsidRDefault="00933895"/>
    <w:p w14:paraId="35B2348C" w14:textId="77777777" w:rsidR="00933895" w:rsidRDefault="00933895"/>
    <w:p w14:paraId="1096BE06" w14:textId="77777777" w:rsidR="00933895" w:rsidRDefault="00933895"/>
    <w:p w14:paraId="02049385" w14:textId="77777777" w:rsidR="00933895" w:rsidRDefault="00933895"/>
    <w:p w14:paraId="049C16A8" w14:textId="77777777" w:rsidR="00933895" w:rsidRDefault="00933895"/>
    <w:p w14:paraId="731DED7E" w14:textId="77777777" w:rsidR="00933895" w:rsidRDefault="00933895"/>
    <w:p w14:paraId="5E2CF006" w14:textId="77777777" w:rsidR="00933895" w:rsidRDefault="00933895"/>
    <w:p w14:paraId="7D01116F" w14:textId="77777777" w:rsidR="00933895" w:rsidRDefault="00933895"/>
    <w:p w14:paraId="2D06C7CF" w14:textId="77777777" w:rsidR="00933895" w:rsidRDefault="00933895"/>
    <w:p w14:paraId="782C2D08" w14:textId="77777777" w:rsidR="00933895" w:rsidRDefault="00933895"/>
    <w:p w14:paraId="51C88E22" w14:textId="77777777" w:rsidR="00933895" w:rsidRDefault="00933895"/>
    <w:p w14:paraId="16017C81" w14:textId="77777777" w:rsidR="00933895" w:rsidRDefault="00933895"/>
    <w:p w14:paraId="521225A6" w14:textId="77777777" w:rsidR="00933895" w:rsidRDefault="00933895"/>
    <w:p w14:paraId="1D3B2168" w14:textId="77777777" w:rsidR="00933895" w:rsidRDefault="00933895"/>
    <w:p w14:paraId="007D4CEE" w14:textId="440A556D" w:rsidR="00933895" w:rsidRDefault="00060D71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数据中心</w:t>
      </w:r>
      <w:r w:rsidR="00900A87">
        <w:rPr>
          <w:rFonts w:hint="eastAsia"/>
          <w:b/>
          <w:bCs/>
          <w:sz w:val="44"/>
          <w:szCs w:val="44"/>
        </w:rPr>
        <w:t>-</w:t>
      </w:r>
      <w:r w:rsidR="008C3791">
        <w:rPr>
          <w:rFonts w:hint="eastAsia"/>
          <w:b/>
          <w:bCs/>
          <w:sz w:val="44"/>
          <w:szCs w:val="44"/>
        </w:rPr>
        <w:t>产品需求分析文档</w:t>
      </w:r>
    </w:p>
    <w:p w14:paraId="61FCF823" w14:textId="77777777" w:rsidR="00933895" w:rsidRDefault="00933895">
      <w:pPr>
        <w:jc w:val="center"/>
      </w:pPr>
    </w:p>
    <w:p w14:paraId="40C840F7" w14:textId="77777777" w:rsidR="00933895" w:rsidRDefault="00933895">
      <w:pPr>
        <w:pStyle w:val="a0"/>
      </w:pPr>
    </w:p>
    <w:p w14:paraId="5D711866" w14:textId="77777777" w:rsidR="00933895" w:rsidRDefault="00933895">
      <w:pPr>
        <w:pStyle w:val="a0"/>
      </w:pPr>
    </w:p>
    <w:p w14:paraId="56C1E4A2" w14:textId="77777777" w:rsidR="00933895" w:rsidRDefault="00060D71">
      <w:pPr>
        <w:jc w:val="center"/>
      </w:pPr>
      <w:r>
        <w:rPr>
          <w:rFonts w:hint="eastAsia"/>
        </w:rPr>
        <w:t>V1.0.0</w:t>
      </w:r>
    </w:p>
    <w:p w14:paraId="676D040C" w14:textId="77777777" w:rsidR="00933895" w:rsidRDefault="00933895">
      <w:pPr>
        <w:jc w:val="center"/>
      </w:pPr>
    </w:p>
    <w:p w14:paraId="5C414176" w14:textId="77777777" w:rsidR="00933895" w:rsidRDefault="00933895">
      <w:pPr>
        <w:jc w:val="center"/>
      </w:pPr>
    </w:p>
    <w:p w14:paraId="4E79246F" w14:textId="77777777" w:rsidR="00933895" w:rsidRDefault="00933895">
      <w:pPr>
        <w:jc w:val="center"/>
      </w:pPr>
    </w:p>
    <w:p w14:paraId="187784A1" w14:textId="77777777" w:rsidR="00933895" w:rsidRDefault="00933895">
      <w:pPr>
        <w:jc w:val="center"/>
      </w:pPr>
    </w:p>
    <w:p w14:paraId="3C27C0D9" w14:textId="77777777" w:rsidR="00933895" w:rsidRDefault="00933895">
      <w:pPr>
        <w:jc w:val="center"/>
      </w:pPr>
    </w:p>
    <w:p w14:paraId="5C1E0CB0" w14:textId="77777777" w:rsidR="00933895" w:rsidRDefault="00933895">
      <w:pPr>
        <w:jc w:val="center"/>
      </w:pPr>
    </w:p>
    <w:p w14:paraId="07D99D33" w14:textId="77777777" w:rsidR="00933895" w:rsidRDefault="00933895">
      <w:pPr>
        <w:jc w:val="center"/>
      </w:pPr>
    </w:p>
    <w:p w14:paraId="42705829" w14:textId="77777777" w:rsidR="00933895" w:rsidRDefault="00933895">
      <w:pPr>
        <w:jc w:val="center"/>
      </w:pPr>
    </w:p>
    <w:p w14:paraId="6AF3044B" w14:textId="77777777" w:rsidR="00933895" w:rsidRDefault="00933895">
      <w:pPr>
        <w:jc w:val="center"/>
      </w:pPr>
    </w:p>
    <w:p w14:paraId="07F8A491" w14:textId="77777777" w:rsidR="00933895" w:rsidRDefault="00933895">
      <w:pPr>
        <w:jc w:val="center"/>
      </w:pPr>
    </w:p>
    <w:p w14:paraId="68CDF0C4" w14:textId="77777777" w:rsidR="00933895" w:rsidRDefault="00060D71">
      <w:pPr>
        <w:jc w:val="center"/>
      </w:pPr>
      <w:r>
        <w:rPr>
          <w:rFonts w:hint="eastAsia"/>
        </w:rPr>
        <w:t>张立丹</w:t>
      </w:r>
      <w:r>
        <w:rPr>
          <w:rFonts w:hint="eastAsia"/>
        </w:rPr>
        <w:t xml:space="preserve"> @ Enlink </w:t>
      </w:r>
      <w:r>
        <w:rPr>
          <w:rFonts w:hint="eastAsia"/>
        </w:rPr>
        <w:t>数据中心</w:t>
      </w:r>
    </w:p>
    <w:p w14:paraId="3F9A81D8" w14:textId="77777777" w:rsidR="00933895" w:rsidRDefault="00933895"/>
    <w:p w14:paraId="257411DD" w14:textId="77777777" w:rsidR="00933895" w:rsidRDefault="00933895"/>
    <w:p w14:paraId="70DE0F51" w14:textId="77777777" w:rsidR="00933895" w:rsidRDefault="00933895">
      <w:pPr>
        <w:sectPr w:rsidR="00933895">
          <w:headerReference w:type="default" r:id="rId9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11FE93EF" w14:textId="77777777" w:rsidR="00933895" w:rsidRDefault="00060D71" w:rsidP="00B74927">
      <w:pPr>
        <w:pStyle w:val="10"/>
        <w:tabs>
          <w:tab w:val="right" w:leader="dot" w:pos="8306"/>
        </w:tabs>
        <w:spacing w:beforeLines="0" w:before="0" w:afterLines="50" w:after="156"/>
        <w:jc w:val="center"/>
        <w:rPr>
          <w:b/>
          <w:bCs/>
          <w:sz w:val="36"/>
          <w:szCs w:val="36"/>
        </w:rPr>
      </w:pPr>
      <w:bookmarkStart w:id="0" w:name="目录"/>
      <w:bookmarkEnd w:id="0"/>
      <w:r>
        <w:rPr>
          <w:rFonts w:hint="eastAsia"/>
          <w:b/>
          <w:bCs/>
          <w:sz w:val="36"/>
          <w:szCs w:val="36"/>
        </w:rPr>
        <w:lastRenderedPageBreak/>
        <w:t>目录</w:t>
      </w:r>
    </w:p>
    <w:p w14:paraId="24FAD18E" w14:textId="77777777" w:rsidR="00745744" w:rsidRDefault="00060D71">
      <w:pPr>
        <w:pStyle w:val="10"/>
        <w:tabs>
          <w:tab w:val="right" w:leader="dot" w:pos="8296"/>
        </w:tabs>
        <w:spacing w:before="156"/>
        <w:rPr>
          <w:noProof/>
          <w:sz w:val="24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"1-5" \h \u </w:instrText>
      </w:r>
      <w:r>
        <w:rPr>
          <w:rFonts w:hint="eastAsia"/>
        </w:rPr>
        <w:fldChar w:fldCharType="separate"/>
      </w:r>
      <w:hyperlink w:anchor="_Toc528932301" w:history="1">
        <w:r w:rsidR="00745744" w:rsidRPr="00627E80">
          <w:rPr>
            <w:rStyle w:val="aa"/>
            <w:rFonts w:ascii="宋体" w:eastAsia="宋体" w:hAnsi="宋体" w:cs="宋体"/>
            <w:noProof/>
          </w:rPr>
          <w:t>1.</w:t>
        </w:r>
        <w:r w:rsidR="00745744" w:rsidRPr="00627E80">
          <w:rPr>
            <w:rStyle w:val="aa"/>
            <w:noProof/>
          </w:rPr>
          <w:t xml:space="preserve"> </w:t>
        </w:r>
        <w:r w:rsidR="00745744" w:rsidRPr="00627E80">
          <w:rPr>
            <w:rStyle w:val="aa"/>
            <w:noProof/>
          </w:rPr>
          <w:t>概述</w:t>
        </w:r>
        <w:r w:rsidR="00745744">
          <w:rPr>
            <w:noProof/>
          </w:rPr>
          <w:tab/>
        </w:r>
        <w:r w:rsidR="00745744">
          <w:rPr>
            <w:noProof/>
          </w:rPr>
          <w:fldChar w:fldCharType="begin"/>
        </w:r>
        <w:r w:rsidR="00745744">
          <w:rPr>
            <w:noProof/>
          </w:rPr>
          <w:instrText xml:space="preserve"> PAGEREF _Toc528932301 \h </w:instrText>
        </w:r>
        <w:r w:rsidR="00745744">
          <w:rPr>
            <w:noProof/>
          </w:rPr>
        </w:r>
        <w:r w:rsidR="00745744">
          <w:rPr>
            <w:noProof/>
          </w:rPr>
          <w:fldChar w:fldCharType="separate"/>
        </w:r>
        <w:r w:rsidR="00745744">
          <w:rPr>
            <w:noProof/>
          </w:rPr>
          <w:t>3</w:t>
        </w:r>
        <w:r w:rsidR="00745744">
          <w:rPr>
            <w:noProof/>
          </w:rPr>
          <w:fldChar w:fldCharType="end"/>
        </w:r>
      </w:hyperlink>
    </w:p>
    <w:p w14:paraId="4546068F" w14:textId="77777777" w:rsidR="00745744" w:rsidRDefault="00745744">
      <w:pPr>
        <w:pStyle w:val="22"/>
        <w:tabs>
          <w:tab w:val="right" w:leader="dot" w:pos="8296"/>
        </w:tabs>
        <w:rPr>
          <w:noProof/>
          <w:sz w:val="24"/>
        </w:rPr>
      </w:pPr>
      <w:hyperlink w:anchor="_Toc528932302" w:history="1">
        <w:r w:rsidRPr="00627E80">
          <w:rPr>
            <w:rStyle w:val="aa"/>
            <w:rFonts w:ascii="宋体" w:eastAsia="宋体" w:hAnsi="宋体" w:cs="宋体"/>
            <w:noProof/>
          </w:rPr>
          <w:t>1.1.</w:t>
        </w:r>
        <w:r w:rsidRPr="00627E80">
          <w:rPr>
            <w:rStyle w:val="aa"/>
            <w:noProof/>
          </w:rPr>
          <w:t xml:space="preserve"> </w:t>
        </w:r>
        <w:r w:rsidRPr="00627E80">
          <w:rPr>
            <w:rStyle w:val="aa"/>
            <w:noProof/>
          </w:rPr>
          <w:t>说明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_Toc528932302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2A766ADA" w14:textId="77777777" w:rsidR="00745744" w:rsidRDefault="00745744">
      <w:pPr>
        <w:pStyle w:val="22"/>
        <w:tabs>
          <w:tab w:val="right" w:leader="dot" w:pos="8296"/>
        </w:tabs>
        <w:rPr>
          <w:noProof/>
          <w:sz w:val="24"/>
        </w:rPr>
      </w:pPr>
      <w:hyperlink w:anchor="_Toc528932303" w:history="1">
        <w:r w:rsidRPr="00627E80">
          <w:rPr>
            <w:rStyle w:val="aa"/>
            <w:rFonts w:ascii="宋体" w:eastAsia="宋体" w:hAnsi="宋体" w:cs="宋体"/>
            <w:noProof/>
          </w:rPr>
          <w:t>1.2.</w:t>
        </w:r>
        <w:r w:rsidRPr="00627E80">
          <w:rPr>
            <w:rStyle w:val="aa"/>
            <w:noProof/>
          </w:rPr>
          <w:t xml:space="preserve"> </w:t>
        </w:r>
        <w:r w:rsidRPr="00627E80">
          <w:rPr>
            <w:rStyle w:val="aa"/>
            <w:noProof/>
          </w:rPr>
          <w:t>模块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_Toc528932303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1BEDEAF0" w14:textId="77777777" w:rsidR="00745744" w:rsidRDefault="00745744">
      <w:pPr>
        <w:pStyle w:val="22"/>
        <w:tabs>
          <w:tab w:val="right" w:leader="dot" w:pos="8296"/>
        </w:tabs>
        <w:rPr>
          <w:noProof/>
          <w:sz w:val="24"/>
        </w:rPr>
      </w:pPr>
      <w:hyperlink w:anchor="_Toc528932304" w:history="1">
        <w:r w:rsidRPr="00627E80">
          <w:rPr>
            <w:rStyle w:val="aa"/>
            <w:rFonts w:ascii="宋体" w:eastAsia="宋体" w:hAnsi="宋体" w:cs="宋体"/>
            <w:noProof/>
          </w:rPr>
          <w:t>1.3.</w:t>
        </w:r>
        <w:r w:rsidRPr="00627E80">
          <w:rPr>
            <w:rStyle w:val="aa"/>
            <w:noProof/>
          </w:rPr>
          <w:t xml:space="preserve"> </w:t>
        </w:r>
        <w:r w:rsidRPr="00627E80">
          <w:rPr>
            <w:rStyle w:val="aa"/>
            <w:noProof/>
          </w:rPr>
          <w:t>涉众（用户群）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_Toc528932304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115AC671" w14:textId="77777777" w:rsidR="00745744" w:rsidRDefault="00745744">
      <w:pPr>
        <w:pStyle w:val="22"/>
        <w:tabs>
          <w:tab w:val="right" w:leader="dot" w:pos="8296"/>
        </w:tabs>
        <w:rPr>
          <w:noProof/>
          <w:sz w:val="24"/>
        </w:rPr>
      </w:pPr>
      <w:hyperlink w:anchor="_Toc528932305" w:history="1">
        <w:r w:rsidRPr="00627E80">
          <w:rPr>
            <w:rStyle w:val="aa"/>
            <w:rFonts w:ascii="宋体" w:eastAsia="宋体" w:hAnsi="宋体" w:cs="宋体"/>
            <w:noProof/>
          </w:rPr>
          <w:t>1.4.</w:t>
        </w:r>
        <w:r w:rsidRPr="00627E80">
          <w:rPr>
            <w:rStyle w:val="aa"/>
            <w:noProof/>
          </w:rPr>
          <w:t xml:space="preserve"> </w:t>
        </w:r>
        <w:r w:rsidRPr="00627E80">
          <w:rPr>
            <w:rStyle w:val="aa"/>
            <w:noProof/>
          </w:rPr>
          <w:t>目标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_Toc528932305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627B9AF1" w14:textId="77777777" w:rsidR="00745744" w:rsidRDefault="00745744">
      <w:pPr>
        <w:pStyle w:val="10"/>
        <w:tabs>
          <w:tab w:val="right" w:leader="dot" w:pos="8296"/>
        </w:tabs>
        <w:spacing w:before="156"/>
        <w:rPr>
          <w:noProof/>
          <w:sz w:val="24"/>
        </w:rPr>
      </w:pPr>
      <w:hyperlink w:anchor="_Toc528932306" w:history="1">
        <w:r w:rsidRPr="00627E80">
          <w:rPr>
            <w:rStyle w:val="aa"/>
            <w:rFonts w:ascii="宋体" w:eastAsia="宋体" w:hAnsi="宋体" w:cs="宋体"/>
            <w:noProof/>
          </w:rPr>
          <w:t>2.</w:t>
        </w:r>
        <w:r w:rsidRPr="00627E80">
          <w:rPr>
            <w:rStyle w:val="aa"/>
            <w:noProof/>
          </w:rPr>
          <w:t xml:space="preserve"> </w:t>
        </w:r>
        <w:r w:rsidRPr="00627E80">
          <w:rPr>
            <w:rStyle w:val="aa"/>
            <w:noProof/>
          </w:rPr>
          <w:t>接入模块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_Toc528932306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3AF3EABD" w14:textId="77777777" w:rsidR="00745744" w:rsidRDefault="00745744">
      <w:pPr>
        <w:pStyle w:val="22"/>
        <w:tabs>
          <w:tab w:val="right" w:leader="dot" w:pos="8296"/>
        </w:tabs>
        <w:rPr>
          <w:noProof/>
          <w:sz w:val="24"/>
        </w:rPr>
      </w:pPr>
      <w:hyperlink w:anchor="_Toc528932307" w:history="1">
        <w:r w:rsidRPr="00627E80">
          <w:rPr>
            <w:rStyle w:val="aa"/>
            <w:rFonts w:ascii="宋体" w:eastAsia="宋体" w:hAnsi="宋体" w:cs="宋体"/>
            <w:noProof/>
          </w:rPr>
          <w:t>2.1.</w:t>
        </w:r>
        <w:r w:rsidRPr="00627E80">
          <w:rPr>
            <w:rStyle w:val="aa"/>
            <w:noProof/>
          </w:rPr>
          <w:t xml:space="preserve"> </w:t>
        </w:r>
        <w:r w:rsidRPr="00627E80">
          <w:rPr>
            <w:rStyle w:val="aa"/>
            <w:noProof/>
          </w:rPr>
          <w:t>数据类型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_Toc528932307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3A8130AC" w14:textId="77777777" w:rsidR="00745744" w:rsidRDefault="00745744">
      <w:pPr>
        <w:pStyle w:val="22"/>
        <w:tabs>
          <w:tab w:val="right" w:leader="dot" w:pos="8296"/>
        </w:tabs>
        <w:rPr>
          <w:noProof/>
          <w:sz w:val="24"/>
        </w:rPr>
      </w:pPr>
      <w:hyperlink w:anchor="_Toc528932308" w:history="1">
        <w:r w:rsidRPr="00627E80">
          <w:rPr>
            <w:rStyle w:val="aa"/>
            <w:rFonts w:ascii="宋体" w:eastAsia="宋体" w:hAnsi="宋体" w:cs="宋体"/>
            <w:noProof/>
          </w:rPr>
          <w:t>2.2.</w:t>
        </w:r>
        <w:r w:rsidRPr="00627E80">
          <w:rPr>
            <w:rStyle w:val="aa"/>
            <w:noProof/>
          </w:rPr>
          <w:t xml:space="preserve"> </w:t>
        </w:r>
        <w:r w:rsidRPr="00627E80">
          <w:rPr>
            <w:rStyle w:val="aa"/>
            <w:noProof/>
          </w:rPr>
          <w:t>接入方式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_Toc528932308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0935126D" w14:textId="77777777" w:rsidR="00745744" w:rsidRDefault="00745744">
      <w:pPr>
        <w:pStyle w:val="22"/>
        <w:tabs>
          <w:tab w:val="right" w:leader="dot" w:pos="8296"/>
        </w:tabs>
        <w:rPr>
          <w:noProof/>
          <w:sz w:val="24"/>
        </w:rPr>
      </w:pPr>
      <w:hyperlink w:anchor="_Toc528932309" w:history="1">
        <w:r w:rsidRPr="00627E80">
          <w:rPr>
            <w:rStyle w:val="aa"/>
            <w:rFonts w:ascii="宋体" w:eastAsia="宋体" w:hAnsi="宋体" w:cs="宋体"/>
            <w:noProof/>
          </w:rPr>
          <w:t>2.3.</w:t>
        </w:r>
        <w:r w:rsidRPr="00627E80">
          <w:rPr>
            <w:rStyle w:val="aa"/>
            <w:noProof/>
          </w:rPr>
          <w:t xml:space="preserve"> </w:t>
        </w:r>
        <w:r w:rsidRPr="00627E80">
          <w:rPr>
            <w:rStyle w:val="aa"/>
            <w:noProof/>
          </w:rPr>
          <w:t>性能需求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_Toc528932309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54108E34" w14:textId="77777777" w:rsidR="00745744" w:rsidRDefault="00745744">
      <w:pPr>
        <w:pStyle w:val="10"/>
        <w:tabs>
          <w:tab w:val="right" w:leader="dot" w:pos="8296"/>
        </w:tabs>
        <w:spacing w:before="156"/>
        <w:rPr>
          <w:noProof/>
          <w:sz w:val="24"/>
        </w:rPr>
      </w:pPr>
      <w:hyperlink w:anchor="_Toc528932310" w:history="1">
        <w:r w:rsidRPr="00627E80">
          <w:rPr>
            <w:rStyle w:val="aa"/>
            <w:rFonts w:ascii="宋体" w:eastAsia="宋体" w:hAnsi="宋体" w:cs="宋体"/>
            <w:noProof/>
          </w:rPr>
          <w:t>3.</w:t>
        </w:r>
        <w:r w:rsidRPr="00627E80">
          <w:rPr>
            <w:rStyle w:val="aa"/>
            <w:noProof/>
          </w:rPr>
          <w:t xml:space="preserve"> </w:t>
        </w:r>
        <w:r w:rsidRPr="00627E80">
          <w:rPr>
            <w:rStyle w:val="aa"/>
            <w:noProof/>
          </w:rPr>
          <w:t>存储模块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_Toc528932310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1A2C39FC" w14:textId="77777777" w:rsidR="00745744" w:rsidRDefault="00745744">
      <w:pPr>
        <w:pStyle w:val="22"/>
        <w:tabs>
          <w:tab w:val="right" w:leader="dot" w:pos="8296"/>
        </w:tabs>
        <w:rPr>
          <w:noProof/>
          <w:sz w:val="24"/>
        </w:rPr>
      </w:pPr>
      <w:hyperlink w:anchor="_Toc528932311" w:history="1">
        <w:r w:rsidRPr="00627E80">
          <w:rPr>
            <w:rStyle w:val="aa"/>
            <w:rFonts w:ascii="宋体" w:eastAsia="宋体" w:hAnsi="宋体" w:cs="宋体"/>
            <w:noProof/>
          </w:rPr>
          <w:t>3.1.</w:t>
        </w:r>
        <w:r w:rsidRPr="00627E80">
          <w:rPr>
            <w:rStyle w:val="aa"/>
            <w:noProof/>
          </w:rPr>
          <w:t xml:space="preserve"> </w:t>
        </w:r>
        <w:r w:rsidRPr="00627E80">
          <w:rPr>
            <w:rStyle w:val="aa"/>
            <w:noProof/>
          </w:rPr>
          <w:t>数据特点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_Toc528932311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2DB92AE6" w14:textId="77777777" w:rsidR="00745744" w:rsidRDefault="00745744">
      <w:pPr>
        <w:pStyle w:val="22"/>
        <w:tabs>
          <w:tab w:val="right" w:leader="dot" w:pos="8296"/>
        </w:tabs>
        <w:rPr>
          <w:noProof/>
          <w:sz w:val="24"/>
        </w:rPr>
      </w:pPr>
      <w:hyperlink w:anchor="_Toc528932312" w:history="1">
        <w:r w:rsidRPr="00627E80">
          <w:rPr>
            <w:rStyle w:val="aa"/>
            <w:rFonts w:ascii="宋体" w:eastAsia="宋体" w:hAnsi="宋体" w:cs="宋体"/>
            <w:noProof/>
          </w:rPr>
          <w:t>3.2.</w:t>
        </w:r>
        <w:r w:rsidRPr="00627E80">
          <w:rPr>
            <w:rStyle w:val="aa"/>
            <w:noProof/>
          </w:rPr>
          <w:t xml:space="preserve"> </w:t>
        </w:r>
        <w:r w:rsidRPr="00627E80">
          <w:rPr>
            <w:rStyle w:val="aa"/>
            <w:noProof/>
          </w:rPr>
          <w:t>实时存储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_Toc528932312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33AF95CB" w14:textId="77777777" w:rsidR="00745744" w:rsidRDefault="00745744">
      <w:pPr>
        <w:pStyle w:val="22"/>
        <w:tabs>
          <w:tab w:val="right" w:leader="dot" w:pos="8296"/>
        </w:tabs>
        <w:rPr>
          <w:noProof/>
          <w:sz w:val="24"/>
        </w:rPr>
      </w:pPr>
      <w:hyperlink w:anchor="_Toc528932313" w:history="1">
        <w:r w:rsidRPr="00627E80">
          <w:rPr>
            <w:rStyle w:val="aa"/>
            <w:rFonts w:ascii="宋体" w:eastAsia="宋体" w:hAnsi="宋体" w:cs="宋体"/>
            <w:noProof/>
          </w:rPr>
          <w:t>3.3.</w:t>
        </w:r>
        <w:r w:rsidRPr="00627E80">
          <w:rPr>
            <w:rStyle w:val="aa"/>
            <w:noProof/>
          </w:rPr>
          <w:t xml:space="preserve"> </w:t>
        </w:r>
        <w:r w:rsidRPr="00627E80">
          <w:rPr>
            <w:rStyle w:val="aa"/>
            <w:noProof/>
          </w:rPr>
          <w:t>离线存储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_Toc528932313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72125739" w14:textId="77777777" w:rsidR="00745744" w:rsidRDefault="00745744">
      <w:pPr>
        <w:pStyle w:val="10"/>
        <w:tabs>
          <w:tab w:val="right" w:leader="dot" w:pos="8296"/>
        </w:tabs>
        <w:spacing w:before="156"/>
        <w:rPr>
          <w:noProof/>
          <w:sz w:val="24"/>
        </w:rPr>
      </w:pPr>
      <w:hyperlink w:anchor="_Toc528932314" w:history="1">
        <w:r w:rsidRPr="00627E80">
          <w:rPr>
            <w:rStyle w:val="aa"/>
            <w:rFonts w:ascii="宋体" w:eastAsia="宋体" w:hAnsi="宋体" w:cs="宋体"/>
            <w:noProof/>
          </w:rPr>
          <w:t>4.</w:t>
        </w:r>
        <w:r w:rsidRPr="00627E80">
          <w:rPr>
            <w:rStyle w:val="aa"/>
            <w:noProof/>
          </w:rPr>
          <w:t xml:space="preserve"> </w:t>
        </w:r>
        <w:r w:rsidRPr="00627E80">
          <w:rPr>
            <w:rStyle w:val="aa"/>
            <w:noProof/>
          </w:rPr>
          <w:t>分析模块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_Toc528932314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44A914AD" w14:textId="77777777" w:rsidR="00745744" w:rsidRDefault="00745744">
      <w:pPr>
        <w:pStyle w:val="22"/>
        <w:tabs>
          <w:tab w:val="right" w:leader="dot" w:pos="8296"/>
        </w:tabs>
        <w:rPr>
          <w:noProof/>
          <w:sz w:val="24"/>
        </w:rPr>
      </w:pPr>
      <w:hyperlink w:anchor="_Toc528932315" w:history="1">
        <w:r w:rsidRPr="00627E80">
          <w:rPr>
            <w:rStyle w:val="aa"/>
            <w:rFonts w:ascii="宋体" w:eastAsia="宋体" w:hAnsi="宋体" w:cs="宋体"/>
            <w:noProof/>
          </w:rPr>
          <w:t>4.1.</w:t>
        </w:r>
        <w:r w:rsidRPr="00627E80">
          <w:rPr>
            <w:rStyle w:val="aa"/>
            <w:noProof/>
          </w:rPr>
          <w:t xml:space="preserve"> </w:t>
        </w:r>
        <w:r w:rsidRPr="00627E80">
          <w:rPr>
            <w:rStyle w:val="aa"/>
            <w:noProof/>
          </w:rPr>
          <w:t>分析方式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_Toc528932315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258B0B23" w14:textId="77777777" w:rsidR="00745744" w:rsidRDefault="00745744">
      <w:pPr>
        <w:pStyle w:val="22"/>
        <w:tabs>
          <w:tab w:val="right" w:leader="dot" w:pos="8296"/>
        </w:tabs>
        <w:rPr>
          <w:noProof/>
          <w:sz w:val="24"/>
        </w:rPr>
      </w:pPr>
      <w:hyperlink w:anchor="_Toc528932316" w:history="1">
        <w:r w:rsidRPr="00627E80">
          <w:rPr>
            <w:rStyle w:val="aa"/>
            <w:rFonts w:ascii="宋体" w:eastAsia="宋体" w:hAnsi="宋体" w:cs="宋体"/>
            <w:noProof/>
          </w:rPr>
          <w:t>4.2.</w:t>
        </w:r>
        <w:r w:rsidRPr="00627E80">
          <w:rPr>
            <w:rStyle w:val="aa"/>
            <w:noProof/>
          </w:rPr>
          <w:t xml:space="preserve"> </w:t>
        </w:r>
        <w:r w:rsidRPr="00627E80">
          <w:rPr>
            <w:rStyle w:val="aa"/>
            <w:noProof/>
          </w:rPr>
          <w:t>实时分析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_Toc528932316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623712D5" w14:textId="77777777" w:rsidR="00745744" w:rsidRDefault="00745744">
      <w:pPr>
        <w:pStyle w:val="22"/>
        <w:tabs>
          <w:tab w:val="right" w:leader="dot" w:pos="8296"/>
        </w:tabs>
        <w:rPr>
          <w:noProof/>
          <w:sz w:val="24"/>
        </w:rPr>
      </w:pPr>
      <w:hyperlink w:anchor="_Toc528932317" w:history="1">
        <w:r w:rsidRPr="00627E80">
          <w:rPr>
            <w:rStyle w:val="aa"/>
            <w:rFonts w:ascii="宋体" w:eastAsia="宋体" w:hAnsi="宋体" w:cs="宋体"/>
            <w:noProof/>
          </w:rPr>
          <w:t>4.3.</w:t>
        </w:r>
        <w:r w:rsidRPr="00627E80">
          <w:rPr>
            <w:rStyle w:val="aa"/>
            <w:noProof/>
          </w:rPr>
          <w:t xml:space="preserve"> </w:t>
        </w:r>
        <w:r w:rsidRPr="00627E80">
          <w:rPr>
            <w:rStyle w:val="aa"/>
            <w:noProof/>
          </w:rPr>
          <w:t>离线分析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_Toc528932317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75DA5C67" w14:textId="77777777" w:rsidR="00745744" w:rsidRDefault="00745744">
      <w:pPr>
        <w:pStyle w:val="10"/>
        <w:tabs>
          <w:tab w:val="right" w:leader="dot" w:pos="8296"/>
        </w:tabs>
        <w:spacing w:before="156"/>
        <w:rPr>
          <w:noProof/>
          <w:sz w:val="24"/>
        </w:rPr>
      </w:pPr>
      <w:hyperlink w:anchor="_Toc528932318" w:history="1">
        <w:r w:rsidRPr="00627E80">
          <w:rPr>
            <w:rStyle w:val="aa"/>
            <w:rFonts w:ascii="宋体" w:eastAsia="宋体" w:hAnsi="宋体" w:cs="宋体"/>
            <w:noProof/>
          </w:rPr>
          <w:t>5.</w:t>
        </w:r>
        <w:r w:rsidRPr="00627E80">
          <w:rPr>
            <w:rStyle w:val="aa"/>
            <w:noProof/>
          </w:rPr>
          <w:t xml:space="preserve"> </w:t>
        </w:r>
        <w:r w:rsidRPr="00627E80">
          <w:rPr>
            <w:rStyle w:val="aa"/>
            <w:noProof/>
          </w:rPr>
          <w:t>预警模块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_Toc528932318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5517D241" w14:textId="77777777" w:rsidR="00745744" w:rsidRDefault="00745744">
      <w:pPr>
        <w:pStyle w:val="22"/>
        <w:tabs>
          <w:tab w:val="right" w:leader="dot" w:pos="8296"/>
        </w:tabs>
        <w:rPr>
          <w:noProof/>
          <w:sz w:val="24"/>
        </w:rPr>
      </w:pPr>
      <w:hyperlink w:anchor="_Toc528932319" w:history="1">
        <w:r w:rsidRPr="00627E80">
          <w:rPr>
            <w:rStyle w:val="aa"/>
            <w:rFonts w:ascii="宋体" w:eastAsia="宋体" w:hAnsi="宋体" w:cs="宋体"/>
            <w:noProof/>
          </w:rPr>
          <w:t>5.1.</w:t>
        </w:r>
        <w:r w:rsidRPr="00627E80">
          <w:rPr>
            <w:rStyle w:val="aa"/>
            <w:noProof/>
          </w:rPr>
          <w:t xml:space="preserve"> </w:t>
        </w:r>
        <w:r w:rsidRPr="00627E80">
          <w:rPr>
            <w:rStyle w:val="aa"/>
            <w:noProof/>
          </w:rPr>
          <w:t>预测功能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_Toc528932319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0DE9E4C1" w14:textId="77777777" w:rsidR="00745744" w:rsidRDefault="00745744">
      <w:pPr>
        <w:pStyle w:val="22"/>
        <w:tabs>
          <w:tab w:val="right" w:leader="dot" w:pos="8296"/>
        </w:tabs>
        <w:rPr>
          <w:noProof/>
          <w:sz w:val="24"/>
        </w:rPr>
      </w:pPr>
      <w:hyperlink w:anchor="_Toc528932320" w:history="1">
        <w:r w:rsidRPr="00627E80">
          <w:rPr>
            <w:rStyle w:val="aa"/>
            <w:rFonts w:ascii="宋体" w:eastAsia="宋体" w:hAnsi="宋体" w:cs="宋体"/>
            <w:noProof/>
          </w:rPr>
          <w:t>5.2.</w:t>
        </w:r>
        <w:r w:rsidRPr="00627E80">
          <w:rPr>
            <w:rStyle w:val="aa"/>
            <w:noProof/>
          </w:rPr>
          <w:t xml:space="preserve"> </w:t>
        </w:r>
        <w:r w:rsidRPr="00627E80">
          <w:rPr>
            <w:rStyle w:val="aa"/>
            <w:noProof/>
          </w:rPr>
          <w:t>报警功能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_Toc528932320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60F96B1F" w14:textId="77777777" w:rsidR="00745744" w:rsidRDefault="00745744">
      <w:pPr>
        <w:pStyle w:val="10"/>
        <w:tabs>
          <w:tab w:val="right" w:leader="dot" w:pos="8296"/>
        </w:tabs>
        <w:spacing w:before="156"/>
        <w:rPr>
          <w:noProof/>
          <w:sz w:val="24"/>
        </w:rPr>
      </w:pPr>
      <w:hyperlink w:anchor="_Toc528932321" w:history="1">
        <w:r w:rsidRPr="00627E80">
          <w:rPr>
            <w:rStyle w:val="aa"/>
            <w:rFonts w:ascii="宋体" w:eastAsia="宋体" w:hAnsi="宋体" w:cs="宋体"/>
            <w:noProof/>
          </w:rPr>
          <w:t>6.</w:t>
        </w:r>
        <w:r w:rsidRPr="00627E80">
          <w:rPr>
            <w:rStyle w:val="aa"/>
            <w:noProof/>
          </w:rPr>
          <w:t xml:space="preserve"> </w:t>
        </w:r>
        <w:r w:rsidRPr="00627E80">
          <w:rPr>
            <w:rStyle w:val="aa"/>
            <w:noProof/>
          </w:rPr>
          <w:t>可视化模块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_Toc528932321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5B8F6824" w14:textId="77777777" w:rsidR="00745744" w:rsidRDefault="00745744">
      <w:pPr>
        <w:pStyle w:val="22"/>
        <w:tabs>
          <w:tab w:val="right" w:leader="dot" w:pos="8296"/>
        </w:tabs>
        <w:rPr>
          <w:noProof/>
          <w:sz w:val="24"/>
        </w:rPr>
      </w:pPr>
      <w:hyperlink w:anchor="_Toc528932322" w:history="1">
        <w:r w:rsidRPr="00627E80">
          <w:rPr>
            <w:rStyle w:val="aa"/>
            <w:rFonts w:ascii="宋体" w:eastAsia="宋体" w:hAnsi="宋体" w:cs="宋体"/>
            <w:noProof/>
          </w:rPr>
          <w:t>6.1.</w:t>
        </w:r>
        <w:r w:rsidRPr="00627E80">
          <w:rPr>
            <w:rStyle w:val="aa"/>
            <w:noProof/>
          </w:rPr>
          <w:t xml:space="preserve"> </w:t>
        </w:r>
        <w:r w:rsidRPr="00627E80">
          <w:rPr>
            <w:rStyle w:val="aa"/>
            <w:noProof/>
          </w:rPr>
          <w:t>数据无关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_Toc528932322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279B0BCA" w14:textId="77777777" w:rsidR="00745744" w:rsidRDefault="00745744">
      <w:pPr>
        <w:pStyle w:val="22"/>
        <w:tabs>
          <w:tab w:val="right" w:leader="dot" w:pos="8296"/>
        </w:tabs>
        <w:rPr>
          <w:noProof/>
          <w:sz w:val="24"/>
        </w:rPr>
      </w:pPr>
      <w:hyperlink w:anchor="_Toc528932323" w:history="1">
        <w:r w:rsidRPr="00627E80">
          <w:rPr>
            <w:rStyle w:val="aa"/>
            <w:rFonts w:ascii="宋体" w:eastAsia="宋体" w:hAnsi="宋体" w:cs="宋体"/>
            <w:noProof/>
          </w:rPr>
          <w:t>6.2.</w:t>
        </w:r>
        <w:r w:rsidRPr="00627E80">
          <w:rPr>
            <w:rStyle w:val="aa"/>
            <w:noProof/>
          </w:rPr>
          <w:t xml:space="preserve"> </w:t>
        </w:r>
        <w:r w:rsidRPr="00627E80">
          <w:rPr>
            <w:rStyle w:val="aa"/>
            <w:noProof/>
          </w:rPr>
          <w:t>数据分析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_Toc528932323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02200EA4" w14:textId="77777777" w:rsidR="00745744" w:rsidRDefault="00745744">
      <w:pPr>
        <w:pStyle w:val="22"/>
        <w:tabs>
          <w:tab w:val="right" w:leader="dot" w:pos="8296"/>
        </w:tabs>
        <w:rPr>
          <w:noProof/>
          <w:sz w:val="24"/>
        </w:rPr>
      </w:pPr>
      <w:hyperlink w:anchor="_Toc528932324" w:history="1">
        <w:r w:rsidRPr="00627E80">
          <w:rPr>
            <w:rStyle w:val="aa"/>
            <w:rFonts w:ascii="宋体" w:eastAsia="宋体" w:hAnsi="宋体" w:cs="宋体"/>
            <w:noProof/>
          </w:rPr>
          <w:t>6.3.</w:t>
        </w:r>
        <w:r w:rsidRPr="00627E80">
          <w:rPr>
            <w:rStyle w:val="aa"/>
            <w:noProof/>
          </w:rPr>
          <w:t xml:space="preserve"> </w:t>
        </w:r>
        <w:r w:rsidRPr="00627E80">
          <w:rPr>
            <w:rStyle w:val="aa"/>
            <w:noProof/>
          </w:rPr>
          <w:t>高可定制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_Toc528932324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22DE5D48" w14:textId="77777777" w:rsidR="00745744" w:rsidRDefault="00745744">
      <w:pPr>
        <w:pStyle w:val="22"/>
        <w:tabs>
          <w:tab w:val="right" w:leader="dot" w:pos="8296"/>
        </w:tabs>
        <w:rPr>
          <w:noProof/>
          <w:sz w:val="24"/>
        </w:rPr>
      </w:pPr>
      <w:hyperlink w:anchor="_Toc528932325" w:history="1">
        <w:r w:rsidRPr="00627E80">
          <w:rPr>
            <w:rStyle w:val="aa"/>
            <w:rFonts w:ascii="宋体" w:eastAsia="宋体" w:hAnsi="宋体" w:cs="宋体"/>
            <w:noProof/>
          </w:rPr>
          <w:t>6.4.</w:t>
        </w:r>
        <w:r w:rsidRPr="00627E80">
          <w:rPr>
            <w:rStyle w:val="aa"/>
            <w:noProof/>
          </w:rPr>
          <w:t xml:space="preserve"> </w:t>
        </w:r>
        <w:r w:rsidRPr="00627E80">
          <w:rPr>
            <w:rStyle w:val="aa"/>
            <w:noProof/>
          </w:rPr>
          <w:t>大屏展示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_Toc528932325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47AD535F" w14:textId="77777777" w:rsidR="00745744" w:rsidRDefault="00745744">
      <w:pPr>
        <w:pStyle w:val="22"/>
        <w:tabs>
          <w:tab w:val="right" w:leader="dot" w:pos="8296"/>
        </w:tabs>
        <w:rPr>
          <w:noProof/>
          <w:sz w:val="24"/>
        </w:rPr>
      </w:pPr>
      <w:hyperlink w:anchor="_Toc528932326" w:history="1">
        <w:r w:rsidRPr="00627E80">
          <w:rPr>
            <w:rStyle w:val="aa"/>
            <w:rFonts w:ascii="宋体" w:eastAsia="宋体" w:hAnsi="宋体" w:cs="宋体"/>
            <w:noProof/>
          </w:rPr>
          <w:t>6.5.</w:t>
        </w:r>
        <w:r w:rsidRPr="00627E80">
          <w:rPr>
            <w:rStyle w:val="aa"/>
            <w:noProof/>
          </w:rPr>
          <w:t xml:space="preserve"> </w:t>
        </w:r>
        <w:r w:rsidRPr="00627E80">
          <w:rPr>
            <w:rStyle w:val="aa"/>
            <w:noProof/>
          </w:rPr>
          <w:t>自动报表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_Toc528932326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6FC50363" w14:textId="77777777" w:rsidR="00933895" w:rsidRDefault="00060D71">
      <w:pPr>
        <w:sectPr w:rsidR="00933895">
          <w:headerReference w:type="first" r:id="rId10"/>
          <w:footerReference w:type="firs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fldChar w:fldCharType="end"/>
      </w:r>
    </w:p>
    <w:p w14:paraId="741FE6CC" w14:textId="77777777" w:rsidR="00933895" w:rsidRDefault="00060D71" w:rsidP="00050E81">
      <w:pPr>
        <w:pStyle w:val="1"/>
      </w:pPr>
      <w:bookmarkStart w:id="1" w:name="_Toc14211"/>
      <w:bookmarkStart w:id="2" w:name="_Toc528932301"/>
      <w:r>
        <w:rPr>
          <w:rFonts w:hint="eastAsia"/>
        </w:rPr>
        <w:lastRenderedPageBreak/>
        <w:t>概述</w:t>
      </w:r>
      <w:bookmarkEnd w:id="1"/>
      <w:bookmarkEnd w:id="2"/>
    </w:p>
    <w:p w14:paraId="06E60770" w14:textId="191DA3EE" w:rsidR="00933895" w:rsidRDefault="00C836E4">
      <w:pPr>
        <w:pStyle w:val="a0"/>
      </w:pPr>
      <w:r>
        <w:rPr>
          <w:rFonts w:hint="eastAsia"/>
        </w:rPr>
        <w:t>本文档描述“</w:t>
      </w:r>
      <w:r w:rsidR="004B21EE">
        <w:rPr>
          <w:rFonts w:hint="eastAsia"/>
        </w:rPr>
        <w:t>DataCenter</w:t>
      </w:r>
      <w:r w:rsidR="004B21EE">
        <w:rPr>
          <w:rFonts w:hint="eastAsia"/>
        </w:rPr>
        <w:t>（</w:t>
      </w:r>
      <w:r>
        <w:rPr>
          <w:rFonts w:hint="eastAsia"/>
        </w:rPr>
        <w:t>数据中心</w:t>
      </w:r>
      <w:r w:rsidR="004B21EE">
        <w:rPr>
          <w:rFonts w:hint="eastAsia"/>
        </w:rPr>
        <w:t>）</w:t>
      </w:r>
      <w:r>
        <w:rPr>
          <w:rFonts w:hint="eastAsia"/>
        </w:rPr>
        <w:t>”产品的功能需求，</w:t>
      </w:r>
      <w:r w:rsidR="0059155E">
        <w:rPr>
          <w:rFonts w:hint="eastAsia"/>
        </w:rPr>
        <w:t>帮助或指导系统设计人员对系统的整体架构进行设计。</w:t>
      </w:r>
    </w:p>
    <w:p w14:paraId="41B819BF" w14:textId="77777777" w:rsidR="00933895" w:rsidRDefault="00060D71">
      <w:pPr>
        <w:pStyle w:val="2"/>
      </w:pPr>
      <w:bookmarkStart w:id="3" w:name="_Toc528932302"/>
      <w:r>
        <w:rPr>
          <w:rFonts w:hint="eastAsia"/>
        </w:rPr>
        <w:t>说明</w:t>
      </w:r>
      <w:bookmarkEnd w:id="3"/>
    </w:p>
    <w:p w14:paraId="0F486194" w14:textId="78594A9F" w:rsidR="00421437" w:rsidRDefault="00421437">
      <w:pPr>
        <w:pStyle w:val="a0"/>
      </w:pPr>
      <w:r>
        <w:rPr>
          <w:rFonts w:hint="eastAsia"/>
        </w:rPr>
        <w:t>在编写本需求文档时，</w:t>
      </w:r>
      <w:r w:rsidR="00CB4DBD">
        <w:rPr>
          <w:rFonts w:hint="eastAsia"/>
        </w:rPr>
        <w:t>DataCenter</w:t>
      </w:r>
      <w:r>
        <w:rPr>
          <w:rFonts w:hint="eastAsia"/>
        </w:rPr>
        <w:t>仅存在对日志</w:t>
      </w:r>
      <w:r w:rsidR="003630AE">
        <w:rPr>
          <w:rFonts w:hint="eastAsia"/>
        </w:rPr>
        <w:t>形式的数据</w:t>
      </w:r>
      <w:r>
        <w:rPr>
          <w:rFonts w:hint="eastAsia"/>
        </w:rPr>
        <w:t>进行分析、展示的需求，但是系统设计人员需要考虑本产品可接入其他类型的数据源。</w:t>
      </w:r>
    </w:p>
    <w:p w14:paraId="4ACE4984" w14:textId="44DEC76C" w:rsidR="00D14290" w:rsidRDefault="006236F7">
      <w:pPr>
        <w:pStyle w:val="a0"/>
      </w:pPr>
      <w:r>
        <w:rPr>
          <w:rFonts w:hint="eastAsia"/>
        </w:rPr>
        <w:t>DataCenter</w:t>
      </w:r>
      <w:r>
        <w:rPr>
          <w:rFonts w:hint="eastAsia"/>
        </w:rPr>
        <w:t>包含一系列的子产品或模块</w:t>
      </w:r>
      <w:r w:rsidR="00044A5B">
        <w:rPr>
          <w:rFonts w:hint="eastAsia"/>
        </w:rPr>
        <w:t>（以下统称为“模块”）</w:t>
      </w:r>
      <w:r>
        <w:rPr>
          <w:rFonts w:hint="eastAsia"/>
        </w:rPr>
        <w:t>，本文档</w:t>
      </w:r>
      <w:r w:rsidR="00044A5B">
        <w:rPr>
          <w:rFonts w:hint="eastAsia"/>
        </w:rPr>
        <w:t>仅对产品中的各个模块进行</w:t>
      </w:r>
      <w:r w:rsidR="00136AD3">
        <w:rPr>
          <w:rFonts w:hint="eastAsia"/>
        </w:rPr>
        <w:t>概</w:t>
      </w:r>
      <w:r w:rsidR="0014394D">
        <w:rPr>
          <w:rFonts w:hint="eastAsia"/>
        </w:rPr>
        <w:t>括</w:t>
      </w:r>
      <w:r w:rsidR="00136AD3">
        <w:rPr>
          <w:rFonts w:hint="eastAsia"/>
        </w:rPr>
        <w:t>性的描述，每个</w:t>
      </w:r>
      <w:r w:rsidR="00044A5B">
        <w:rPr>
          <w:rFonts w:hint="eastAsia"/>
        </w:rPr>
        <w:t>模块</w:t>
      </w:r>
      <w:r w:rsidR="00136AD3">
        <w:rPr>
          <w:rFonts w:hint="eastAsia"/>
        </w:rPr>
        <w:t>的具体需求不在本文档描述范围之内，请参阅相应</w:t>
      </w:r>
      <w:r w:rsidR="00044A5B">
        <w:rPr>
          <w:rFonts w:hint="eastAsia"/>
        </w:rPr>
        <w:t>模块</w:t>
      </w:r>
      <w:r w:rsidR="00136AD3">
        <w:rPr>
          <w:rFonts w:hint="eastAsia"/>
        </w:rPr>
        <w:t>的需求分析文档。</w:t>
      </w:r>
    </w:p>
    <w:p w14:paraId="559751FF" w14:textId="519943B7" w:rsidR="001162CD" w:rsidRDefault="001162CD">
      <w:pPr>
        <w:pStyle w:val="a0"/>
        <w:rPr>
          <w:rFonts w:hint="eastAsia"/>
        </w:rPr>
      </w:pPr>
      <w:r>
        <w:rPr>
          <w:rFonts w:hint="eastAsia"/>
        </w:rPr>
        <w:t>本需求文档的编写，参考了</w:t>
      </w:r>
      <w:r>
        <w:rPr>
          <w:rFonts w:hint="eastAsia"/>
        </w:rPr>
        <w:t>3</w:t>
      </w:r>
      <w:r>
        <w:rPr>
          <w:rFonts w:hint="eastAsia"/>
        </w:rPr>
        <w:t>个方面内容：</w:t>
      </w:r>
    </w:p>
    <w:p w14:paraId="6BF4F3FD" w14:textId="57DB71FD" w:rsidR="001162CD" w:rsidRDefault="001162CD" w:rsidP="001162CD">
      <w:pPr>
        <w:pStyle w:val="a0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编者的实战经验</w:t>
      </w:r>
    </w:p>
    <w:p w14:paraId="18B0CB48" w14:textId="02E29C69" w:rsidR="001162CD" w:rsidRDefault="001162CD" w:rsidP="001162CD">
      <w:pPr>
        <w:pStyle w:val="a0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开源社区解决方案</w:t>
      </w:r>
    </w:p>
    <w:p w14:paraId="0FB12296" w14:textId="663171F0" w:rsidR="001162CD" w:rsidRDefault="001162CD" w:rsidP="001162CD">
      <w:pPr>
        <w:pStyle w:val="a0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大数据相关知识</w:t>
      </w:r>
    </w:p>
    <w:p w14:paraId="65CF38A6" w14:textId="42BD2F11" w:rsidR="001162CD" w:rsidRDefault="001162CD" w:rsidP="001162CD">
      <w:pPr>
        <w:pStyle w:val="a0"/>
        <w:rPr>
          <w:rFonts w:hint="eastAsia"/>
        </w:rPr>
      </w:pPr>
      <w:r>
        <w:rPr>
          <w:rFonts w:hint="eastAsia"/>
        </w:rPr>
        <w:t>撰写本需求文档之前，编者缺少对当前市场及竞争对手产品的全面了解。</w:t>
      </w:r>
      <w:r w:rsidR="00F644A4">
        <w:rPr>
          <w:rFonts w:hint="eastAsia"/>
        </w:rPr>
        <w:t>产品如果要做的适应市场、引领市场，则需要投入到市场进行打磨。</w:t>
      </w:r>
    </w:p>
    <w:p w14:paraId="1EC18AA8" w14:textId="59BD343C" w:rsidR="00044A5B" w:rsidRDefault="00801F56" w:rsidP="001162CD">
      <w:pPr>
        <w:pStyle w:val="2"/>
      </w:pPr>
      <w:bookmarkStart w:id="4" w:name="_Toc528932303"/>
      <w:r>
        <w:rPr>
          <w:rFonts w:hint="eastAsia"/>
        </w:rPr>
        <w:t>模块</w:t>
      </w:r>
      <w:bookmarkEnd w:id="4"/>
    </w:p>
    <w:p w14:paraId="19CEC9FD" w14:textId="59EAEACB" w:rsidR="00801F56" w:rsidRDefault="00801F56" w:rsidP="00801F56">
      <w:pPr>
        <w:pStyle w:val="a0"/>
      </w:pPr>
      <w:r>
        <w:rPr>
          <w:rFonts w:hint="eastAsia"/>
        </w:rPr>
        <w:t>本小节描述</w:t>
      </w:r>
      <w:r>
        <w:rPr>
          <w:rFonts w:hint="eastAsia"/>
        </w:rPr>
        <w:t>DataCenter</w:t>
      </w:r>
      <w:r>
        <w:rPr>
          <w:rFonts w:hint="eastAsia"/>
        </w:rPr>
        <w:t>所包含的基本模块，每个模块经过</w:t>
      </w:r>
      <w:r w:rsidR="002266D6">
        <w:rPr>
          <w:rFonts w:hint="eastAsia"/>
        </w:rPr>
        <w:t>“</w:t>
      </w:r>
      <w:r>
        <w:rPr>
          <w:rFonts w:hint="eastAsia"/>
        </w:rPr>
        <w:t>包装</w:t>
      </w:r>
      <w:r w:rsidR="002266D6">
        <w:rPr>
          <w:rFonts w:hint="eastAsia"/>
        </w:rPr>
        <w:t>”</w:t>
      </w:r>
      <w:r>
        <w:rPr>
          <w:rFonts w:hint="eastAsia"/>
        </w:rPr>
        <w:t>之后应可视为一个独立的产品。</w:t>
      </w:r>
      <w:r w:rsidR="00A56E70">
        <w:rPr>
          <w:rFonts w:hint="eastAsia"/>
        </w:rPr>
        <w:t>如图</w:t>
      </w:r>
      <w:r w:rsidR="006B1D57">
        <w:rPr>
          <w:rFonts w:hint="eastAsia"/>
        </w:rPr>
        <w:t>1-1</w:t>
      </w:r>
      <w:r w:rsidR="00A56E70">
        <w:rPr>
          <w:rFonts w:hint="eastAsia"/>
        </w:rPr>
        <w:t>所示：</w:t>
      </w:r>
    </w:p>
    <w:p w14:paraId="47B26B91" w14:textId="77777777" w:rsidR="0057124C" w:rsidRDefault="0057124C" w:rsidP="00196446">
      <w:pPr>
        <w:pStyle w:val="a0"/>
        <w:keepNext/>
        <w:jc w:val="center"/>
      </w:pPr>
      <w:r>
        <w:rPr>
          <w:rFonts w:hint="eastAsia"/>
          <w:noProof/>
        </w:rPr>
        <w:drawing>
          <wp:inline distT="0" distB="0" distL="0" distR="0" wp14:anchorId="61B8721C" wp14:editId="274AE6CA">
            <wp:extent cx="4611590" cy="2478730"/>
            <wp:effectExtent l="0" t="0" r="1143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aCenter-Module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1590" cy="247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8D371" w14:textId="203CDDB3" w:rsidR="00A56E70" w:rsidRPr="00801F56" w:rsidRDefault="0057124C" w:rsidP="0057124C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F80B17">
        <w:rPr>
          <w:rFonts w:hint="eastAsia"/>
        </w:rPr>
        <w:t xml:space="preserve"> DataCenter</w:t>
      </w:r>
      <w:r w:rsidR="00943051">
        <w:rPr>
          <w:rFonts w:hint="eastAsia"/>
        </w:rPr>
        <w:t>产品模块</w:t>
      </w:r>
    </w:p>
    <w:p w14:paraId="7F848B93" w14:textId="7DD436D0" w:rsidR="002266D6" w:rsidRDefault="00F80B17" w:rsidP="002266D6">
      <w:pPr>
        <w:pStyle w:val="a0"/>
      </w:pPr>
      <w:r>
        <w:rPr>
          <w:rFonts w:hint="eastAsia"/>
        </w:rPr>
        <w:t>本小节描述的模块，是站在产品的角度考虑</w:t>
      </w:r>
      <w:r w:rsidR="00C23148">
        <w:rPr>
          <w:rFonts w:hint="eastAsia"/>
        </w:rPr>
        <w:t>划分</w:t>
      </w:r>
      <w:r>
        <w:rPr>
          <w:rFonts w:hint="eastAsia"/>
        </w:rPr>
        <w:t>的，与系统设计中的模块</w:t>
      </w:r>
      <w:r w:rsidR="00C23148">
        <w:rPr>
          <w:rFonts w:hint="eastAsia"/>
        </w:rPr>
        <w:t>没有</w:t>
      </w:r>
      <w:r>
        <w:rPr>
          <w:rFonts w:hint="eastAsia"/>
        </w:rPr>
        <w:t>必然的关系。</w:t>
      </w:r>
      <w:r w:rsidR="00C7454D">
        <w:rPr>
          <w:rFonts w:hint="eastAsia"/>
        </w:rPr>
        <w:t>本文档的后续章节，将对图</w:t>
      </w:r>
      <w:r w:rsidR="00C23148">
        <w:rPr>
          <w:rFonts w:hint="eastAsia"/>
        </w:rPr>
        <w:t>1-1</w:t>
      </w:r>
      <w:r w:rsidR="00C7454D">
        <w:rPr>
          <w:rFonts w:hint="eastAsia"/>
        </w:rPr>
        <w:t>中所列的所有模块进行详细的描述。</w:t>
      </w:r>
    </w:p>
    <w:p w14:paraId="0BFD53D0" w14:textId="66FCB61C" w:rsidR="0055481F" w:rsidRDefault="005F3E67" w:rsidP="00B20698">
      <w:pPr>
        <w:pStyle w:val="2"/>
        <w:rPr>
          <w:rFonts w:hint="eastAsia"/>
        </w:rPr>
      </w:pPr>
      <w:bookmarkStart w:id="5" w:name="_Toc528932304"/>
      <w:r>
        <w:rPr>
          <w:rFonts w:hint="eastAsia"/>
        </w:rPr>
        <w:lastRenderedPageBreak/>
        <w:t>涉众（用户群）</w:t>
      </w:r>
      <w:bookmarkEnd w:id="5"/>
    </w:p>
    <w:p w14:paraId="7ECA23B4" w14:textId="77777777" w:rsidR="005F3E67" w:rsidRDefault="00B20698" w:rsidP="005F3E67">
      <w:pPr>
        <w:pStyle w:val="a0"/>
        <w:rPr>
          <w:rFonts w:hint="eastAsia"/>
        </w:rPr>
      </w:pPr>
      <w:r>
        <w:rPr>
          <w:rFonts w:hint="eastAsia"/>
        </w:rPr>
        <w:t>本小节</w:t>
      </w:r>
      <w:r w:rsidR="005F3E67">
        <w:rPr>
          <w:rFonts w:hint="eastAsia"/>
        </w:rPr>
        <w:t>描述</w:t>
      </w:r>
      <w:r w:rsidR="005F3E67">
        <w:rPr>
          <w:rFonts w:hint="eastAsia"/>
        </w:rPr>
        <w:t>DataCenter</w:t>
      </w:r>
      <w:r w:rsidR="005F3E67">
        <w:rPr>
          <w:rFonts w:hint="eastAsia"/>
        </w:rPr>
        <w:t>潜在的用户群体，站在用户的角度来分析</w:t>
      </w:r>
      <w:r w:rsidR="002D4BD7">
        <w:rPr>
          <w:rFonts w:hint="eastAsia"/>
        </w:rPr>
        <w:t>、</w:t>
      </w:r>
      <w:r w:rsidR="005F3E67">
        <w:rPr>
          <w:rFonts w:hint="eastAsia"/>
        </w:rPr>
        <w:t>描述产品的需求。本产品可能的用户群体包括：</w:t>
      </w:r>
    </w:p>
    <w:p w14:paraId="27934D1A" w14:textId="2BC89DB6" w:rsidR="002860D2" w:rsidRDefault="002860D2" w:rsidP="005F3E67">
      <w:pPr>
        <w:pStyle w:val="a0"/>
        <w:numPr>
          <w:ilvl w:val="0"/>
          <w:numId w:val="17"/>
        </w:numPr>
        <w:ind w:firstLineChars="0"/>
        <w:rPr>
          <w:rFonts w:hint="eastAsia"/>
        </w:rPr>
      </w:pPr>
      <w:r w:rsidRPr="007124CB">
        <w:rPr>
          <w:rFonts w:hint="eastAsia"/>
          <w:b/>
        </w:rPr>
        <w:t>系统运维人员</w:t>
      </w:r>
      <w:r w:rsidR="008E428D">
        <w:br/>
      </w:r>
      <w:r w:rsidR="008E428D">
        <w:rPr>
          <w:rFonts w:hint="eastAsia"/>
        </w:rPr>
        <w:t>分析系统健康状况、业务延迟、稳定性等；</w:t>
      </w:r>
    </w:p>
    <w:p w14:paraId="0E28BFEC" w14:textId="3A840DD8" w:rsidR="002860D2" w:rsidRDefault="002860D2" w:rsidP="008E428D">
      <w:pPr>
        <w:pStyle w:val="a0"/>
        <w:numPr>
          <w:ilvl w:val="0"/>
          <w:numId w:val="16"/>
        </w:numPr>
        <w:ind w:firstLineChars="0"/>
        <w:rPr>
          <w:rFonts w:hint="eastAsia"/>
        </w:rPr>
      </w:pPr>
      <w:r w:rsidRPr="007124CB">
        <w:rPr>
          <w:rFonts w:hint="eastAsia"/>
          <w:b/>
        </w:rPr>
        <w:t>业务分析人员</w:t>
      </w:r>
      <w:r w:rsidR="008E428D">
        <w:br/>
      </w:r>
      <w:r w:rsidR="008E428D">
        <w:rPr>
          <w:rFonts w:hint="eastAsia"/>
        </w:rPr>
        <w:t>分析业务趋势、用户群分布、增长预测、审计等；</w:t>
      </w:r>
    </w:p>
    <w:p w14:paraId="768412A5" w14:textId="68CA4B36" w:rsidR="002860D2" w:rsidRDefault="002860D2" w:rsidP="008E428D">
      <w:pPr>
        <w:pStyle w:val="a0"/>
        <w:numPr>
          <w:ilvl w:val="0"/>
          <w:numId w:val="16"/>
        </w:numPr>
        <w:ind w:firstLineChars="0"/>
        <w:rPr>
          <w:rFonts w:hint="eastAsia"/>
        </w:rPr>
      </w:pPr>
      <w:r w:rsidRPr="007124CB">
        <w:rPr>
          <w:rFonts w:hint="eastAsia"/>
          <w:b/>
        </w:rPr>
        <w:t>安全分析人员</w:t>
      </w:r>
      <w:r w:rsidR="008E428D">
        <w:br/>
      </w:r>
      <w:r w:rsidR="008E428D">
        <w:rPr>
          <w:rFonts w:hint="eastAsia"/>
        </w:rPr>
        <w:t>网络可用性、数据泄漏、用户行为分析等；</w:t>
      </w:r>
    </w:p>
    <w:p w14:paraId="511A67DB" w14:textId="4D6DBE0E" w:rsidR="002860D2" w:rsidRPr="002860D2" w:rsidRDefault="002860D2" w:rsidP="008E428D">
      <w:pPr>
        <w:pStyle w:val="a0"/>
        <w:numPr>
          <w:ilvl w:val="0"/>
          <w:numId w:val="16"/>
        </w:numPr>
        <w:ind w:firstLineChars="0"/>
        <w:rPr>
          <w:rFonts w:hint="eastAsia"/>
        </w:rPr>
      </w:pPr>
      <w:r w:rsidRPr="007124CB">
        <w:rPr>
          <w:rFonts w:hint="eastAsia"/>
          <w:b/>
        </w:rPr>
        <w:t>总监、</w:t>
      </w:r>
      <w:r w:rsidRPr="007124CB">
        <w:rPr>
          <w:rFonts w:hint="eastAsia"/>
          <w:b/>
        </w:rPr>
        <w:t>BOSS</w:t>
      </w:r>
      <w:r w:rsidR="008E428D">
        <w:br/>
      </w:r>
      <w:r w:rsidR="008E428D">
        <w:rPr>
          <w:rFonts w:hint="eastAsia"/>
        </w:rPr>
        <w:t>业务报表、大屏展示等。</w:t>
      </w:r>
    </w:p>
    <w:p w14:paraId="6EADADC4" w14:textId="77777777" w:rsidR="005701DF" w:rsidRDefault="00BB034A">
      <w:pPr>
        <w:pStyle w:val="a0"/>
        <w:rPr>
          <w:rFonts w:hint="eastAsia"/>
        </w:rPr>
      </w:pPr>
      <w:r>
        <w:rPr>
          <w:rFonts w:hint="eastAsia"/>
        </w:rPr>
        <w:t>每一类用户群体，对本产品的</w:t>
      </w:r>
      <w:r w:rsidR="005701DF">
        <w:rPr>
          <w:rFonts w:hint="eastAsia"/>
        </w:rPr>
        <w:t>需求都不尽相同，如果要使本产品适用于所有潜在的用户，则在设计时需要保证本产品有非常高的灵活性。</w:t>
      </w:r>
    </w:p>
    <w:p w14:paraId="68D9C238" w14:textId="77777777" w:rsidR="00476B91" w:rsidRDefault="00476B91" w:rsidP="00476B91">
      <w:pPr>
        <w:pStyle w:val="2"/>
      </w:pPr>
      <w:bookmarkStart w:id="6" w:name="_Toc528932305"/>
      <w:r>
        <w:rPr>
          <w:rFonts w:hint="eastAsia"/>
        </w:rPr>
        <w:t>目标</w:t>
      </w:r>
      <w:bookmarkEnd w:id="6"/>
    </w:p>
    <w:p w14:paraId="04FCCCF1" w14:textId="77777777" w:rsidR="00476B91" w:rsidRDefault="00476B91" w:rsidP="00476B91">
      <w:pPr>
        <w:pStyle w:val="a0"/>
        <w:rPr>
          <w:rFonts w:hint="eastAsia"/>
        </w:rPr>
      </w:pPr>
      <w:r>
        <w:rPr>
          <w:rFonts w:hint="eastAsia"/>
        </w:rPr>
        <w:t>本小节描述</w:t>
      </w:r>
      <w:r>
        <w:rPr>
          <w:rFonts w:hint="eastAsia"/>
        </w:rPr>
        <w:t>DataCenter</w:t>
      </w:r>
      <w:r>
        <w:rPr>
          <w:rFonts w:hint="eastAsia"/>
        </w:rPr>
        <w:t>产品最终形态的实现目标，如下所示：</w:t>
      </w:r>
    </w:p>
    <w:p w14:paraId="714EF0EC" w14:textId="77777777" w:rsidR="00476B91" w:rsidRDefault="00476B91" w:rsidP="00476B91">
      <w:pPr>
        <w:pStyle w:val="a0"/>
        <w:numPr>
          <w:ilvl w:val="0"/>
          <w:numId w:val="15"/>
        </w:numPr>
        <w:ind w:firstLineChars="0"/>
        <w:rPr>
          <w:rFonts w:hint="eastAsia"/>
        </w:rPr>
      </w:pPr>
      <w:r w:rsidRPr="00317E20">
        <w:rPr>
          <w:rFonts w:hint="eastAsia"/>
          <w:b/>
        </w:rPr>
        <w:t>多样化数据接入</w:t>
      </w:r>
      <w:r>
        <w:br/>
      </w:r>
      <w:r>
        <w:rPr>
          <w:rFonts w:hint="eastAsia"/>
        </w:rPr>
        <w:t>格式多样化：例如，日志格式、数据库格式、网络资源等；</w:t>
      </w:r>
      <w:r>
        <w:br/>
      </w:r>
      <w:r>
        <w:rPr>
          <w:rFonts w:hint="eastAsia"/>
        </w:rPr>
        <w:t>内容多样化：例如，用户数据、行为数据、销售数据等；</w:t>
      </w:r>
    </w:p>
    <w:p w14:paraId="7C7D707D" w14:textId="77777777" w:rsidR="00476B91" w:rsidRDefault="00476B91" w:rsidP="00476B91">
      <w:pPr>
        <w:pStyle w:val="a0"/>
        <w:numPr>
          <w:ilvl w:val="0"/>
          <w:numId w:val="15"/>
        </w:numPr>
        <w:ind w:firstLineChars="0"/>
        <w:rPr>
          <w:rFonts w:hint="eastAsia"/>
        </w:rPr>
      </w:pPr>
      <w:r w:rsidRPr="00C03B7F">
        <w:rPr>
          <w:rFonts w:hint="eastAsia"/>
          <w:b/>
        </w:rPr>
        <w:t>大数据存储</w:t>
      </w:r>
      <w:r>
        <w:br/>
      </w:r>
      <w:r>
        <w:rPr>
          <w:rFonts w:hint="eastAsia"/>
        </w:rPr>
        <w:t>大量、高速、价值等；</w:t>
      </w:r>
    </w:p>
    <w:p w14:paraId="735154D5" w14:textId="77777777" w:rsidR="00476B91" w:rsidRDefault="00476B91" w:rsidP="00476B91">
      <w:pPr>
        <w:pStyle w:val="a0"/>
        <w:numPr>
          <w:ilvl w:val="0"/>
          <w:numId w:val="15"/>
        </w:numPr>
        <w:ind w:firstLineChars="0"/>
        <w:rPr>
          <w:rFonts w:hint="eastAsia"/>
        </w:rPr>
      </w:pPr>
      <w:r w:rsidRPr="00C03B7F">
        <w:rPr>
          <w:rFonts w:hint="eastAsia"/>
          <w:b/>
        </w:rPr>
        <w:t>智能分析和预警</w:t>
      </w:r>
      <w:r>
        <w:br/>
      </w:r>
      <w:r>
        <w:rPr>
          <w:rFonts w:hint="eastAsia"/>
        </w:rPr>
        <w:t>实时分析及预警：异常、安全等；</w:t>
      </w:r>
      <w:r>
        <w:br/>
      </w:r>
      <w:r>
        <w:rPr>
          <w:rFonts w:hint="eastAsia"/>
        </w:rPr>
        <w:t>离线分析及预测：</w:t>
      </w:r>
      <w:r>
        <w:rPr>
          <w:rFonts w:hint="eastAsia"/>
        </w:rPr>
        <w:t>BI</w:t>
      </w:r>
      <w:r>
        <w:rPr>
          <w:rFonts w:hint="eastAsia"/>
        </w:rPr>
        <w:t>相关；</w:t>
      </w:r>
    </w:p>
    <w:p w14:paraId="12305F1A" w14:textId="77777777" w:rsidR="00476B91" w:rsidRDefault="00476B91" w:rsidP="00476B91">
      <w:pPr>
        <w:pStyle w:val="a0"/>
        <w:numPr>
          <w:ilvl w:val="0"/>
          <w:numId w:val="15"/>
        </w:numPr>
        <w:ind w:firstLineChars="0"/>
        <w:rPr>
          <w:rFonts w:hint="eastAsia"/>
        </w:rPr>
      </w:pPr>
      <w:r w:rsidRPr="00C03B7F">
        <w:rPr>
          <w:rFonts w:hint="eastAsia"/>
          <w:b/>
        </w:rPr>
        <w:t>丰富、灵活的可视化</w:t>
      </w:r>
      <w:r>
        <w:br/>
      </w:r>
      <w:r>
        <w:rPr>
          <w:rFonts w:hint="eastAsia"/>
        </w:rPr>
        <w:t>多维度、可配置、数据无关性等。</w:t>
      </w:r>
    </w:p>
    <w:p w14:paraId="64BD1553" w14:textId="77777777" w:rsidR="00476B91" w:rsidRDefault="00476B91" w:rsidP="00476B91">
      <w:pPr>
        <w:pStyle w:val="a0"/>
        <w:rPr>
          <w:rFonts w:hint="eastAsia"/>
        </w:rPr>
      </w:pPr>
      <w:r>
        <w:rPr>
          <w:rFonts w:hint="eastAsia"/>
        </w:rPr>
        <w:t>DataCenter</w:t>
      </w:r>
      <w:r>
        <w:rPr>
          <w:rFonts w:hint="eastAsia"/>
        </w:rPr>
        <w:t>产品设计时，需要考虑最终的交付产品需达到上述的目的。</w:t>
      </w:r>
    </w:p>
    <w:p w14:paraId="75225AA2" w14:textId="77777777" w:rsidR="00706989" w:rsidRDefault="00706989">
      <w:pPr>
        <w:widowControl/>
        <w:jc w:val="left"/>
        <w:rPr>
          <w:b/>
          <w:kern w:val="44"/>
          <w:sz w:val="44"/>
        </w:rPr>
      </w:pPr>
      <w:r>
        <w:br w:type="page"/>
      </w:r>
    </w:p>
    <w:p w14:paraId="7CB4A8AB" w14:textId="11092E72" w:rsidR="00933895" w:rsidRDefault="00050E81">
      <w:pPr>
        <w:pStyle w:val="1"/>
        <w:rPr>
          <w:rFonts w:hint="eastAsia"/>
        </w:rPr>
      </w:pPr>
      <w:bookmarkStart w:id="7" w:name="_Toc528932306"/>
      <w:r>
        <w:rPr>
          <w:rFonts w:hint="eastAsia"/>
        </w:rPr>
        <w:lastRenderedPageBreak/>
        <w:t>接入模块</w:t>
      </w:r>
      <w:bookmarkEnd w:id="7"/>
    </w:p>
    <w:p w14:paraId="11FE2CBC" w14:textId="5436BEDC" w:rsidR="00050E81" w:rsidRDefault="00010E0C" w:rsidP="00050E81">
      <w:pPr>
        <w:pStyle w:val="a0"/>
        <w:rPr>
          <w:rFonts w:hint="eastAsia"/>
        </w:rPr>
      </w:pPr>
      <w:r>
        <w:rPr>
          <w:rFonts w:hint="eastAsia"/>
        </w:rPr>
        <w:t>本章节描述</w:t>
      </w:r>
      <w:r>
        <w:rPr>
          <w:rFonts w:hint="eastAsia"/>
        </w:rPr>
        <w:t>DataCenter</w:t>
      </w:r>
      <w:r>
        <w:rPr>
          <w:rFonts w:hint="eastAsia"/>
        </w:rPr>
        <w:t>产品中，对数据接入模块的需求。</w:t>
      </w:r>
      <w:r w:rsidR="007E586B">
        <w:rPr>
          <w:rFonts w:hint="eastAsia"/>
        </w:rPr>
        <w:t>数据接入是指需要分析、展示的数据进入</w:t>
      </w:r>
      <w:r w:rsidR="00162F11">
        <w:rPr>
          <w:rFonts w:hint="eastAsia"/>
        </w:rPr>
        <w:t>到</w:t>
      </w:r>
      <w:r w:rsidR="007E586B">
        <w:rPr>
          <w:rFonts w:hint="eastAsia"/>
        </w:rPr>
        <w:t>DataCenter</w:t>
      </w:r>
      <w:r w:rsidR="007E586B">
        <w:rPr>
          <w:rFonts w:hint="eastAsia"/>
        </w:rPr>
        <w:t>产品</w:t>
      </w:r>
      <w:r w:rsidR="004D1F19">
        <w:rPr>
          <w:rFonts w:hint="eastAsia"/>
        </w:rPr>
        <w:t>中</w:t>
      </w:r>
      <w:r w:rsidR="007E586B">
        <w:rPr>
          <w:rFonts w:hint="eastAsia"/>
        </w:rPr>
        <w:t>的方式。</w:t>
      </w:r>
    </w:p>
    <w:p w14:paraId="4F0620A7" w14:textId="07B48DDD" w:rsidR="00FF528B" w:rsidRDefault="00FF528B" w:rsidP="007E586B">
      <w:pPr>
        <w:pStyle w:val="2"/>
        <w:rPr>
          <w:rFonts w:hint="eastAsia"/>
        </w:rPr>
      </w:pPr>
      <w:bookmarkStart w:id="8" w:name="_Toc528932307"/>
      <w:r>
        <w:rPr>
          <w:rFonts w:hint="eastAsia"/>
        </w:rPr>
        <w:t>数据类型</w:t>
      </w:r>
      <w:bookmarkEnd w:id="8"/>
    </w:p>
    <w:p w14:paraId="59EE8D7A" w14:textId="2308ACEB" w:rsidR="008D47AC" w:rsidRDefault="008D47AC" w:rsidP="008D47AC">
      <w:pPr>
        <w:pStyle w:val="a0"/>
        <w:rPr>
          <w:rFonts w:hint="eastAsia"/>
        </w:rPr>
      </w:pPr>
      <w:r>
        <w:rPr>
          <w:rFonts w:hint="eastAsia"/>
        </w:rPr>
        <w:t>用户侧的数据源类型多种多样，接入模块需支持多样化</w:t>
      </w:r>
      <w:r w:rsidR="00602F5B">
        <w:rPr>
          <w:rFonts w:hint="eastAsia"/>
        </w:rPr>
        <w:t>的</w:t>
      </w:r>
      <w:r>
        <w:rPr>
          <w:rFonts w:hint="eastAsia"/>
        </w:rPr>
        <w:t>数据接入</w:t>
      </w:r>
      <w:r w:rsidR="005C66AC">
        <w:rPr>
          <w:rFonts w:hint="eastAsia"/>
        </w:rPr>
        <w:t>，例如，不同的存储方式、不同的存储格式等。数据</w:t>
      </w:r>
      <w:r w:rsidR="009932D6">
        <w:rPr>
          <w:rFonts w:hint="eastAsia"/>
        </w:rPr>
        <w:t>类型</w:t>
      </w:r>
      <w:r>
        <w:rPr>
          <w:rFonts w:hint="eastAsia"/>
        </w:rPr>
        <w:t>包括但不限于：</w:t>
      </w:r>
    </w:p>
    <w:p w14:paraId="732E505C" w14:textId="2487959A" w:rsidR="008D47AC" w:rsidRDefault="00056592" w:rsidP="008D47AC">
      <w:pPr>
        <w:pStyle w:val="a0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  <w:b/>
        </w:rPr>
        <w:t>文件</w:t>
      </w:r>
      <w:r w:rsidR="008D47AC" w:rsidRPr="008D47AC">
        <w:rPr>
          <w:rFonts w:hint="eastAsia"/>
          <w:b/>
        </w:rPr>
        <w:t>型数据</w:t>
      </w:r>
      <w:r w:rsidR="008D47AC">
        <w:br/>
      </w:r>
      <w:r w:rsidR="008D47AC">
        <w:rPr>
          <w:rFonts w:hint="eastAsia"/>
        </w:rPr>
        <w:t>用户业务系统产生的日志</w:t>
      </w:r>
      <w:r w:rsidR="003172AC">
        <w:rPr>
          <w:rFonts w:hint="eastAsia"/>
        </w:rPr>
        <w:t>文件</w:t>
      </w:r>
      <w:r w:rsidR="008D47AC">
        <w:rPr>
          <w:rFonts w:hint="eastAsia"/>
        </w:rPr>
        <w:t>数据，日志格式的多样化、日志种类的多样化；</w:t>
      </w:r>
    </w:p>
    <w:p w14:paraId="6D658FA6" w14:textId="1D702ED8" w:rsidR="00056592" w:rsidRDefault="00056592" w:rsidP="008D47AC">
      <w:pPr>
        <w:pStyle w:val="a0"/>
        <w:numPr>
          <w:ilvl w:val="0"/>
          <w:numId w:val="18"/>
        </w:numPr>
        <w:ind w:firstLineChars="0"/>
        <w:rPr>
          <w:rFonts w:hint="eastAsia"/>
        </w:rPr>
      </w:pPr>
      <w:r w:rsidRPr="00056592">
        <w:rPr>
          <w:rFonts w:hint="eastAsia"/>
          <w:b/>
        </w:rPr>
        <w:t>实时型数据</w:t>
      </w:r>
      <w:r>
        <w:br/>
      </w:r>
      <w:r>
        <w:rPr>
          <w:rFonts w:hint="eastAsia"/>
        </w:rPr>
        <w:t>用户设备导出的实时日志，例如用户防火墙日志等，需要考虑标准化及厂商定制；</w:t>
      </w:r>
    </w:p>
    <w:p w14:paraId="5ABB5EBA" w14:textId="61ED731A" w:rsidR="00056592" w:rsidRDefault="008D47AC" w:rsidP="008D47AC">
      <w:pPr>
        <w:pStyle w:val="a0"/>
        <w:numPr>
          <w:ilvl w:val="0"/>
          <w:numId w:val="18"/>
        </w:numPr>
        <w:ind w:firstLineChars="0"/>
        <w:rPr>
          <w:rFonts w:hint="eastAsia"/>
        </w:rPr>
      </w:pPr>
      <w:r w:rsidRPr="008D47AC">
        <w:rPr>
          <w:rFonts w:hint="eastAsia"/>
          <w:b/>
        </w:rPr>
        <w:t>数据库数据</w:t>
      </w:r>
      <w:r>
        <w:br/>
      </w:r>
      <w:r>
        <w:rPr>
          <w:rFonts w:hint="eastAsia"/>
        </w:rPr>
        <w:t>用户存储在数据库中的数据，数据库类型的多样化、数据种类的多样化；</w:t>
      </w:r>
    </w:p>
    <w:p w14:paraId="42C4CB08" w14:textId="3241DC14" w:rsidR="008D47AC" w:rsidRDefault="008D47AC" w:rsidP="008D47AC">
      <w:pPr>
        <w:pStyle w:val="a0"/>
        <w:numPr>
          <w:ilvl w:val="0"/>
          <w:numId w:val="18"/>
        </w:numPr>
        <w:ind w:firstLineChars="0"/>
        <w:rPr>
          <w:rFonts w:hint="eastAsia"/>
        </w:rPr>
      </w:pPr>
      <w:r w:rsidRPr="00F20093">
        <w:rPr>
          <w:rFonts w:hint="eastAsia"/>
          <w:b/>
        </w:rPr>
        <w:t>用户自定义</w:t>
      </w:r>
      <w:r>
        <w:br/>
      </w:r>
      <w:r>
        <w:rPr>
          <w:rFonts w:hint="eastAsia"/>
        </w:rPr>
        <w:t>用户自定义存储类型。</w:t>
      </w:r>
    </w:p>
    <w:p w14:paraId="1DDDE9A0" w14:textId="059734F7" w:rsidR="005168B8" w:rsidRPr="008D47AC" w:rsidRDefault="005168B8" w:rsidP="005168B8">
      <w:pPr>
        <w:pStyle w:val="a0"/>
        <w:rPr>
          <w:rFonts w:hint="eastAsia"/>
        </w:rPr>
      </w:pPr>
      <w:r>
        <w:rPr>
          <w:rFonts w:hint="eastAsia"/>
        </w:rPr>
        <w:t>接入模块</w:t>
      </w:r>
      <w:r w:rsidR="005C66AC">
        <w:rPr>
          <w:rFonts w:hint="eastAsia"/>
        </w:rPr>
        <w:t>设计时，需要考虑到</w:t>
      </w:r>
      <w:r w:rsidR="00582A78">
        <w:rPr>
          <w:rFonts w:hint="eastAsia"/>
        </w:rPr>
        <w:t>用户行业</w:t>
      </w:r>
      <w:r w:rsidR="005C66AC">
        <w:rPr>
          <w:rFonts w:hint="eastAsia"/>
        </w:rPr>
        <w:t>差异性、</w:t>
      </w:r>
      <w:r w:rsidR="00582A78">
        <w:rPr>
          <w:rFonts w:hint="eastAsia"/>
        </w:rPr>
        <w:t>业务</w:t>
      </w:r>
      <w:r w:rsidR="005C66AC">
        <w:rPr>
          <w:rFonts w:hint="eastAsia"/>
        </w:rPr>
        <w:t>系统差异性、</w:t>
      </w:r>
      <w:r w:rsidR="00582A78">
        <w:rPr>
          <w:rFonts w:hint="eastAsia"/>
        </w:rPr>
        <w:t>业务系统</w:t>
      </w:r>
      <w:r w:rsidR="005C66AC">
        <w:rPr>
          <w:rFonts w:hint="eastAsia"/>
        </w:rPr>
        <w:t>研发水平差异性等因素。</w:t>
      </w:r>
      <w:r w:rsidR="003F62F6">
        <w:rPr>
          <w:rFonts w:hint="eastAsia"/>
        </w:rPr>
        <w:t>通过配置或简单的定制，达到支持绝大多数类型的数据接入的目的。</w:t>
      </w:r>
    </w:p>
    <w:p w14:paraId="4FB9BB35" w14:textId="1ACD87FE" w:rsidR="007E586B" w:rsidRDefault="007E586B" w:rsidP="007E586B">
      <w:pPr>
        <w:pStyle w:val="2"/>
        <w:rPr>
          <w:rFonts w:hint="eastAsia"/>
        </w:rPr>
      </w:pPr>
      <w:bookmarkStart w:id="9" w:name="_Toc528932308"/>
      <w:r>
        <w:rPr>
          <w:rFonts w:hint="eastAsia"/>
        </w:rPr>
        <w:t>接入</w:t>
      </w:r>
      <w:r w:rsidR="008D47AC">
        <w:rPr>
          <w:rFonts w:hint="eastAsia"/>
        </w:rPr>
        <w:t>方式</w:t>
      </w:r>
      <w:bookmarkEnd w:id="9"/>
    </w:p>
    <w:p w14:paraId="274E51D2" w14:textId="244CF39F" w:rsidR="001B195D" w:rsidRDefault="001B195D" w:rsidP="001B195D">
      <w:pPr>
        <w:pStyle w:val="a0"/>
        <w:rPr>
          <w:rFonts w:hint="eastAsia"/>
        </w:rPr>
      </w:pPr>
      <w:r>
        <w:rPr>
          <w:rFonts w:hint="eastAsia"/>
        </w:rPr>
        <w:t>对不同类型的数据，数据接入的方式也不</w:t>
      </w:r>
      <w:r w:rsidR="002D4887">
        <w:rPr>
          <w:rFonts w:hint="eastAsia"/>
        </w:rPr>
        <w:t>相</w:t>
      </w:r>
      <w:r>
        <w:rPr>
          <w:rFonts w:hint="eastAsia"/>
        </w:rPr>
        <w:t>同</w:t>
      </w:r>
      <w:r w:rsidR="00AF0809">
        <w:rPr>
          <w:rFonts w:hint="eastAsia"/>
        </w:rPr>
        <w:t>，</w:t>
      </w:r>
      <w:r>
        <w:rPr>
          <w:rFonts w:hint="eastAsia"/>
        </w:rPr>
        <w:t>大致可分为两种：</w:t>
      </w:r>
    </w:p>
    <w:p w14:paraId="02743A07" w14:textId="5535CB53" w:rsidR="001B195D" w:rsidRDefault="00DE1FE5" w:rsidP="00DE1FE5">
      <w:pPr>
        <w:pStyle w:val="a0"/>
        <w:numPr>
          <w:ilvl w:val="0"/>
          <w:numId w:val="19"/>
        </w:numPr>
        <w:ind w:firstLineChars="0"/>
        <w:rPr>
          <w:rFonts w:hint="eastAsia"/>
        </w:rPr>
      </w:pPr>
      <w:r w:rsidRPr="00DE1FE5">
        <w:rPr>
          <w:rFonts w:hint="eastAsia"/>
          <w:b/>
        </w:rPr>
        <w:t>数据采集</w:t>
      </w:r>
      <w:r>
        <w:br/>
      </w:r>
      <w:r>
        <w:rPr>
          <w:rFonts w:hint="eastAsia"/>
        </w:rPr>
        <w:t>对于日志、数据库等数据，接入模块需要提供“主动采集”的功能；</w:t>
      </w:r>
    </w:p>
    <w:p w14:paraId="3CB3A401" w14:textId="0AA0457A" w:rsidR="00DE1FE5" w:rsidRDefault="00DE1FE5" w:rsidP="00DE1FE5">
      <w:pPr>
        <w:pStyle w:val="a0"/>
        <w:numPr>
          <w:ilvl w:val="0"/>
          <w:numId w:val="19"/>
        </w:numPr>
        <w:ind w:firstLineChars="0"/>
        <w:rPr>
          <w:rFonts w:hint="eastAsia"/>
        </w:rPr>
      </w:pPr>
      <w:r w:rsidRPr="00DE1FE5">
        <w:rPr>
          <w:rFonts w:hint="eastAsia"/>
          <w:b/>
        </w:rPr>
        <w:t>数据接收</w:t>
      </w:r>
      <w:r>
        <w:br/>
      </w:r>
      <w:r>
        <w:rPr>
          <w:rFonts w:hint="eastAsia"/>
        </w:rPr>
        <w:t>对于实时型数据，接入模块需提供“被动接收</w:t>
      </w:r>
      <w:r w:rsidR="001B34F2">
        <w:rPr>
          <w:rFonts w:hint="eastAsia"/>
        </w:rPr>
        <w:t>”</w:t>
      </w:r>
      <w:r>
        <w:rPr>
          <w:rFonts w:hint="eastAsia"/>
        </w:rPr>
        <w:t>的功能。</w:t>
      </w:r>
    </w:p>
    <w:p w14:paraId="7DEA7D8E" w14:textId="590F4642" w:rsidR="00AF0809" w:rsidRPr="00DE1FE5" w:rsidRDefault="008431E6" w:rsidP="00AF0809">
      <w:pPr>
        <w:pStyle w:val="a0"/>
        <w:rPr>
          <w:rFonts w:hint="eastAsia"/>
        </w:rPr>
      </w:pPr>
      <w:r>
        <w:rPr>
          <w:rFonts w:hint="eastAsia"/>
        </w:rPr>
        <w:t>接入模块需具备接入其他更为复杂应用场景下的数据源。</w:t>
      </w:r>
    </w:p>
    <w:p w14:paraId="59E6D7AA" w14:textId="16ABDA9E" w:rsidR="008D47AC" w:rsidRPr="008D47AC" w:rsidRDefault="008D47AC" w:rsidP="008D47AC">
      <w:pPr>
        <w:pStyle w:val="2"/>
        <w:rPr>
          <w:rFonts w:hint="eastAsia"/>
        </w:rPr>
      </w:pPr>
      <w:bookmarkStart w:id="10" w:name="_Toc528932309"/>
      <w:r>
        <w:rPr>
          <w:rFonts w:hint="eastAsia"/>
        </w:rPr>
        <w:t>性能需求</w:t>
      </w:r>
      <w:bookmarkEnd w:id="10"/>
    </w:p>
    <w:p w14:paraId="022345BB" w14:textId="1EB6A565" w:rsidR="007E586B" w:rsidRDefault="00D307C2" w:rsidP="00050E81">
      <w:pPr>
        <w:pStyle w:val="a0"/>
        <w:rPr>
          <w:rFonts w:hint="eastAsia"/>
        </w:rPr>
      </w:pPr>
      <w:r>
        <w:rPr>
          <w:rFonts w:hint="eastAsia"/>
        </w:rPr>
        <w:t>以“主动采集”的方式接入数据源时，</w:t>
      </w:r>
      <w:r w:rsidR="005E4D1B">
        <w:rPr>
          <w:rFonts w:hint="eastAsia"/>
        </w:rPr>
        <w:t>需</w:t>
      </w:r>
      <w:r>
        <w:rPr>
          <w:rFonts w:hint="eastAsia"/>
        </w:rPr>
        <w:t>考虑到采集</w:t>
      </w:r>
      <w:r w:rsidR="00296C16">
        <w:rPr>
          <w:rFonts w:hint="eastAsia"/>
        </w:rPr>
        <w:t>器（或采集</w:t>
      </w:r>
      <w:r>
        <w:rPr>
          <w:rFonts w:hint="eastAsia"/>
        </w:rPr>
        <w:t>模块</w:t>
      </w:r>
      <w:r w:rsidR="00296C16">
        <w:rPr>
          <w:rFonts w:hint="eastAsia"/>
        </w:rPr>
        <w:t>）</w:t>
      </w:r>
      <w:r>
        <w:rPr>
          <w:rFonts w:hint="eastAsia"/>
        </w:rPr>
        <w:t>不能占用“过多”的目标主机资源，包括</w:t>
      </w:r>
      <w:r>
        <w:rPr>
          <w:rFonts w:hint="eastAsia"/>
        </w:rPr>
        <w:t>CPU</w:t>
      </w:r>
      <w:r>
        <w:rPr>
          <w:rFonts w:hint="eastAsia"/>
        </w:rPr>
        <w:t>、内存</w:t>
      </w:r>
      <w:r w:rsidR="00F37EA9">
        <w:rPr>
          <w:rFonts w:hint="eastAsia"/>
        </w:rPr>
        <w:t>、网络带宽</w:t>
      </w:r>
      <w:r>
        <w:rPr>
          <w:rFonts w:hint="eastAsia"/>
        </w:rPr>
        <w:t>等。</w:t>
      </w:r>
    </w:p>
    <w:p w14:paraId="5D3EEBDD" w14:textId="6E064953" w:rsidR="005E4D1B" w:rsidRDefault="005E4D1B" w:rsidP="00050E81">
      <w:pPr>
        <w:pStyle w:val="a0"/>
        <w:rPr>
          <w:rFonts w:hint="eastAsia"/>
        </w:rPr>
      </w:pPr>
      <w:r>
        <w:rPr>
          <w:rFonts w:hint="eastAsia"/>
        </w:rPr>
        <w:t>同时，数据采集器需满足目标业务系统数据生成的速度</w:t>
      </w:r>
      <w:r w:rsidR="00F477E9">
        <w:rPr>
          <w:rFonts w:hint="eastAsia"/>
        </w:rPr>
        <w:t>，以保证数据的时效性</w:t>
      </w:r>
      <w:r>
        <w:rPr>
          <w:rFonts w:hint="eastAsia"/>
        </w:rPr>
        <w:t>。</w:t>
      </w:r>
    </w:p>
    <w:p w14:paraId="0237EEFD" w14:textId="5EE1FE55" w:rsidR="00C27F48" w:rsidRPr="00C27F48" w:rsidRDefault="00C27F48" w:rsidP="00050E81">
      <w:pPr>
        <w:pStyle w:val="a0"/>
        <w:rPr>
          <w:rFonts w:hint="eastAsia"/>
        </w:rPr>
      </w:pPr>
      <w:r>
        <w:rPr>
          <w:rFonts w:hint="eastAsia"/>
        </w:rPr>
        <w:t>占用系统资源与采集器的性能之间，存在</w:t>
      </w:r>
      <w:r w:rsidR="000D44F2">
        <w:rPr>
          <w:rFonts w:hint="eastAsia"/>
        </w:rPr>
        <w:t>的相互制约的矛盾，系统设计时需要综合考量这两方面的需求。</w:t>
      </w:r>
    </w:p>
    <w:p w14:paraId="28D8E22F" w14:textId="77777777" w:rsidR="00050E81" w:rsidRDefault="00050E81">
      <w:pPr>
        <w:widowControl/>
        <w:jc w:val="left"/>
        <w:rPr>
          <w:b/>
          <w:kern w:val="44"/>
          <w:sz w:val="44"/>
        </w:rPr>
      </w:pPr>
      <w:r>
        <w:br w:type="page"/>
      </w:r>
    </w:p>
    <w:p w14:paraId="0C50D20F" w14:textId="5F06F459" w:rsidR="00050E81" w:rsidRDefault="00050E81" w:rsidP="00050E81">
      <w:pPr>
        <w:pStyle w:val="1"/>
      </w:pPr>
      <w:bookmarkStart w:id="11" w:name="_Toc528932310"/>
      <w:r>
        <w:rPr>
          <w:rFonts w:hint="eastAsia"/>
        </w:rPr>
        <w:lastRenderedPageBreak/>
        <w:t>存储模块</w:t>
      </w:r>
      <w:bookmarkEnd w:id="11"/>
    </w:p>
    <w:p w14:paraId="38000C71" w14:textId="1336259C" w:rsidR="000A00B9" w:rsidRDefault="000A00B9" w:rsidP="000A00B9">
      <w:pPr>
        <w:pStyle w:val="a0"/>
        <w:rPr>
          <w:rFonts w:hint="eastAsia"/>
        </w:rPr>
      </w:pPr>
      <w:r>
        <w:rPr>
          <w:rFonts w:hint="eastAsia"/>
        </w:rPr>
        <w:t>本章节描述</w:t>
      </w:r>
      <w:r>
        <w:rPr>
          <w:rFonts w:hint="eastAsia"/>
        </w:rPr>
        <w:t>DataCenter</w:t>
      </w:r>
      <w:r>
        <w:rPr>
          <w:rFonts w:hint="eastAsia"/>
        </w:rPr>
        <w:t>产品中，对存储模块的具体需求。</w:t>
      </w:r>
    </w:p>
    <w:p w14:paraId="6E871C6F" w14:textId="40A58428" w:rsidR="000223A2" w:rsidRDefault="000223A2" w:rsidP="000223A2">
      <w:pPr>
        <w:pStyle w:val="2"/>
        <w:rPr>
          <w:rFonts w:hint="eastAsia"/>
        </w:rPr>
      </w:pPr>
      <w:bookmarkStart w:id="12" w:name="_Toc528932311"/>
      <w:r>
        <w:rPr>
          <w:rFonts w:hint="eastAsia"/>
        </w:rPr>
        <w:t>数据</w:t>
      </w:r>
      <w:r w:rsidR="00674D7D">
        <w:rPr>
          <w:rFonts w:hint="eastAsia"/>
        </w:rPr>
        <w:t>特点</w:t>
      </w:r>
      <w:bookmarkEnd w:id="12"/>
    </w:p>
    <w:p w14:paraId="3F76310B" w14:textId="0F885E8C" w:rsidR="002F3A62" w:rsidRDefault="000223A2" w:rsidP="000223A2">
      <w:pPr>
        <w:pStyle w:val="a0"/>
        <w:rPr>
          <w:rFonts w:hint="eastAsia"/>
        </w:rPr>
      </w:pPr>
      <w:r>
        <w:rPr>
          <w:rFonts w:hint="eastAsia"/>
        </w:rPr>
        <w:t>DataCenter</w:t>
      </w:r>
      <w:r>
        <w:rPr>
          <w:rFonts w:hint="eastAsia"/>
        </w:rPr>
        <w:t>产品需要</w:t>
      </w:r>
      <w:r w:rsidR="00A87DEA">
        <w:rPr>
          <w:rFonts w:hint="eastAsia"/>
        </w:rPr>
        <w:t>适应</w:t>
      </w:r>
      <w:r>
        <w:rPr>
          <w:rFonts w:hint="eastAsia"/>
        </w:rPr>
        <w:t>各种用户、行业的各种</w:t>
      </w:r>
      <w:r w:rsidR="00A87DEA">
        <w:rPr>
          <w:rFonts w:hint="eastAsia"/>
        </w:rPr>
        <w:t>类型</w:t>
      </w:r>
      <w:r>
        <w:rPr>
          <w:rFonts w:hint="eastAsia"/>
        </w:rPr>
        <w:t>数据，其数据量已达到“大数据”的基本标准</w:t>
      </w:r>
      <w:r w:rsidR="00674D7D">
        <w:rPr>
          <w:rFonts w:hint="eastAsia"/>
        </w:rPr>
        <w:t>（当然，并非严格意义上的大数据）</w:t>
      </w:r>
      <w:r>
        <w:rPr>
          <w:rFonts w:hint="eastAsia"/>
        </w:rPr>
        <w:t>。</w:t>
      </w:r>
      <w:r w:rsidR="002F3A62">
        <w:rPr>
          <w:rFonts w:hint="eastAsia"/>
        </w:rPr>
        <w:t>根据应用场景及实战经验总结，需要存储的数据</w:t>
      </w:r>
      <w:r w:rsidR="00C11D65">
        <w:rPr>
          <w:rFonts w:hint="eastAsia"/>
        </w:rPr>
        <w:t>具有</w:t>
      </w:r>
      <w:r w:rsidR="002F3A62">
        <w:rPr>
          <w:rFonts w:hint="eastAsia"/>
        </w:rPr>
        <w:t>以下特点：</w:t>
      </w:r>
    </w:p>
    <w:p w14:paraId="391C983F" w14:textId="187C1E7E" w:rsidR="002F3A62" w:rsidRDefault="002F3A62" w:rsidP="002F3A62">
      <w:pPr>
        <w:pStyle w:val="a0"/>
        <w:numPr>
          <w:ilvl w:val="0"/>
          <w:numId w:val="20"/>
        </w:numPr>
        <w:ind w:firstLineChars="0"/>
        <w:rPr>
          <w:rFonts w:hint="eastAsia"/>
        </w:rPr>
      </w:pPr>
      <w:r w:rsidRPr="00587F57">
        <w:rPr>
          <w:rFonts w:hint="eastAsia"/>
          <w:b/>
        </w:rPr>
        <w:t>不变性</w:t>
      </w:r>
      <w:r>
        <w:br/>
      </w:r>
      <w:r>
        <w:rPr>
          <w:rFonts w:hint="eastAsia"/>
        </w:rPr>
        <w:t>用户侧接入的数据，基本上为“不可变”数据，即数据生成以后，一般不会出现变更</w:t>
      </w:r>
      <w:r w:rsidR="001976E3">
        <w:rPr>
          <w:rFonts w:hint="eastAsia"/>
        </w:rPr>
        <w:t>（增加、删除、修改等）</w:t>
      </w:r>
      <w:r>
        <w:rPr>
          <w:rFonts w:hint="eastAsia"/>
        </w:rPr>
        <w:t>操作需求；</w:t>
      </w:r>
    </w:p>
    <w:p w14:paraId="6FEF8DE3" w14:textId="5A10E4E4" w:rsidR="002F3A62" w:rsidRDefault="002F3A62" w:rsidP="002F3A62">
      <w:pPr>
        <w:pStyle w:val="a0"/>
        <w:numPr>
          <w:ilvl w:val="0"/>
          <w:numId w:val="20"/>
        </w:numPr>
        <w:ind w:firstLineChars="0"/>
        <w:rPr>
          <w:rFonts w:hint="eastAsia"/>
        </w:rPr>
      </w:pPr>
      <w:r w:rsidRPr="00587F57">
        <w:rPr>
          <w:rFonts w:hint="eastAsia"/>
          <w:b/>
        </w:rPr>
        <w:t>时序性</w:t>
      </w:r>
      <w:r>
        <w:br/>
      </w:r>
      <w:r>
        <w:rPr>
          <w:rFonts w:hint="eastAsia"/>
        </w:rPr>
        <w:t>数据产生时一般会携带生成数据时的时间戳，即为数据的时序性</w:t>
      </w:r>
      <w:r w:rsidR="005F22C9">
        <w:rPr>
          <w:rFonts w:hint="eastAsia"/>
        </w:rPr>
        <w:t>。</w:t>
      </w:r>
      <w:r>
        <w:rPr>
          <w:rFonts w:hint="eastAsia"/>
        </w:rPr>
        <w:t>系统设计时，同时需要考虑“非时序性”数据的处理方式；</w:t>
      </w:r>
    </w:p>
    <w:p w14:paraId="2BC61116" w14:textId="2ECBCD38" w:rsidR="002F3A62" w:rsidRDefault="002F3A62" w:rsidP="002F3A62">
      <w:pPr>
        <w:pStyle w:val="a0"/>
        <w:numPr>
          <w:ilvl w:val="0"/>
          <w:numId w:val="20"/>
        </w:numPr>
        <w:ind w:firstLineChars="0"/>
        <w:rPr>
          <w:rFonts w:hint="eastAsia"/>
        </w:rPr>
      </w:pPr>
      <w:r w:rsidRPr="00587F57">
        <w:rPr>
          <w:rFonts w:hint="eastAsia"/>
          <w:b/>
        </w:rPr>
        <w:t>实时性</w:t>
      </w:r>
      <w:r w:rsidR="00383765">
        <w:br/>
      </w:r>
      <w:r w:rsidR="00383765">
        <w:rPr>
          <w:rFonts w:hint="eastAsia"/>
        </w:rPr>
        <w:t>用户接入的数据或者用户需要通过</w:t>
      </w:r>
      <w:r w:rsidR="00383765">
        <w:rPr>
          <w:rFonts w:hint="eastAsia"/>
        </w:rPr>
        <w:t>DataCenter</w:t>
      </w:r>
      <w:r w:rsidR="00383765">
        <w:rPr>
          <w:rFonts w:hint="eastAsia"/>
        </w:rPr>
        <w:t>分析的数据，一般为最近</w:t>
      </w:r>
      <w:r w:rsidR="00FE2371">
        <w:rPr>
          <w:rFonts w:hint="eastAsia"/>
        </w:rPr>
        <w:t>一段</w:t>
      </w:r>
      <w:r w:rsidR="00383765">
        <w:rPr>
          <w:rFonts w:hint="eastAsia"/>
        </w:rPr>
        <w:t>时间</w:t>
      </w:r>
      <w:r w:rsidR="00BB73D7">
        <w:rPr>
          <w:rFonts w:hint="eastAsia"/>
        </w:rPr>
        <w:t>内</w:t>
      </w:r>
      <w:r w:rsidR="00587F57">
        <w:rPr>
          <w:rFonts w:hint="eastAsia"/>
        </w:rPr>
        <w:t>（例如</w:t>
      </w:r>
      <w:r w:rsidR="00587F57">
        <w:rPr>
          <w:rFonts w:hint="eastAsia"/>
        </w:rPr>
        <w:t>1</w:t>
      </w:r>
      <w:r w:rsidR="00587F57">
        <w:rPr>
          <w:rFonts w:hint="eastAsia"/>
        </w:rPr>
        <w:t>个月）</w:t>
      </w:r>
      <w:r w:rsidR="00383765">
        <w:rPr>
          <w:rFonts w:hint="eastAsia"/>
        </w:rPr>
        <w:t>的数据。而历史数据（例如</w:t>
      </w:r>
      <w:r w:rsidR="00383765">
        <w:rPr>
          <w:rFonts w:hint="eastAsia"/>
        </w:rPr>
        <w:t>1</w:t>
      </w:r>
      <w:r w:rsidR="00383765">
        <w:rPr>
          <w:rFonts w:hint="eastAsia"/>
        </w:rPr>
        <w:t>年前的数据），一般用来作为参考。</w:t>
      </w:r>
    </w:p>
    <w:p w14:paraId="488D4DD4" w14:textId="3C06916F" w:rsidR="002F3A62" w:rsidRDefault="0084555D" w:rsidP="000223A2">
      <w:pPr>
        <w:pStyle w:val="a0"/>
        <w:rPr>
          <w:rFonts w:hint="eastAsia"/>
        </w:rPr>
      </w:pPr>
      <w:r>
        <w:rPr>
          <w:rFonts w:hint="eastAsia"/>
        </w:rPr>
        <w:t>根据数据特点</w:t>
      </w:r>
      <w:r w:rsidR="003B1B7F">
        <w:rPr>
          <w:rFonts w:hint="eastAsia"/>
        </w:rPr>
        <w:t>、存储压力、检索性能以及特殊用户的需求，产品设计时需要考虑以下几个方面：</w:t>
      </w:r>
    </w:p>
    <w:p w14:paraId="235552FA" w14:textId="29A363C0" w:rsidR="003B1B7F" w:rsidRDefault="003B1B7F" w:rsidP="003B1B7F">
      <w:pPr>
        <w:pStyle w:val="a0"/>
        <w:numPr>
          <w:ilvl w:val="0"/>
          <w:numId w:val="23"/>
        </w:numPr>
        <w:ind w:firstLineChars="0"/>
        <w:rPr>
          <w:rFonts w:hint="eastAsia"/>
        </w:rPr>
      </w:pPr>
      <w:r w:rsidRPr="00344E81">
        <w:rPr>
          <w:rFonts w:hint="eastAsia"/>
          <w:b/>
        </w:rPr>
        <w:t>横向扩展</w:t>
      </w:r>
      <w:r>
        <w:br/>
      </w:r>
      <w:r>
        <w:rPr>
          <w:rFonts w:hint="eastAsia"/>
        </w:rPr>
        <w:t>大数据存储的基本要求，满足不同用户的需求</w:t>
      </w:r>
      <w:r w:rsidR="00C710E1">
        <w:rPr>
          <w:rFonts w:hint="eastAsia"/>
        </w:rPr>
        <w:t>；</w:t>
      </w:r>
    </w:p>
    <w:p w14:paraId="2630ABB4" w14:textId="3A0DB804" w:rsidR="003B1B7F" w:rsidRDefault="003B1B7F" w:rsidP="003B1B7F">
      <w:pPr>
        <w:pStyle w:val="a0"/>
        <w:numPr>
          <w:ilvl w:val="0"/>
          <w:numId w:val="23"/>
        </w:numPr>
        <w:ind w:firstLineChars="0"/>
        <w:rPr>
          <w:rFonts w:hint="eastAsia"/>
        </w:rPr>
      </w:pPr>
      <w:r w:rsidRPr="00344E81">
        <w:rPr>
          <w:rFonts w:hint="eastAsia"/>
          <w:b/>
        </w:rPr>
        <w:t>实时检索</w:t>
      </w:r>
      <w:r w:rsidR="00C710E1">
        <w:br/>
      </w:r>
      <w:r w:rsidR="00C710E1">
        <w:rPr>
          <w:rFonts w:hint="eastAsia"/>
        </w:rPr>
        <w:t>低检索（搜索）延迟、精确检索结果，满足数据实时性及有效性的需求；</w:t>
      </w:r>
    </w:p>
    <w:p w14:paraId="0E06AFB6" w14:textId="1D609896" w:rsidR="003B1B7F" w:rsidRDefault="003B1B7F" w:rsidP="003B1B7F">
      <w:pPr>
        <w:pStyle w:val="a0"/>
        <w:numPr>
          <w:ilvl w:val="0"/>
          <w:numId w:val="23"/>
        </w:numPr>
        <w:ind w:firstLineChars="0"/>
        <w:rPr>
          <w:rFonts w:hint="eastAsia"/>
        </w:rPr>
      </w:pPr>
      <w:r w:rsidRPr="00344E81">
        <w:rPr>
          <w:rFonts w:hint="eastAsia"/>
          <w:b/>
        </w:rPr>
        <w:t>离线存储（长期存储）</w:t>
      </w:r>
      <w:r w:rsidR="00986AF1">
        <w:br/>
      </w:r>
      <w:r w:rsidR="00986AF1">
        <w:rPr>
          <w:rFonts w:hint="eastAsia"/>
        </w:rPr>
        <w:t>满足数据回溯、恢复、对比分析等需求。</w:t>
      </w:r>
    </w:p>
    <w:p w14:paraId="3E971203" w14:textId="1B52D0F4" w:rsidR="00F20093" w:rsidRDefault="000223A2" w:rsidP="000223A2">
      <w:pPr>
        <w:pStyle w:val="2"/>
        <w:rPr>
          <w:rFonts w:hint="eastAsia"/>
        </w:rPr>
      </w:pPr>
      <w:bookmarkStart w:id="13" w:name="_Toc528932312"/>
      <w:r>
        <w:rPr>
          <w:rFonts w:hint="eastAsia"/>
        </w:rPr>
        <w:t>实时存储</w:t>
      </w:r>
      <w:bookmarkEnd w:id="13"/>
    </w:p>
    <w:p w14:paraId="2461AECF" w14:textId="52D6BDD1" w:rsidR="00B139A2" w:rsidRDefault="00B139A2" w:rsidP="00B139A2">
      <w:pPr>
        <w:pStyle w:val="a0"/>
        <w:rPr>
          <w:rFonts w:hint="eastAsia"/>
        </w:rPr>
      </w:pPr>
      <w:r>
        <w:rPr>
          <w:rFonts w:hint="eastAsia"/>
        </w:rPr>
        <w:t>对于时序性数据，一般分析、检测的对象为三个月之内的数据</w:t>
      </w:r>
      <w:r w:rsidR="00DC7965">
        <w:rPr>
          <w:rFonts w:hint="eastAsia"/>
        </w:rPr>
        <w:t>，而三个月之前的数据一般用作对比分析</w:t>
      </w:r>
      <w:r w:rsidR="00E85288">
        <w:rPr>
          <w:rFonts w:hint="eastAsia"/>
        </w:rPr>
        <w:t>中的参考值</w:t>
      </w:r>
      <w:r w:rsidR="00DC7965">
        <w:rPr>
          <w:rFonts w:hint="eastAsia"/>
        </w:rPr>
        <w:t>。</w:t>
      </w:r>
      <w:r w:rsidR="008B176B">
        <w:rPr>
          <w:rFonts w:hint="eastAsia"/>
        </w:rPr>
        <w:t>所以对“最近”的数据需要实时存储，缩短数据检索的响应时间</w:t>
      </w:r>
      <w:r w:rsidR="003A4B14">
        <w:rPr>
          <w:rFonts w:hint="eastAsia"/>
        </w:rPr>
        <w:t>，满足分析结果的时效性。</w:t>
      </w:r>
    </w:p>
    <w:p w14:paraId="09950F8A" w14:textId="15BD126C" w:rsidR="008B176B" w:rsidRDefault="001948B4" w:rsidP="00B139A2">
      <w:pPr>
        <w:pStyle w:val="a0"/>
        <w:rPr>
          <w:rFonts w:hint="eastAsia"/>
        </w:rPr>
      </w:pPr>
      <w:r>
        <w:rPr>
          <w:rFonts w:hint="eastAsia"/>
        </w:rPr>
        <w:t>实时存储可以提供较高的性能，但同时对系统资源要求也较高（例如大内存），用户侧的使用</w:t>
      </w:r>
      <w:r w:rsidR="00516EBE">
        <w:rPr>
          <w:rFonts w:hint="eastAsia"/>
        </w:rPr>
        <w:t>成本</w:t>
      </w:r>
      <w:r>
        <w:rPr>
          <w:rFonts w:hint="eastAsia"/>
        </w:rPr>
        <w:t>也会相应提高。</w:t>
      </w:r>
      <w:r w:rsidR="00516EBE">
        <w:rPr>
          <w:rFonts w:hint="eastAsia"/>
        </w:rPr>
        <w:t>系统设计时要充分结合实时存储的需求及应用场景，在性能与资源之间进行取舍，达到某个产品</w:t>
      </w:r>
      <w:r w:rsidR="001D755C">
        <w:rPr>
          <w:rFonts w:hint="eastAsia"/>
        </w:rPr>
        <w:t>与</w:t>
      </w:r>
      <w:r w:rsidR="00516EBE">
        <w:rPr>
          <w:rFonts w:hint="eastAsia"/>
        </w:rPr>
        <w:t>用户都能接受的平衡点</w:t>
      </w:r>
      <w:r w:rsidR="009505BC">
        <w:rPr>
          <w:rFonts w:hint="eastAsia"/>
        </w:rPr>
        <w:t>即可</w:t>
      </w:r>
      <w:r w:rsidR="00516EBE">
        <w:rPr>
          <w:rFonts w:hint="eastAsia"/>
        </w:rPr>
        <w:t>。</w:t>
      </w:r>
    </w:p>
    <w:p w14:paraId="3207B642" w14:textId="7D73643C" w:rsidR="003A2540" w:rsidRPr="0085383E" w:rsidRDefault="003A2540" w:rsidP="00B139A2">
      <w:pPr>
        <w:pStyle w:val="a0"/>
        <w:rPr>
          <w:rFonts w:hint="eastAsia"/>
        </w:rPr>
      </w:pPr>
      <w:r>
        <w:rPr>
          <w:rFonts w:hint="eastAsia"/>
        </w:rPr>
        <w:t>实时存储模块</w:t>
      </w:r>
      <w:r w:rsidR="00203F20">
        <w:rPr>
          <w:rFonts w:hint="eastAsia"/>
        </w:rPr>
        <w:t>需要</w:t>
      </w:r>
      <w:r w:rsidR="00BE2D34">
        <w:rPr>
          <w:rFonts w:hint="eastAsia"/>
        </w:rPr>
        <w:t>同时</w:t>
      </w:r>
      <w:r w:rsidR="00203F20">
        <w:rPr>
          <w:rFonts w:hint="eastAsia"/>
        </w:rPr>
        <w:t>满足“时序性”与“非时序性”数据的存储要求。</w:t>
      </w:r>
    </w:p>
    <w:p w14:paraId="5326F323" w14:textId="676B8F34" w:rsidR="000223A2" w:rsidRDefault="000223A2" w:rsidP="000223A2">
      <w:pPr>
        <w:pStyle w:val="2"/>
        <w:rPr>
          <w:rFonts w:hint="eastAsia"/>
        </w:rPr>
      </w:pPr>
      <w:bookmarkStart w:id="14" w:name="_Toc528932313"/>
      <w:r>
        <w:rPr>
          <w:rFonts w:hint="eastAsia"/>
        </w:rPr>
        <w:t>离线存储</w:t>
      </w:r>
      <w:bookmarkEnd w:id="14"/>
    </w:p>
    <w:p w14:paraId="7326C625" w14:textId="25FDB513" w:rsidR="002B1043" w:rsidRDefault="004F06EF" w:rsidP="000A00B9">
      <w:pPr>
        <w:pStyle w:val="a0"/>
        <w:rPr>
          <w:rFonts w:hint="eastAsia"/>
        </w:rPr>
      </w:pPr>
      <w:r>
        <w:rPr>
          <w:rFonts w:hint="eastAsia"/>
        </w:rPr>
        <w:t>离线存储又称长期存储，其目的是对数据进行持久化，在数据需要回溯、</w:t>
      </w:r>
      <w:r w:rsidR="00AB02E7">
        <w:rPr>
          <w:rFonts w:hint="eastAsia"/>
        </w:rPr>
        <w:t>恢复时提供数据来源。</w:t>
      </w:r>
      <w:r w:rsidR="002B1043">
        <w:rPr>
          <w:rFonts w:hint="eastAsia"/>
        </w:rPr>
        <w:t>离线存储的数据访问频率较少，一般在业务出现问题或者需要追溯某个具体问题时，</w:t>
      </w:r>
      <w:r w:rsidR="002B1043">
        <w:rPr>
          <w:rFonts w:hint="eastAsia"/>
        </w:rPr>
        <w:lastRenderedPageBreak/>
        <w:t>才会有访问需求。</w:t>
      </w:r>
    </w:p>
    <w:p w14:paraId="324CAAD3" w14:textId="27DCDC01" w:rsidR="00E42954" w:rsidRDefault="001D755C" w:rsidP="000A00B9">
      <w:pPr>
        <w:pStyle w:val="a0"/>
        <w:rPr>
          <w:rFonts w:hint="eastAsia"/>
        </w:rPr>
      </w:pPr>
      <w:r>
        <w:rPr>
          <w:rFonts w:hint="eastAsia"/>
        </w:rPr>
        <w:t>离线存储的数据，格式上不必与实时存储统一</w:t>
      </w:r>
      <w:r w:rsidR="00280C5D">
        <w:rPr>
          <w:rFonts w:hint="eastAsia"/>
        </w:rPr>
        <w:t>。只要满足当用户需要访问时，能通过一定的方法将数据恢复到实时存储模块即可。</w:t>
      </w:r>
      <w:r w:rsidR="00E42954">
        <w:rPr>
          <w:rFonts w:hint="eastAsia"/>
        </w:rPr>
        <w:t>DataCenter</w:t>
      </w:r>
      <w:r w:rsidR="00D03B22">
        <w:rPr>
          <w:rFonts w:hint="eastAsia"/>
        </w:rPr>
        <w:t>产品</w:t>
      </w:r>
      <w:r w:rsidR="00E42954">
        <w:rPr>
          <w:rFonts w:hint="eastAsia"/>
        </w:rPr>
        <w:t>允许</w:t>
      </w:r>
      <w:r w:rsidR="00E24991">
        <w:rPr>
          <w:rFonts w:hint="eastAsia"/>
        </w:rPr>
        <w:t>，同时</w:t>
      </w:r>
      <w:r w:rsidR="00E42954">
        <w:rPr>
          <w:rFonts w:hint="eastAsia"/>
        </w:rPr>
        <w:t>也提倡对“实时存储”与“离线存储”提供差异化的解决</w:t>
      </w:r>
      <w:r w:rsidR="00BB5305">
        <w:rPr>
          <w:rFonts w:hint="eastAsia"/>
        </w:rPr>
        <w:t>方案</w:t>
      </w:r>
      <w:r w:rsidR="00E42954">
        <w:rPr>
          <w:rFonts w:hint="eastAsia"/>
        </w:rPr>
        <w:t>。</w:t>
      </w:r>
    </w:p>
    <w:p w14:paraId="76EB174A" w14:textId="77777777" w:rsidR="00BE2D34" w:rsidRPr="001D755C" w:rsidRDefault="00BE2D34" w:rsidP="000A00B9">
      <w:pPr>
        <w:pStyle w:val="a0"/>
        <w:rPr>
          <w:rFonts w:hint="eastAsia"/>
        </w:rPr>
      </w:pPr>
    </w:p>
    <w:p w14:paraId="776D1C4A" w14:textId="7FA9D59E" w:rsidR="000049D0" w:rsidRDefault="000049D0">
      <w:pPr>
        <w:widowControl/>
        <w:jc w:val="left"/>
      </w:pPr>
      <w:r>
        <w:br w:type="page"/>
      </w:r>
    </w:p>
    <w:p w14:paraId="22F28E08" w14:textId="5A2E6985" w:rsidR="00691348" w:rsidRDefault="00050E81" w:rsidP="00050E81">
      <w:pPr>
        <w:pStyle w:val="1"/>
        <w:rPr>
          <w:rFonts w:hint="eastAsia"/>
        </w:rPr>
      </w:pPr>
      <w:bookmarkStart w:id="15" w:name="_Toc528932314"/>
      <w:r>
        <w:rPr>
          <w:rFonts w:hint="eastAsia"/>
        </w:rPr>
        <w:lastRenderedPageBreak/>
        <w:t>分析模块</w:t>
      </w:r>
      <w:bookmarkEnd w:id="15"/>
    </w:p>
    <w:p w14:paraId="7C01F872" w14:textId="53FA8824" w:rsidR="0036326F" w:rsidRDefault="0036326F" w:rsidP="00691348">
      <w:pPr>
        <w:pStyle w:val="a0"/>
        <w:rPr>
          <w:rFonts w:hint="eastAsia"/>
        </w:rPr>
      </w:pPr>
      <w:r>
        <w:rPr>
          <w:rFonts w:hint="eastAsia"/>
        </w:rPr>
        <w:t>本章节描述</w:t>
      </w:r>
      <w:r>
        <w:rPr>
          <w:rFonts w:hint="eastAsia"/>
        </w:rPr>
        <w:t>DataCenter</w:t>
      </w:r>
      <w:r>
        <w:rPr>
          <w:rFonts w:hint="eastAsia"/>
        </w:rPr>
        <w:t>产品中，对分析模块的具体需求。</w:t>
      </w:r>
    </w:p>
    <w:p w14:paraId="095DD6C0" w14:textId="6DD2D1B6" w:rsidR="00133CD5" w:rsidRDefault="00133CD5" w:rsidP="00133CD5">
      <w:pPr>
        <w:pStyle w:val="2"/>
        <w:rPr>
          <w:rFonts w:hint="eastAsia"/>
        </w:rPr>
      </w:pPr>
      <w:bookmarkStart w:id="16" w:name="_Toc528932315"/>
      <w:r>
        <w:rPr>
          <w:rFonts w:hint="eastAsia"/>
        </w:rPr>
        <w:t>分析方式</w:t>
      </w:r>
      <w:bookmarkEnd w:id="16"/>
    </w:p>
    <w:p w14:paraId="37830803" w14:textId="51114781" w:rsidR="00133CD5" w:rsidRDefault="00133CD5" w:rsidP="00133CD5">
      <w:pPr>
        <w:pStyle w:val="a0"/>
        <w:rPr>
          <w:rFonts w:hint="eastAsia"/>
        </w:rPr>
      </w:pPr>
      <w:r>
        <w:rPr>
          <w:rFonts w:hint="eastAsia"/>
        </w:rPr>
        <w:t>分析模块需提供足够的智能化分析功能，充分种用“大数据”优势，满足专业、非专业人事的分析需求。包括：</w:t>
      </w:r>
    </w:p>
    <w:p w14:paraId="50D8C258" w14:textId="2BAC7DB8" w:rsidR="00133CD5" w:rsidRDefault="00133CD5" w:rsidP="00133CD5">
      <w:pPr>
        <w:pStyle w:val="a0"/>
        <w:numPr>
          <w:ilvl w:val="0"/>
          <w:numId w:val="25"/>
        </w:numPr>
        <w:ind w:firstLineChars="0"/>
        <w:rPr>
          <w:rFonts w:hint="eastAsia"/>
        </w:rPr>
      </w:pPr>
      <w:r w:rsidRPr="002837E0">
        <w:rPr>
          <w:rFonts w:hint="eastAsia"/>
          <w:b/>
        </w:rPr>
        <w:t>定制化</w:t>
      </w:r>
      <w:r>
        <w:br/>
      </w:r>
      <w:r>
        <w:rPr>
          <w:rFonts w:hint="eastAsia"/>
        </w:rPr>
        <w:t>分析内容、分析步骤等的定制化，满足各类人员的分析需求；</w:t>
      </w:r>
    </w:p>
    <w:p w14:paraId="4499885E" w14:textId="4C1E5BEA" w:rsidR="00133CD5" w:rsidRDefault="00133CD5" w:rsidP="00133CD5">
      <w:pPr>
        <w:pStyle w:val="a0"/>
        <w:numPr>
          <w:ilvl w:val="0"/>
          <w:numId w:val="24"/>
        </w:numPr>
        <w:ind w:firstLineChars="0"/>
        <w:rPr>
          <w:rFonts w:hint="eastAsia"/>
        </w:rPr>
      </w:pPr>
      <w:r w:rsidRPr="002837E0">
        <w:rPr>
          <w:rFonts w:hint="eastAsia"/>
          <w:b/>
        </w:rPr>
        <w:t>自动化</w:t>
      </w:r>
      <w:r>
        <w:br/>
      </w:r>
      <w:r>
        <w:rPr>
          <w:rFonts w:hint="eastAsia"/>
        </w:rPr>
        <w:t>根据预定的规则进行自动分析，减少用户的工作量；</w:t>
      </w:r>
    </w:p>
    <w:p w14:paraId="24AC5265" w14:textId="77777777" w:rsidR="001B341C" w:rsidRDefault="00133CD5" w:rsidP="00133CD5">
      <w:pPr>
        <w:pStyle w:val="a0"/>
        <w:numPr>
          <w:ilvl w:val="0"/>
          <w:numId w:val="24"/>
        </w:numPr>
        <w:ind w:firstLineChars="0"/>
      </w:pPr>
      <w:r w:rsidRPr="002837E0">
        <w:rPr>
          <w:rFonts w:hint="eastAsia"/>
          <w:b/>
        </w:rPr>
        <w:t>可视化</w:t>
      </w:r>
      <w:r>
        <w:br/>
      </w:r>
      <w:r>
        <w:rPr>
          <w:rFonts w:hint="eastAsia"/>
        </w:rPr>
        <w:t>对于非专业人员（或业务员），提供可视化的分析工具是最明智的选择。</w:t>
      </w:r>
    </w:p>
    <w:p w14:paraId="4BC43352" w14:textId="39B55B64" w:rsidR="00133CD5" w:rsidRPr="00133CD5" w:rsidRDefault="001B341C" w:rsidP="00133CD5">
      <w:pPr>
        <w:pStyle w:val="a0"/>
        <w:rPr>
          <w:rFonts w:hint="eastAsia"/>
        </w:rPr>
      </w:pPr>
      <w:r>
        <w:rPr>
          <w:rFonts w:hint="eastAsia"/>
        </w:rPr>
        <w:t>根据数据的实时性，分析</w:t>
      </w:r>
      <w:r w:rsidR="003224EA">
        <w:rPr>
          <w:rFonts w:hint="eastAsia"/>
        </w:rPr>
        <w:t>方式又可分为“实时分析”和“离线分析”两种，后续章节会作出相应的描述。</w:t>
      </w:r>
    </w:p>
    <w:p w14:paraId="3E351708" w14:textId="31A7B574" w:rsidR="008C23BA" w:rsidRDefault="00714685" w:rsidP="00714685">
      <w:pPr>
        <w:pStyle w:val="2"/>
        <w:rPr>
          <w:rFonts w:hint="eastAsia"/>
        </w:rPr>
      </w:pPr>
      <w:bookmarkStart w:id="17" w:name="_Toc528932316"/>
      <w:r>
        <w:rPr>
          <w:rFonts w:hint="eastAsia"/>
        </w:rPr>
        <w:t>实时分析</w:t>
      </w:r>
      <w:bookmarkEnd w:id="17"/>
    </w:p>
    <w:p w14:paraId="52CC1C34" w14:textId="77777777" w:rsidR="00E83CEE" w:rsidRDefault="00653C5B" w:rsidP="00653C5B">
      <w:pPr>
        <w:pStyle w:val="a0"/>
        <w:rPr>
          <w:rFonts w:hint="eastAsia"/>
        </w:rPr>
      </w:pPr>
      <w:r>
        <w:rPr>
          <w:rFonts w:hint="eastAsia"/>
        </w:rPr>
        <w:t>实时分析是指对“实时存储”的数据进行分析，其分析</w:t>
      </w:r>
      <w:r w:rsidR="00843EF9">
        <w:rPr>
          <w:rFonts w:hint="eastAsia"/>
        </w:rPr>
        <w:t>方法、</w:t>
      </w:r>
      <w:r>
        <w:rPr>
          <w:rFonts w:hint="eastAsia"/>
        </w:rPr>
        <w:t>粒度、维度</w:t>
      </w:r>
      <w:r w:rsidR="00843EF9">
        <w:rPr>
          <w:rFonts w:hint="eastAsia"/>
        </w:rPr>
        <w:t>、范围</w:t>
      </w:r>
      <w:r>
        <w:rPr>
          <w:rFonts w:hint="eastAsia"/>
        </w:rPr>
        <w:t>以及参考值的选取等都存在一定的限制。</w:t>
      </w:r>
      <w:r w:rsidR="00843EF9">
        <w:rPr>
          <w:rFonts w:hint="eastAsia"/>
        </w:rPr>
        <w:t>一般而言，实时分析使用“规则与大数相结合”的方式进行，不妨称之为“规则</w:t>
      </w:r>
      <w:r w:rsidR="00843EF9">
        <w:rPr>
          <w:rFonts w:hint="eastAsia"/>
        </w:rPr>
        <w:t>2.0</w:t>
      </w:r>
      <w:r w:rsidR="00F90E59">
        <w:rPr>
          <w:rFonts w:hint="eastAsia"/>
        </w:rPr>
        <w:t>版</w:t>
      </w:r>
      <w:r w:rsidR="00843EF9">
        <w:rPr>
          <w:rFonts w:hint="eastAsia"/>
        </w:rPr>
        <w:t>”。</w:t>
      </w:r>
    </w:p>
    <w:p w14:paraId="67189CDF" w14:textId="5433CBFE" w:rsidR="00653C5B" w:rsidRDefault="00E83CEE" w:rsidP="00653C5B">
      <w:pPr>
        <w:pStyle w:val="a0"/>
        <w:rPr>
          <w:rFonts w:hint="eastAsia"/>
        </w:rPr>
      </w:pPr>
      <w:r>
        <w:rPr>
          <w:rFonts w:hint="eastAsia"/>
        </w:rPr>
        <w:t>实时分析</w:t>
      </w:r>
      <w:r w:rsidR="001612E1">
        <w:rPr>
          <w:rFonts w:hint="eastAsia"/>
        </w:rPr>
        <w:t>所得出的</w:t>
      </w:r>
      <w:r w:rsidR="00F73EED">
        <w:rPr>
          <w:rFonts w:hint="eastAsia"/>
        </w:rPr>
        <w:t>分析</w:t>
      </w:r>
      <w:r>
        <w:rPr>
          <w:rFonts w:hint="eastAsia"/>
        </w:rPr>
        <w:t>结果，一般有三种用途：（</w:t>
      </w:r>
      <w:r>
        <w:rPr>
          <w:rFonts w:hint="eastAsia"/>
        </w:rPr>
        <w:t>1</w:t>
      </w:r>
      <w:r>
        <w:rPr>
          <w:rFonts w:hint="eastAsia"/>
        </w:rPr>
        <w:t>）实时监控；（</w:t>
      </w:r>
      <w:r>
        <w:rPr>
          <w:rFonts w:hint="eastAsia"/>
        </w:rPr>
        <w:t>2</w:t>
      </w:r>
      <w:r>
        <w:rPr>
          <w:rFonts w:hint="eastAsia"/>
        </w:rPr>
        <w:t>）实时统计；（</w:t>
      </w:r>
      <w:r>
        <w:rPr>
          <w:rFonts w:hint="eastAsia"/>
        </w:rPr>
        <w:t>3</w:t>
      </w:r>
      <w:r>
        <w:rPr>
          <w:rFonts w:hint="eastAsia"/>
        </w:rPr>
        <w:t>）实时报警。</w:t>
      </w:r>
      <w:r w:rsidR="00F155F8">
        <w:rPr>
          <w:rFonts w:hint="eastAsia"/>
        </w:rPr>
        <w:t>实时分析需满足以下需求：</w:t>
      </w:r>
    </w:p>
    <w:p w14:paraId="0D7FACBC" w14:textId="155080BD" w:rsidR="00E83CEE" w:rsidRDefault="00E83CEE" w:rsidP="001612E1">
      <w:pPr>
        <w:pStyle w:val="a0"/>
        <w:numPr>
          <w:ilvl w:val="0"/>
          <w:numId w:val="27"/>
        </w:numPr>
        <w:ind w:firstLineChars="0"/>
        <w:rPr>
          <w:rFonts w:hint="eastAsia"/>
        </w:rPr>
      </w:pPr>
      <w:r w:rsidRPr="001612E1">
        <w:rPr>
          <w:rFonts w:hint="eastAsia"/>
          <w:b/>
        </w:rPr>
        <w:t>定制分析规则</w:t>
      </w:r>
      <w:r w:rsidR="001612E1">
        <w:br/>
      </w:r>
      <w:r w:rsidR="001612E1">
        <w:rPr>
          <w:rFonts w:hint="eastAsia"/>
        </w:rPr>
        <w:t>用户可参与分析规则的制定，或修改分析规则以适应不同的应用场景；</w:t>
      </w:r>
    </w:p>
    <w:p w14:paraId="706B48EB" w14:textId="030DA2DE" w:rsidR="00E83CEE" w:rsidRDefault="00E83CEE" w:rsidP="001612E1">
      <w:pPr>
        <w:pStyle w:val="a0"/>
        <w:numPr>
          <w:ilvl w:val="0"/>
          <w:numId w:val="27"/>
        </w:numPr>
        <w:ind w:firstLineChars="0"/>
        <w:rPr>
          <w:rFonts w:hint="eastAsia"/>
        </w:rPr>
      </w:pPr>
      <w:r w:rsidRPr="001612E1">
        <w:rPr>
          <w:rFonts w:hint="eastAsia"/>
          <w:b/>
        </w:rPr>
        <w:t>定制分析模型</w:t>
      </w:r>
      <w:r w:rsidR="001612E1">
        <w:br/>
      </w:r>
      <w:r w:rsidR="001612E1">
        <w:rPr>
          <w:rFonts w:hint="eastAsia"/>
        </w:rPr>
        <w:t>用户参与分析指标、分析维度以及时间模型等的定制；</w:t>
      </w:r>
    </w:p>
    <w:p w14:paraId="2B647663" w14:textId="4159A030" w:rsidR="00E83CEE" w:rsidRDefault="00E83CEE" w:rsidP="001612E1">
      <w:pPr>
        <w:pStyle w:val="a0"/>
        <w:numPr>
          <w:ilvl w:val="0"/>
          <w:numId w:val="27"/>
        </w:numPr>
        <w:ind w:firstLineChars="0"/>
        <w:rPr>
          <w:rFonts w:hint="eastAsia"/>
        </w:rPr>
      </w:pPr>
      <w:r w:rsidRPr="001612E1">
        <w:rPr>
          <w:rFonts w:hint="eastAsia"/>
          <w:b/>
        </w:rPr>
        <w:t>定制</w:t>
      </w:r>
      <w:r w:rsidR="001612E1" w:rsidRPr="001612E1">
        <w:rPr>
          <w:rFonts w:hint="eastAsia"/>
          <w:b/>
        </w:rPr>
        <w:t>输出类型</w:t>
      </w:r>
      <w:r w:rsidR="001612E1">
        <w:br/>
      </w:r>
      <w:r w:rsidR="001612E1">
        <w:rPr>
          <w:rFonts w:hint="eastAsia"/>
        </w:rPr>
        <w:t>用户可以自定义分析结果的输出，例如报警通知某负责人；通过大屏进行展示等。</w:t>
      </w:r>
    </w:p>
    <w:p w14:paraId="5BEA7508" w14:textId="7F9C2C1B" w:rsidR="001612E1" w:rsidRDefault="00AD7F5C" w:rsidP="00653C5B">
      <w:pPr>
        <w:pStyle w:val="a0"/>
        <w:rPr>
          <w:rFonts w:hint="eastAsia"/>
        </w:rPr>
      </w:pPr>
      <w:r>
        <w:rPr>
          <w:rFonts w:hint="eastAsia"/>
        </w:rPr>
        <w:t>实时分析</w:t>
      </w:r>
      <w:r w:rsidR="00F5316D">
        <w:rPr>
          <w:rFonts w:hint="eastAsia"/>
        </w:rPr>
        <w:t>模块在方法（或规则）的制定上，需要考虑增加最大化的人工参与；而在分析的执行上则考虑避免人员的参与。</w:t>
      </w:r>
    </w:p>
    <w:p w14:paraId="09E8E8C1" w14:textId="2AA4A97C" w:rsidR="00714685" w:rsidRDefault="00714685" w:rsidP="00714685">
      <w:pPr>
        <w:pStyle w:val="2"/>
        <w:rPr>
          <w:rFonts w:hint="eastAsia"/>
        </w:rPr>
      </w:pPr>
      <w:bookmarkStart w:id="18" w:name="_Toc528932317"/>
      <w:r>
        <w:rPr>
          <w:rFonts w:hint="eastAsia"/>
        </w:rPr>
        <w:t>离线分析</w:t>
      </w:r>
      <w:bookmarkEnd w:id="18"/>
    </w:p>
    <w:p w14:paraId="59C2ADC1" w14:textId="13595C41" w:rsidR="00714685" w:rsidRDefault="00BA5161" w:rsidP="00691348">
      <w:pPr>
        <w:pStyle w:val="a0"/>
        <w:rPr>
          <w:rFonts w:hint="eastAsia"/>
        </w:rPr>
      </w:pPr>
      <w:r>
        <w:rPr>
          <w:rFonts w:hint="eastAsia"/>
        </w:rPr>
        <w:t>离线分析的数据规模要远大于实时分析的数据，而在实时性上并没有太</w:t>
      </w:r>
      <w:r w:rsidR="00A87D47">
        <w:rPr>
          <w:rFonts w:hint="eastAsia"/>
        </w:rPr>
        <w:t>高的要求。</w:t>
      </w:r>
      <w:r w:rsidR="0036793D">
        <w:rPr>
          <w:rFonts w:hint="eastAsia"/>
        </w:rPr>
        <w:t>离线分析就同时支持“规则”与“机器学习”两种模式，如果技术允许，建议通过分布式计算（云计算）应用深度学习</w:t>
      </w:r>
      <w:r w:rsidR="00A20518">
        <w:rPr>
          <w:rFonts w:hint="eastAsia"/>
        </w:rPr>
        <w:t>技术</w:t>
      </w:r>
      <w:r w:rsidR="0036793D">
        <w:rPr>
          <w:rFonts w:hint="eastAsia"/>
        </w:rPr>
        <w:t>。</w:t>
      </w:r>
    </w:p>
    <w:p w14:paraId="0EA00BF1" w14:textId="7738FBD0" w:rsidR="00E25AC2" w:rsidRPr="00E25AC2" w:rsidRDefault="00E25AC2" w:rsidP="00691348">
      <w:pPr>
        <w:pStyle w:val="a0"/>
        <w:rPr>
          <w:rFonts w:hint="eastAsia"/>
        </w:rPr>
      </w:pPr>
      <w:r>
        <w:rPr>
          <w:rFonts w:hint="eastAsia"/>
        </w:rPr>
        <w:t>具体需求根据实际</w:t>
      </w:r>
      <w:r w:rsidR="001B16A6">
        <w:rPr>
          <w:rFonts w:hint="eastAsia"/>
        </w:rPr>
        <w:t>用户的需求</w:t>
      </w:r>
      <w:r>
        <w:rPr>
          <w:rFonts w:hint="eastAsia"/>
        </w:rPr>
        <w:t>而定</w:t>
      </w:r>
      <w:r w:rsidR="00B149BD">
        <w:rPr>
          <w:rFonts w:hint="eastAsia"/>
        </w:rPr>
        <w:t>，本模块可脱离</w:t>
      </w:r>
      <w:r w:rsidR="00227B05">
        <w:rPr>
          <w:rFonts w:hint="eastAsia"/>
        </w:rPr>
        <w:t>DataCenter</w:t>
      </w:r>
      <w:r w:rsidR="00227B05">
        <w:rPr>
          <w:rFonts w:hint="eastAsia"/>
        </w:rPr>
        <w:t>产品</w:t>
      </w:r>
      <w:r w:rsidR="005D1308">
        <w:rPr>
          <w:rFonts w:hint="eastAsia"/>
        </w:rPr>
        <w:t>而单独存在</w:t>
      </w:r>
      <w:r>
        <w:rPr>
          <w:rFonts w:hint="eastAsia"/>
        </w:rPr>
        <w:t>。</w:t>
      </w:r>
    </w:p>
    <w:p w14:paraId="2F07D2CA" w14:textId="32C99F6E" w:rsidR="00050E81" w:rsidRPr="00691348" w:rsidRDefault="00691348" w:rsidP="00691348">
      <w:pPr>
        <w:pStyle w:val="a0"/>
        <w:rPr>
          <w:rFonts w:hint="eastAsia"/>
          <w:kern w:val="44"/>
          <w:sz w:val="44"/>
        </w:rPr>
      </w:pPr>
      <w:r>
        <w:br w:type="page"/>
      </w:r>
    </w:p>
    <w:p w14:paraId="147AFD2C" w14:textId="72A7E405" w:rsidR="00050E81" w:rsidRDefault="00050E81" w:rsidP="00050E81">
      <w:pPr>
        <w:pStyle w:val="1"/>
        <w:rPr>
          <w:rFonts w:hint="eastAsia"/>
        </w:rPr>
      </w:pPr>
      <w:bookmarkStart w:id="19" w:name="_Toc528932318"/>
      <w:r>
        <w:rPr>
          <w:rFonts w:hint="eastAsia"/>
        </w:rPr>
        <w:lastRenderedPageBreak/>
        <w:t>预警模块</w:t>
      </w:r>
      <w:bookmarkEnd w:id="19"/>
    </w:p>
    <w:p w14:paraId="54CA62E6" w14:textId="4FAB45BE" w:rsidR="00691348" w:rsidRDefault="00B94F4F" w:rsidP="00691348">
      <w:pPr>
        <w:pStyle w:val="a0"/>
        <w:rPr>
          <w:rFonts w:hint="eastAsia"/>
        </w:rPr>
      </w:pPr>
      <w:r>
        <w:rPr>
          <w:rFonts w:hint="eastAsia"/>
        </w:rPr>
        <w:t>本章节描述</w:t>
      </w:r>
      <w:r>
        <w:rPr>
          <w:rFonts w:hint="eastAsia"/>
        </w:rPr>
        <w:t>DataCenter</w:t>
      </w:r>
      <w:r>
        <w:rPr>
          <w:rFonts w:hint="eastAsia"/>
        </w:rPr>
        <w:t>产品中，预警模块的具体需求。其中“预警”包括预测和报警两个方面的需求。</w:t>
      </w:r>
    </w:p>
    <w:p w14:paraId="486C2BC1" w14:textId="7A59F589" w:rsidR="00965E70" w:rsidRDefault="00965E70" w:rsidP="00965E70">
      <w:pPr>
        <w:pStyle w:val="2"/>
        <w:rPr>
          <w:rFonts w:hint="eastAsia"/>
        </w:rPr>
      </w:pPr>
      <w:bookmarkStart w:id="20" w:name="_Toc528932319"/>
      <w:r>
        <w:rPr>
          <w:rFonts w:hint="eastAsia"/>
        </w:rPr>
        <w:t>预测功能</w:t>
      </w:r>
      <w:bookmarkEnd w:id="20"/>
    </w:p>
    <w:p w14:paraId="436EF534" w14:textId="6E510ACA" w:rsidR="00965E70" w:rsidRDefault="00965E70" w:rsidP="00965E70">
      <w:pPr>
        <w:pStyle w:val="a0"/>
        <w:rPr>
          <w:rFonts w:hint="eastAsia"/>
        </w:rPr>
      </w:pPr>
      <w:r>
        <w:rPr>
          <w:rFonts w:hint="eastAsia"/>
        </w:rPr>
        <w:t>用户通过</w:t>
      </w:r>
      <w:r>
        <w:rPr>
          <w:rFonts w:hint="eastAsia"/>
        </w:rPr>
        <w:t>DataCenter</w:t>
      </w:r>
      <w:r>
        <w:rPr>
          <w:rFonts w:hint="eastAsia"/>
        </w:rPr>
        <w:t>产品分析所得的结果，能够对安全、业务等进行预测</w:t>
      </w:r>
      <w:r w:rsidR="0047685D">
        <w:rPr>
          <w:rFonts w:hint="eastAsia"/>
        </w:rPr>
        <w:t>，同时产品的可视化模块需对预测功能有一定的展示。</w:t>
      </w:r>
    </w:p>
    <w:p w14:paraId="46840D2A" w14:textId="1B54F35D" w:rsidR="005717AF" w:rsidRPr="005717AF" w:rsidRDefault="000A5149" w:rsidP="00965E70">
      <w:pPr>
        <w:pStyle w:val="a0"/>
        <w:rPr>
          <w:rFonts w:hint="eastAsia"/>
        </w:rPr>
      </w:pPr>
      <w:r>
        <w:rPr>
          <w:rFonts w:hint="eastAsia"/>
        </w:rPr>
        <w:t>例如，可根据过去两年同期的用户访问量，来预测当前可未来几天的用户访问量。</w:t>
      </w:r>
    </w:p>
    <w:p w14:paraId="682D6FCB" w14:textId="1213D1FD" w:rsidR="00965E70" w:rsidRDefault="00965E70" w:rsidP="00965E70">
      <w:pPr>
        <w:pStyle w:val="2"/>
        <w:rPr>
          <w:rFonts w:hint="eastAsia"/>
        </w:rPr>
      </w:pPr>
      <w:bookmarkStart w:id="21" w:name="_Toc528932320"/>
      <w:r>
        <w:rPr>
          <w:rFonts w:hint="eastAsia"/>
        </w:rPr>
        <w:t>报警功能</w:t>
      </w:r>
      <w:bookmarkEnd w:id="21"/>
    </w:p>
    <w:p w14:paraId="1D6B963A" w14:textId="7AE11F60" w:rsidR="00965E70" w:rsidRDefault="00737AAF" w:rsidP="00691348">
      <w:pPr>
        <w:pStyle w:val="a0"/>
        <w:rPr>
          <w:rFonts w:hint="eastAsia"/>
        </w:rPr>
      </w:pPr>
      <w:r>
        <w:rPr>
          <w:rFonts w:hint="eastAsia"/>
        </w:rPr>
        <w:t>对于异常、安全等分析结果，提供必要的报警功能，包括：</w:t>
      </w:r>
    </w:p>
    <w:p w14:paraId="1A3EEB99" w14:textId="6388ECC3" w:rsidR="00737AAF" w:rsidRDefault="00737AAF" w:rsidP="00737AAF">
      <w:pPr>
        <w:pStyle w:val="a0"/>
        <w:numPr>
          <w:ilvl w:val="0"/>
          <w:numId w:val="28"/>
        </w:numPr>
        <w:ind w:firstLineChars="0"/>
        <w:rPr>
          <w:rFonts w:hint="eastAsia"/>
        </w:rPr>
      </w:pPr>
      <w:r w:rsidRPr="00737AAF">
        <w:rPr>
          <w:rFonts w:hint="eastAsia"/>
          <w:b/>
        </w:rPr>
        <w:t>通知责任人</w:t>
      </w:r>
      <w:r>
        <w:br/>
      </w:r>
      <w:r>
        <w:rPr>
          <w:rFonts w:hint="eastAsia"/>
        </w:rPr>
        <w:t>以邮件、短信等通知运维人员或相关责任人；对接用户的报警管理系统等；</w:t>
      </w:r>
    </w:p>
    <w:p w14:paraId="6F84FA45" w14:textId="4DD9B59E" w:rsidR="00737AAF" w:rsidRDefault="00737AAF" w:rsidP="00737AAF">
      <w:pPr>
        <w:pStyle w:val="a0"/>
        <w:numPr>
          <w:ilvl w:val="0"/>
          <w:numId w:val="28"/>
        </w:numPr>
        <w:ind w:firstLineChars="0"/>
        <w:rPr>
          <w:rFonts w:hint="eastAsia"/>
        </w:rPr>
      </w:pPr>
      <w:r w:rsidRPr="00737AAF">
        <w:rPr>
          <w:rFonts w:hint="eastAsia"/>
          <w:b/>
        </w:rPr>
        <w:t>执行用户控制策略</w:t>
      </w:r>
      <w:r>
        <w:br/>
      </w:r>
      <w:r>
        <w:rPr>
          <w:rFonts w:hint="eastAsia"/>
        </w:rPr>
        <w:t>对接用户系统的认证中心，执行预设的控制策略等；</w:t>
      </w:r>
    </w:p>
    <w:p w14:paraId="7EA36381" w14:textId="46DE0103" w:rsidR="00737AAF" w:rsidRDefault="00737AAF" w:rsidP="00737AAF">
      <w:pPr>
        <w:pStyle w:val="a0"/>
        <w:numPr>
          <w:ilvl w:val="0"/>
          <w:numId w:val="28"/>
        </w:numPr>
        <w:ind w:firstLineChars="0"/>
        <w:rPr>
          <w:rFonts w:hint="eastAsia"/>
        </w:rPr>
      </w:pPr>
      <w:r w:rsidRPr="00737AAF">
        <w:rPr>
          <w:rFonts w:hint="eastAsia"/>
          <w:b/>
        </w:rPr>
        <w:t>执行防火墙策略</w:t>
      </w:r>
      <w:r>
        <w:br/>
      </w:r>
      <w:r>
        <w:rPr>
          <w:rFonts w:hint="eastAsia"/>
        </w:rPr>
        <w:t>对接用户的防火墙，执行网络安全策略等。</w:t>
      </w:r>
    </w:p>
    <w:p w14:paraId="0DB687CE" w14:textId="43ED3BB2" w:rsidR="00737AAF" w:rsidRPr="00737AAF" w:rsidRDefault="00E75F9A" w:rsidP="00691348">
      <w:pPr>
        <w:pStyle w:val="a0"/>
        <w:rPr>
          <w:rFonts w:hint="eastAsia"/>
        </w:rPr>
      </w:pPr>
      <w:r>
        <w:rPr>
          <w:rFonts w:hint="eastAsia"/>
        </w:rPr>
        <w:t>以上列出了常见的报警输出需求，详细或更具体的需求，需要根据用户类型、系统运行环境等因素而定。</w:t>
      </w:r>
    </w:p>
    <w:p w14:paraId="0CB3E0C9" w14:textId="77777777" w:rsidR="00B94F4F" w:rsidRPr="00691348" w:rsidRDefault="00B94F4F" w:rsidP="00691348">
      <w:pPr>
        <w:pStyle w:val="a0"/>
        <w:rPr>
          <w:rFonts w:hint="eastAsia"/>
        </w:rPr>
      </w:pPr>
    </w:p>
    <w:p w14:paraId="1CBE716D" w14:textId="77777777" w:rsidR="00691348" w:rsidRDefault="00691348">
      <w:pPr>
        <w:widowControl/>
        <w:jc w:val="left"/>
        <w:rPr>
          <w:b/>
          <w:kern w:val="44"/>
          <w:sz w:val="44"/>
        </w:rPr>
      </w:pPr>
      <w:r>
        <w:br w:type="page"/>
      </w:r>
    </w:p>
    <w:p w14:paraId="2DE38316" w14:textId="7340EC84" w:rsidR="00050E81" w:rsidRDefault="00050E81" w:rsidP="00050E81">
      <w:pPr>
        <w:pStyle w:val="1"/>
        <w:rPr>
          <w:rFonts w:hint="eastAsia"/>
        </w:rPr>
      </w:pPr>
      <w:bookmarkStart w:id="22" w:name="_Toc528932321"/>
      <w:r>
        <w:rPr>
          <w:rFonts w:hint="eastAsia"/>
        </w:rPr>
        <w:lastRenderedPageBreak/>
        <w:t>可视化模块</w:t>
      </w:r>
      <w:bookmarkEnd w:id="22"/>
    </w:p>
    <w:p w14:paraId="46FB7293" w14:textId="7273E28D" w:rsidR="00951B46" w:rsidRDefault="00951B46" w:rsidP="00050E81">
      <w:pPr>
        <w:pStyle w:val="a0"/>
        <w:rPr>
          <w:rFonts w:hint="eastAsia"/>
        </w:rPr>
      </w:pPr>
      <w:r>
        <w:rPr>
          <w:rFonts w:hint="eastAsia"/>
        </w:rPr>
        <w:t>本章节描述</w:t>
      </w:r>
      <w:r>
        <w:rPr>
          <w:rFonts w:hint="eastAsia"/>
        </w:rPr>
        <w:t>DataCenter</w:t>
      </w:r>
      <w:r>
        <w:rPr>
          <w:rFonts w:hint="eastAsia"/>
        </w:rPr>
        <w:t>产品中，对可视化模块的具体需求。</w:t>
      </w:r>
    </w:p>
    <w:p w14:paraId="1CD6AB3C" w14:textId="13479BAA" w:rsidR="00951B46" w:rsidRDefault="00951B46" w:rsidP="00951B46">
      <w:pPr>
        <w:pStyle w:val="2"/>
        <w:rPr>
          <w:rFonts w:hint="eastAsia"/>
        </w:rPr>
      </w:pPr>
      <w:bookmarkStart w:id="23" w:name="_Toc528932322"/>
      <w:r>
        <w:rPr>
          <w:rFonts w:hint="eastAsia"/>
        </w:rPr>
        <w:t>数据无关</w:t>
      </w:r>
      <w:bookmarkEnd w:id="23"/>
    </w:p>
    <w:p w14:paraId="1C74F4E8" w14:textId="77777777" w:rsidR="008E6412" w:rsidRDefault="00B233CD" w:rsidP="00B233CD">
      <w:pPr>
        <w:pStyle w:val="a0"/>
        <w:rPr>
          <w:rFonts w:hint="eastAsia"/>
        </w:rPr>
      </w:pPr>
      <w:r>
        <w:rPr>
          <w:rFonts w:hint="eastAsia"/>
        </w:rPr>
        <w:t>产品对数据进行可视化展示时，</w:t>
      </w:r>
      <w:r w:rsidR="001225A3">
        <w:rPr>
          <w:rFonts w:hint="eastAsia"/>
        </w:rPr>
        <w:t>必需具备数据无关性，即用户接入的</w:t>
      </w:r>
      <w:r w:rsidR="007664E5">
        <w:rPr>
          <w:rFonts w:hint="eastAsia"/>
        </w:rPr>
        <w:t>任何格式、任何内容的数据</w:t>
      </w:r>
      <w:r w:rsidR="001225A3">
        <w:rPr>
          <w:rFonts w:hint="eastAsia"/>
        </w:rPr>
        <w:t>，均可通过</w:t>
      </w:r>
      <w:r w:rsidR="007664E5">
        <w:rPr>
          <w:rFonts w:hint="eastAsia"/>
        </w:rPr>
        <w:t>DataCenter</w:t>
      </w:r>
      <w:r w:rsidR="001225A3">
        <w:rPr>
          <w:rFonts w:hint="eastAsia"/>
        </w:rPr>
        <w:t>产品进行可视化。</w:t>
      </w:r>
      <w:r w:rsidR="00DF636C">
        <w:rPr>
          <w:rFonts w:hint="eastAsia"/>
        </w:rPr>
        <w:t>为满足这一需求，可视化模块在设计时</w:t>
      </w:r>
      <w:r w:rsidR="008E6412">
        <w:rPr>
          <w:rFonts w:hint="eastAsia"/>
        </w:rPr>
        <w:t>必需满足：</w:t>
      </w:r>
    </w:p>
    <w:p w14:paraId="446E231D" w14:textId="483AB5C6" w:rsidR="008E6412" w:rsidRDefault="008E6412" w:rsidP="008E6412">
      <w:pPr>
        <w:pStyle w:val="a0"/>
        <w:numPr>
          <w:ilvl w:val="0"/>
          <w:numId w:val="29"/>
        </w:numPr>
        <w:ind w:firstLineChars="0"/>
        <w:rPr>
          <w:rFonts w:hint="eastAsia"/>
        </w:rPr>
      </w:pPr>
      <w:r w:rsidRPr="008E6412">
        <w:rPr>
          <w:rFonts w:hint="eastAsia"/>
          <w:b/>
        </w:rPr>
        <w:t>不依赖</w:t>
      </w:r>
      <w:r>
        <w:br/>
      </w:r>
      <w:r>
        <w:rPr>
          <w:rFonts w:hint="eastAsia"/>
        </w:rPr>
        <w:t>不依赖用户接入的任何数据；</w:t>
      </w:r>
    </w:p>
    <w:p w14:paraId="3DE257D6" w14:textId="03A9FE8A" w:rsidR="008E6412" w:rsidRDefault="008E6412" w:rsidP="008E6412">
      <w:pPr>
        <w:pStyle w:val="a0"/>
        <w:numPr>
          <w:ilvl w:val="0"/>
          <w:numId w:val="29"/>
        </w:numPr>
        <w:ind w:firstLineChars="0"/>
        <w:rPr>
          <w:rFonts w:hint="eastAsia"/>
        </w:rPr>
      </w:pPr>
      <w:r w:rsidRPr="008E6412">
        <w:rPr>
          <w:rFonts w:hint="eastAsia"/>
          <w:b/>
        </w:rPr>
        <w:t>不假设</w:t>
      </w:r>
      <w:r>
        <w:br/>
      </w:r>
      <w:r>
        <w:rPr>
          <w:rFonts w:hint="eastAsia"/>
        </w:rPr>
        <w:t>不对用户接入的数据作任何假设</w:t>
      </w:r>
      <w:r w:rsidR="000E0A49">
        <w:rPr>
          <w:rFonts w:hint="eastAsia"/>
        </w:rPr>
        <w:t>；</w:t>
      </w:r>
    </w:p>
    <w:p w14:paraId="4B83A5BF" w14:textId="5EE2C191" w:rsidR="000E0A49" w:rsidRDefault="000E0A49" w:rsidP="008E6412">
      <w:pPr>
        <w:pStyle w:val="a0"/>
        <w:numPr>
          <w:ilvl w:val="0"/>
          <w:numId w:val="29"/>
        </w:numPr>
        <w:ind w:firstLineChars="0"/>
        <w:rPr>
          <w:rFonts w:hint="eastAsia"/>
        </w:rPr>
      </w:pPr>
      <w:r w:rsidRPr="000E0A49">
        <w:rPr>
          <w:rFonts w:hint="eastAsia"/>
          <w:b/>
        </w:rPr>
        <w:t>不限制</w:t>
      </w:r>
      <w:r>
        <w:br/>
      </w:r>
      <w:r>
        <w:rPr>
          <w:rFonts w:hint="eastAsia"/>
        </w:rPr>
        <w:t>不对用户接入的数据作任何限制。</w:t>
      </w:r>
    </w:p>
    <w:p w14:paraId="70CF14C8" w14:textId="65848C4E" w:rsidR="008E6412" w:rsidRDefault="0000799B" w:rsidP="00B233CD">
      <w:pPr>
        <w:pStyle w:val="a0"/>
        <w:rPr>
          <w:rFonts w:hint="eastAsia"/>
        </w:rPr>
      </w:pPr>
      <w:r>
        <w:rPr>
          <w:rFonts w:hint="eastAsia"/>
        </w:rPr>
        <w:t>当满足</w:t>
      </w:r>
      <w:r w:rsidR="000E0A49">
        <w:rPr>
          <w:rFonts w:hint="eastAsia"/>
        </w:rPr>
        <w:t>“不依赖”、“不假设”、“不限制”三</w:t>
      </w:r>
      <w:r>
        <w:rPr>
          <w:rFonts w:hint="eastAsia"/>
        </w:rPr>
        <w:t>个要求时，</w:t>
      </w:r>
      <w:r w:rsidR="000E0A49">
        <w:rPr>
          <w:rFonts w:hint="eastAsia"/>
        </w:rPr>
        <w:t>数据可视化</w:t>
      </w:r>
      <w:r>
        <w:rPr>
          <w:rFonts w:hint="eastAsia"/>
        </w:rPr>
        <w:t>才有可能达到“数据无关”的要求。</w:t>
      </w:r>
    </w:p>
    <w:p w14:paraId="0A344949" w14:textId="09270DBA" w:rsidR="00951B46" w:rsidRDefault="00951B46" w:rsidP="00951B46">
      <w:pPr>
        <w:pStyle w:val="2"/>
        <w:rPr>
          <w:rFonts w:hint="eastAsia"/>
        </w:rPr>
      </w:pPr>
      <w:bookmarkStart w:id="24" w:name="_Toc528932323"/>
      <w:r>
        <w:rPr>
          <w:rFonts w:hint="eastAsia"/>
        </w:rPr>
        <w:t>数据分析</w:t>
      </w:r>
      <w:bookmarkEnd w:id="24"/>
    </w:p>
    <w:p w14:paraId="5F64478A" w14:textId="63FE1BD8" w:rsidR="00745744" w:rsidRDefault="00745744" w:rsidP="00745744">
      <w:pPr>
        <w:pStyle w:val="a0"/>
        <w:rPr>
          <w:rFonts w:hint="eastAsia"/>
        </w:rPr>
      </w:pPr>
      <w:r>
        <w:rPr>
          <w:rFonts w:hint="eastAsia"/>
        </w:rPr>
        <w:t>可视化模块提供必要的可视化分析功能，满足“非专业”人员的使用。</w:t>
      </w:r>
      <w:r w:rsidR="00C459B6">
        <w:rPr>
          <w:rFonts w:hint="eastAsia"/>
        </w:rPr>
        <w:t>数据分析功能提供最基本的两种分析方法：</w:t>
      </w:r>
    </w:p>
    <w:p w14:paraId="03B2233A" w14:textId="60EFEE22" w:rsidR="00C459B6" w:rsidRDefault="00C459B6" w:rsidP="00C459B6">
      <w:pPr>
        <w:pStyle w:val="a0"/>
        <w:numPr>
          <w:ilvl w:val="0"/>
          <w:numId w:val="30"/>
        </w:numPr>
        <w:ind w:firstLineChars="0"/>
        <w:rPr>
          <w:rFonts w:hint="eastAsia"/>
        </w:rPr>
      </w:pPr>
      <w:r w:rsidRPr="00347CFE">
        <w:rPr>
          <w:rFonts w:hint="eastAsia"/>
          <w:b/>
        </w:rPr>
        <w:t>关联分析</w:t>
      </w:r>
      <w:r>
        <w:br/>
      </w:r>
      <w:r>
        <w:rPr>
          <w:rFonts w:hint="eastAsia"/>
        </w:rPr>
        <w:t>使用相同的过滤条件，分析不同维度、不同数据源、不同时间范围等的</w:t>
      </w:r>
      <w:r w:rsidR="008F640C">
        <w:rPr>
          <w:rFonts w:hint="eastAsia"/>
        </w:rPr>
        <w:t>功能</w:t>
      </w:r>
      <w:r>
        <w:rPr>
          <w:rFonts w:hint="eastAsia"/>
        </w:rPr>
        <w:t>；</w:t>
      </w:r>
    </w:p>
    <w:p w14:paraId="7297513D" w14:textId="60131C48" w:rsidR="00C459B6" w:rsidRDefault="00C459B6" w:rsidP="00C459B6">
      <w:pPr>
        <w:pStyle w:val="a0"/>
        <w:numPr>
          <w:ilvl w:val="0"/>
          <w:numId w:val="30"/>
        </w:numPr>
        <w:ind w:firstLineChars="0"/>
        <w:rPr>
          <w:rFonts w:hint="eastAsia"/>
        </w:rPr>
      </w:pPr>
      <w:r w:rsidRPr="00347CFE">
        <w:rPr>
          <w:rFonts w:hint="eastAsia"/>
          <w:b/>
        </w:rPr>
        <w:t>下钻分析</w:t>
      </w:r>
      <w:r>
        <w:br/>
      </w:r>
      <w:r>
        <w:rPr>
          <w:rFonts w:hint="eastAsia"/>
        </w:rPr>
        <w:t>提供一种“自上而下（或总</w:t>
      </w:r>
      <w:r>
        <w:rPr>
          <w:rFonts w:hint="eastAsia"/>
        </w:rPr>
        <w:t>-</w:t>
      </w:r>
      <w:r>
        <w:rPr>
          <w:rFonts w:hint="eastAsia"/>
        </w:rPr>
        <w:t>分）”的分析能力，为分析人员提供从统计数据一步一步分析到详细数据的</w:t>
      </w:r>
      <w:r w:rsidR="008F640C">
        <w:rPr>
          <w:rFonts w:hint="eastAsia"/>
        </w:rPr>
        <w:t>功能</w:t>
      </w:r>
      <w:r>
        <w:rPr>
          <w:rFonts w:hint="eastAsia"/>
        </w:rPr>
        <w:t>。</w:t>
      </w:r>
    </w:p>
    <w:p w14:paraId="3A9A9EFC" w14:textId="7111379C" w:rsidR="00FD7C1A" w:rsidRDefault="00FD7C1A" w:rsidP="00FD7C1A">
      <w:pPr>
        <w:pStyle w:val="a0"/>
        <w:rPr>
          <w:rFonts w:hint="eastAsia"/>
        </w:rPr>
      </w:pPr>
      <w:r>
        <w:rPr>
          <w:rFonts w:hint="eastAsia"/>
        </w:rPr>
        <w:t>同时可视化模块也需关注，如何辅助用户进行分析规则的制定。</w:t>
      </w:r>
    </w:p>
    <w:p w14:paraId="3D2B9363" w14:textId="0C14473A" w:rsidR="00951B46" w:rsidRDefault="00951B46" w:rsidP="00951B46">
      <w:pPr>
        <w:pStyle w:val="2"/>
        <w:rPr>
          <w:rFonts w:hint="eastAsia"/>
        </w:rPr>
      </w:pPr>
      <w:bookmarkStart w:id="25" w:name="_Toc528932324"/>
      <w:r>
        <w:rPr>
          <w:rFonts w:hint="eastAsia"/>
        </w:rPr>
        <w:t>高可定制</w:t>
      </w:r>
      <w:bookmarkEnd w:id="25"/>
    </w:p>
    <w:p w14:paraId="3F099717" w14:textId="1BFDB324" w:rsidR="00087C41" w:rsidRPr="00087C41" w:rsidRDefault="00BE5FB0" w:rsidP="00087C41">
      <w:pPr>
        <w:pStyle w:val="a0"/>
        <w:rPr>
          <w:rFonts w:hint="eastAsia"/>
        </w:rPr>
      </w:pPr>
      <w:r>
        <w:rPr>
          <w:rFonts w:hint="eastAsia"/>
        </w:rPr>
        <w:t>可视化界面的“所有”内容均支持定制化，包括：图表、菜单、页面跳转等</w:t>
      </w:r>
      <w:r w:rsidR="00380029">
        <w:rPr>
          <w:rFonts w:hint="eastAsia"/>
        </w:rPr>
        <w:t>，详细内容请参阅可视化功能需求文档</w:t>
      </w:r>
      <w:r>
        <w:rPr>
          <w:rFonts w:hint="eastAsia"/>
        </w:rPr>
        <w:t>。</w:t>
      </w:r>
    </w:p>
    <w:p w14:paraId="09CEEF88" w14:textId="39659C91" w:rsidR="00951B46" w:rsidRDefault="00951B46" w:rsidP="00951B46">
      <w:pPr>
        <w:pStyle w:val="2"/>
        <w:rPr>
          <w:rFonts w:hint="eastAsia"/>
        </w:rPr>
      </w:pPr>
      <w:bookmarkStart w:id="26" w:name="_Toc528932325"/>
      <w:r>
        <w:rPr>
          <w:rFonts w:hint="eastAsia"/>
        </w:rPr>
        <w:t>大屏展示</w:t>
      </w:r>
      <w:bookmarkEnd w:id="26"/>
    </w:p>
    <w:p w14:paraId="497AAA00" w14:textId="2506C77F" w:rsidR="00380029" w:rsidRPr="00380029" w:rsidRDefault="00415900" w:rsidP="00380029">
      <w:pPr>
        <w:pStyle w:val="a0"/>
        <w:rPr>
          <w:rFonts w:hint="eastAsia"/>
        </w:rPr>
      </w:pPr>
      <w:r>
        <w:rPr>
          <w:rFonts w:hint="eastAsia"/>
        </w:rPr>
        <w:t>支持大屏展示及定制。</w:t>
      </w:r>
    </w:p>
    <w:p w14:paraId="14686736" w14:textId="77777777" w:rsidR="00951B46" w:rsidRDefault="00951B46" w:rsidP="00951B46">
      <w:pPr>
        <w:pStyle w:val="2"/>
        <w:rPr>
          <w:rFonts w:hint="eastAsia"/>
        </w:rPr>
      </w:pPr>
      <w:bookmarkStart w:id="27" w:name="_Toc528932326"/>
      <w:r>
        <w:rPr>
          <w:rFonts w:hint="eastAsia"/>
        </w:rPr>
        <w:t>自动报表</w:t>
      </w:r>
      <w:bookmarkEnd w:id="27"/>
    </w:p>
    <w:p w14:paraId="5F23BF8D" w14:textId="67332BBF" w:rsidR="00933895" w:rsidRDefault="00415900">
      <w:pPr>
        <w:pStyle w:val="a0"/>
        <w:rPr>
          <w:rFonts w:hint="eastAsia"/>
        </w:rPr>
      </w:pPr>
      <w:r>
        <w:rPr>
          <w:rFonts w:hint="eastAsia"/>
        </w:rPr>
        <w:t>根据配置自动成生报表。</w:t>
      </w:r>
      <w:bookmarkStart w:id="28" w:name="_GoBack"/>
      <w:bookmarkEnd w:id="28"/>
    </w:p>
    <w:sectPr w:rsidR="00933895">
      <w:footerReference w:type="default" r:id="rId13"/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0D9A39" w14:textId="77777777" w:rsidR="001D1DEC" w:rsidRDefault="001D1DEC">
      <w:r>
        <w:separator/>
      </w:r>
    </w:p>
  </w:endnote>
  <w:endnote w:type="continuationSeparator" w:id="0">
    <w:p w14:paraId="4232D29B" w14:textId="77777777" w:rsidR="001D1DEC" w:rsidRDefault="001D1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B0F364" w14:textId="77777777" w:rsidR="00087C41" w:rsidRDefault="00087C41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CBCB8" w14:textId="77777777" w:rsidR="00087C41" w:rsidRDefault="00087C41">
    <w:pPr>
      <w:pStyle w:val="a7"/>
    </w:pPr>
    <w:r>
      <w:rPr>
        <w:rStyle w:val="a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E9393F0" wp14:editId="2E9F58B2">
              <wp:simplePos x="0" y="0"/>
              <wp:positionH relativeFrom="margin">
                <wp:posOffset>4951095</wp:posOffset>
              </wp:positionH>
              <wp:positionV relativeFrom="paragraph">
                <wp:posOffset>-635</wp:posOffset>
              </wp:positionV>
              <wp:extent cx="292735" cy="12128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735" cy="1212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12CE09" w14:textId="77777777" w:rsidR="00087C41" w:rsidRDefault="00087C41">
                          <w:pPr>
                            <w:pStyle w:val="a7"/>
                            <w:jc w:val="right"/>
                            <w:rPr>
                              <w:rFonts w:eastAsiaTheme="minor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415900">
                            <w:rPr>
                              <w:noProof/>
                            </w:rPr>
                            <w:t>9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9393F0" id="_x0000_t202" coordsize="21600,21600" o:spt="202" path="m0,0l0,21600,21600,21600,21600,0xe">
              <v:stroke joinstyle="miter"/>
              <v:path gradientshapeok="t" o:connecttype="rect"/>
            </v:shapetype>
            <v:shape id="文本框 1" o:spid="_x0000_s1026" type="#_x0000_t202" style="position:absolute;margin-left:389.85pt;margin-top:0;width:23.05pt;height:9.5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" filled="f" stroked="f" strokeweight=".5pt">
              <v:textbox inset="0,0,0,0">
                <w:txbxContent>
                  <w:p w14:paraId="3112CE09" w14:textId="77777777" w:rsidR="00087C41" w:rsidRDefault="00087C41">
                    <w:pPr>
                      <w:pStyle w:val="a7"/>
                      <w:jc w:val="right"/>
                      <w:rPr>
                        <w:rFonts w:eastAsiaTheme="minorEastAsia"/>
                      </w:rPr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415900">
                      <w:rPr>
                        <w:noProof/>
                      </w:rPr>
                      <w:t>9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Style w:val="a9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1A7DE8" wp14:editId="3D5CED92">
              <wp:simplePos x="0" y="0"/>
              <wp:positionH relativeFrom="column">
                <wp:posOffset>15875</wp:posOffset>
              </wp:positionH>
              <wp:positionV relativeFrom="paragraph">
                <wp:posOffset>-19050</wp:posOffset>
              </wp:positionV>
              <wp:extent cx="5239385" cy="0"/>
              <wp:effectExtent l="0" t="0" r="0" b="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158875" y="9895205"/>
                        <a:ext cx="5239385" cy="0"/>
                      </a:xfrm>
                      <a:prstGeom prst="line">
                        <a:avLst/>
                      </a:prstGeom>
                      <a:ln w="127">
                        <a:solidFill>
                          <a:schemeClr val="tx1">
                            <a:lumMod val="75000"/>
                            <a:lumOff val="25000"/>
                            <a:alpha val="74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1.25pt;margin-top:-1.5pt;height:0pt;width:412.55pt;z-index:251659264;mso-width-relative:page;mso-height-relative:page;" filled="f" stroked="t" coordsize="21600,21600" o:gfxdata="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KIcrM1gAAAAcBAAAPAAAAAAAAAAEAIAAAACIAAABkcnMvZG93bnJldi54bWxQ&#10;SwECFAAUAAAACACHTuJAiUhT0fkBAAC9AwAADgAAAAAAAAABACAAAAAlAQAAZHJzL2Uyb0RvYy54&#10;bWxQSwUGAAAAAAYABgBZAQAAkAUAAAAA&#10;">
              <v:fill on="f" focussize="0,0"/>
              <v:stroke weight="0.01pt" color="#404040 [2429]" opacity="48496f" miterlimit="8" joinstyle="miter"/>
              <v:imagedata o:title=""/>
              <o:lock v:ext="edit" aspectratio="f"/>
            </v:line>
          </w:pict>
        </mc:Fallback>
      </mc:AlternateContent>
    </w:r>
    <w:hyperlink w:anchor="目录" w:history="1">
      <w:r>
        <w:rPr>
          <w:rStyle w:val="a9"/>
          <w:rFonts w:hint="eastAsia"/>
        </w:rPr>
        <w:t>返回目录</w:t>
      </w:r>
    </w:hyperlink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8EC324" w14:textId="77777777" w:rsidR="001D1DEC" w:rsidRDefault="001D1DEC">
      <w:r>
        <w:separator/>
      </w:r>
    </w:p>
  </w:footnote>
  <w:footnote w:type="continuationSeparator" w:id="0">
    <w:p w14:paraId="02249750" w14:textId="77777777" w:rsidR="001D1DEC" w:rsidRDefault="001D1DE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07E714" w14:textId="314C84ED" w:rsidR="00087C41" w:rsidRDefault="00087C41">
    <w:pPr>
      <w:pStyle w:val="a8"/>
      <w:pBdr>
        <w:bottom w:val="single" w:sz="4" w:space="1" w:color="808080"/>
      </w:pBdr>
      <w:jc w:val="center"/>
    </w:pPr>
    <w:r>
      <w:rPr>
        <w:rFonts w:hint="eastAsia"/>
      </w:rPr>
      <w:t>数据中心</w:t>
    </w:r>
    <w:r>
      <w:rPr>
        <w:rFonts w:hint="eastAsia"/>
      </w:rPr>
      <w:t>-</w:t>
    </w:r>
    <w:r>
      <w:rPr>
        <w:rFonts w:hint="eastAsia"/>
      </w:rPr>
      <w:t>产品需求分析文档</w:t>
    </w:r>
    <w:r>
      <w:rPr>
        <w:rFonts w:hint="eastAsia"/>
      </w:rPr>
      <w:t>-V1.0.0                                                     Enlink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F99D52" w14:textId="77777777" w:rsidR="00087C41" w:rsidRDefault="00087C41">
    <w:pPr>
      <w:pStyle w:val="a8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F7E1C02"/>
    <w:multiLevelType w:val="multilevel"/>
    <w:tmpl w:val="CF7E1C02"/>
    <w:lvl w:ilvl="0">
      <w:start w:val="1"/>
      <w:numFmt w:val="decimal"/>
      <w:pStyle w:val="1"/>
      <w:suff w:val="space"/>
      <w:lvlText w:val="%1."/>
      <w:lvlJc w:val="left"/>
      <w:pPr>
        <w:tabs>
          <w:tab w:val="left" w:pos="0"/>
        </w:tabs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tabs>
          <w:tab w:val="left" w:pos="420"/>
        </w:tabs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pStyle w:val="3"/>
      <w:isLgl/>
      <w:suff w:val="space"/>
      <w:lvlText w:val="%1.%2.%3."/>
      <w:lvlJc w:val="left"/>
      <w:pPr>
        <w:tabs>
          <w:tab w:val="left" w:pos="420"/>
        </w:tabs>
        <w:ind w:left="709" w:hanging="709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tabs>
          <w:tab w:val="left" w:pos="420"/>
        </w:tabs>
        <w:ind w:left="850" w:hanging="850"/>
      </w:pPr>
      <w:rPr>
        <w:rFonts w:ascii="宋体" w:eastAsia="宋体" w:hAnsi="宋体" w:cs="宋体" w:hint="default"/>
      </w:rPr>
    </w:lvl>
    <w:lvl w:ilvl="4">
      <w:start w:val="1"/>
      <w:numFmt w:val="decimal"/>
      <w:pStyle w:val="5"/>
      <w:suff w:val="space"/>
      <w:lvlText w:val="%1.%2.%3.%4.%5."/>
      <w:lvlJc w:val="left"/>
      <w:pPr>
        <w:tabs>
          <w:tab w:val="left" w:pos="420"/>
        </w:tabs>
        <w:ind w:left="991" w:hanging="991"/>
      </w:pPr>
      <w:rPr>
        <w:rFonts w:ascii="宋体" w:eastAsia="宋体" w:hAnsi="宋体" w:cs="宋体"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tabs>
          <w:tab w:val="left" w:pos="420"/>
        </w:tabs>
        <w:ind w:left="1558" w:hanging="1558"/>
      </w:pPr>
      <w:rPr>
        <w:rFonts w:ascii="宋体" w:eastAsia="宋体" w:hAnsi="宋体" w:cs="宋体" w:hint="default"/>
      </w:rPr>
    </w:lvl>
  </w:abstractNum>
  <w:abstractNum w:abstractNumId="1">
    <w:nsid w:val="FFFFFF7C"/>
    <w:multiLevelType w:val="singleLevel"/>
    <w:tmpl w:val="E0F4B3F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66CC267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600656C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F0A473C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0A1ADC2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9A923D3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41C2FB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3AB23D2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29A4C1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0C824FB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>
    <w:nsid w:val="058D2903"/>
    <w:multiLevelType w:val="hybridMultilevel"/>
    <w:tmpl w:val="1EDC3E02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2">
    <w:nsid w:val="07CF4FA8"/>
    <w:multiLevelType w:val="hybridMultilevel"/>
    <w:tmpl w:val="3330FEEE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3">
    <w:nsid w:val="125C7D5B"/>
    <w:multiLevelType w:val="singleLevel"/>
    <w:tmpl w:val="125C7D5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4">
    <w:nsid w:val="16B55B26"/>
    <w:multiLevelType w:val="hybridMultilevel"/>
    <w:tmpl w:val="F08CD4AC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5">
    <w:nsid w:val="21086A16"/>
    <w:multiLevelType w:val="hybridMultilevel"/>
    <w:tmpl w:val="3A6EDBC0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6">
    <w:nsid w:val="21C247E9"/>
    <w:multiLevelType w:val="hybridMultilevel"/>
    <w:tmpl w:val="05748044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7">
    <w:nsid w:val="25206ACA"/>
    <w:multiLevelType w:val="hybridMultilevel"/>
    <w:tmpl w:val="1DFA578A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8">
    <w:nsid w:val="2E7B504F"/>
    <w:multiLevelType w:val="hybridMultilevel"/>
    <w:tmpl w:val="50427F76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9">
    <w:nsid w:val="4A560CE1"/>
    <w:multiLevelType w:val="hybridMultilevel"/>
    <w:tmpl w:val="AEFC7462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0">
    <w:nsid w:val="4B935A00"/>
    <w:multiLevelType w:val="singleLevel"/>
    <w:tmpl w:val="4B935A0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1">
    <w:nsid w:val="4DB67B6E"/>
    <w:multiLevelType w:val="hybridMultilevel"/>
    <w:tmpl w:val="210ACC12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2">
    <w:nsid w:val="535C3A47"/>
    <w:multiLevelType w:val="hybridMultilevel"/>
    <w:tmpl w:val="F738E084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3">
    <w:nsid w:val="57552D1A"/>
    <w:multiLevelType w:val="hybridMultilevel"/>
    <w:tmpl w:val="CFEAD564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4">
    <w:nsid w:val="606A1233"/>
    <w:multiLevelType w:val="hybridMultilevel"/>
    <w:tmpl w:val="AC105E14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5">
    <w:nsid w:val="63EF1603"/>
    <w:multiLevelType w:val="hybridMultilevel"/>
    <w:tmpl w:val="464890A6"/>
    <w:lvl w:ilvl="0" w:tplc="04090003">
      <w:start w:val="1"/>
      <w:numFmt w:val="bullet"/>
      <w:lvlText w:val="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6">
    <w:nsid w:val="67C53050"/>
    <w:multiLevelType w:val="hybridMultilevel"/>
    <w:tmpl w:val="7204A5F2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7">
    <w:nsid w:val="6A0C2ACC"/>
    <w:multiLevelType w:val="hybridMultilevel"/>
    <w:tmpl w:val="311A1D7C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8">
    <w:nsid w:val="6B5B569E"/>
    <w:multiLevelType w:val="hybridMultilevel"/>
    <w:tmpl w:val="536A867A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9">
    <w:nsid w:val="7C82565C"/>
    <w:multiLevelType w:val="hybridMultilevel"/>
    <w:tmpl w:val="A0F20B0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20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10"/>
  </w:num>
  <w:num w:numId="9">
    <w:abstractNumId w:val="1"/>
  </w:num>
  <w:num w:numId="10">
    <w:abstractNumId w:val="2"/>
  </w:num>
  <w:num w:numId="11">
    <w:abstractNumId w:val="3"/>
  </w:num>
  <w:num w:numId="12">
    <w:abstractNumId w:val="4"/>
  </w:num>
  <w:num w:numId="13">
    <w:abstractNumId w:val="9"/>
  </w:num>
  <w:num w:numId="14">
    <w:abstractNumId w:val="18"/>
  </w:num>
  <w:num w:numId="15">
    <w:abstractNumId w:val="23"/>
  </w:num>
  <w:num w:numId="16">
    <w:abstractNumId w:val="27"/>
  </w:num>
  <w:num w:numId="17">
    <w:abstractNumId w:val="19"/>
  </w:num>
  <w:num w:numId="18">
    <w:abstractNumId w:val="11"/>
  </w:num>
  <w:num w:numId="19">
    <w:abstractNumId w:val="21"/>
  </w:num>
  <w:num w:numId="20">
    <w:abstractNumId w:val="28"/>
  </w:num>
  <w:num w:numId="21">
    <w:abstractNumId w:val="29"/>
  </w:num>
  <w:num w:numId="22">
    <w:abstractNumId w:val="25"/>
  </w:num>
  <w:num w:numId="23">
    <w:abstractNumId w:val="24"/>
  </w:num>
  <w:num w:numId="24">
    <w:abstractNumId w:val="16"/>
  </w:num>
  <w:num w:numId="25">
    <w:abstractNumId w:val="12"/>
  </w:num>
  <w:num w:numId="26">
    <w:abstractNumId w:val="15"/>
  </w:num>
  <w:num w:numId="27">
    <w:abstractNumId w:val="14"/>
  </w:num>
  <w:num w:numId="28">
    <w:abstractNumId w:val="17"/>
  </w:num>
  <w:num w:numId="29">
    <w:abstractNumId w:val="22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bordersDoNotSurroundHeader/>
  <w:bordersDoNotSurroundFooter/>
  <w:activeWritingStyle w:appName="MSWord" w:lang="en-US" w:vendorID="64" w:dllVersion="4096" w:nlCheck="1" w:checkStyle="1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20E"/>
    <w:rsid w:val="000049D0"/>
    <w:rsid w:val="00004A46"/>
    <w:rsid w:val="0000799B"/>
    <w:rsid w:val="00010E0C"/>
    <w:rsid w:val="000223A2"/>
    <w:rsid w:val="00036467"/>
    <w:rsid w:val="00044A5B"/>
    <w:rsid w:val="00050E81"/>
    <w:rsid w:val="00056592"/>
    <w:rsid w:val="00060D71"/>
    <w:rsid w:val="00087C41"/>
    <w:rsid w:val="000A00B9"/>
    <w:rsid w:val="000A3C6A"/>
    <w:rsid w:val="000A5149"/>
    <w:rsid w:val="000D44F2"/>
    <w:rsid w:val="000E0A49"/>
    <w:rsid w:val="000F4AFF"/>
    <w:rsid w:val="001162CD"/>
    <w:rsid w:val="001225A3"/>
    <w:rsid w:val="00133CD5"/>
    <w:rsid w:val="00136AD3"/>
    <w:rsid w:val="0014394D"/>
    <w:rsid w:val="00155D69"/>
    <w:rsid w:val="001603D6"/>
    <w:rsid w:val="001612E1"/>
    <w:rsid w:val="00162F11"/>
    <w:rsid w:val="00172A27"/>
    <w:rsid w:val="00174668"/>
    <w:rsid w:val="001948B4"/>
    <w:rsid w:val="00196446"/>
    <w:rsid w:val="001976E3"/>
    <w:rsid w:val="001B16A6"/>
    <w:rsid w:val="001B195D"/>
    <w:rsid w:val="001B341C"/>
    <w:rsid w:val="001B34F2"/>
    <w:rsid w:val="001B3A00"/>
    <w:rsid w:val="001D1DEC"/>
    <w:rsid w:val="001D4798"/>
    <w:rsid w:val="001D755C"/>
    <w:rsid w:val="001E7039"/>
    <w:rsid w:val="00203F20"/>
    <w:rsid w:val="002060B2"/>
    <w:rsid w:val="00211447"/>
    <w:rsid w:val="00213AFD"/>
    <w:rsid w:val="0021645E"/>
    <w:rsid w:val="002234D3"/>
    <w:rsid w:val="002266D6"/>
    <w:rsid w:val="00227B05"/>
    <w:rsid w:val="00266DB4"/>
    <w:rsid w:val="00280C5D"/>
    <w:rsid w:val="002837E0"/>
    <w:rsid w:val="002860D2"/>
    <w:rsid w:val="00296C16"/>
    <w:rsid w:val="002B1043"/>
    <w:rsid w:val="002D4887"/>
    <w:rsid w:val="002D4BD7"/>
    <w:rsid w:val="002F3A62"/>
    <w:rsid w:val="003172AC"/>
    <w:rsid w:val="00317E20"/>
    <w:rsid w:val="003224EA"/>
    <w:rsid w:val="00344E81"/>
    <w:rsid w:val="00347CFE"/>
    <w:rsid w:val="003630AE"/>
    <w:rsid w:val="0036326F"/>
    <w:rsid w:val="0036793D"/>
    <w:rsid w:val="00380029"/>
    <w:rsid w:val="00383765"/>
    <w:rsid w:val="00392B91"/>
    <w:rsid w:val="003A2540"/>
    <w:rsid w:val="003A4B14"/>
    <w:rsid w:val="003B1B7F"/>
    <w:rsid w:val="003C3747"/>
    <w:rsid w:val="003C3944"/>
    <w:rsid w:val="003D2D2C"/>
    <w:rsid w:val="003E3E0F"/>
    <w:rsid w:val="003F62F6"/>
    <w:rsid w:val="00415900"/>
    <w:rsid w:val="00421437"/>
    <w:rsid w:val="00423A49"/>
    <w:rsid w:val="00463859"/>
    <w:rsid w:val="0047685D"/>
    <w:rsid w:val="00476B91"/>
    <w:rsid w:val="004814B1"/>
    <w:rsid w:val="004B21EE"/>
    <w:rsid w:val="004D1F19"/>
    <w:rsid w:val="004F06EF"/>
    <w:rsid w:val="005168B8"/>
    <w:rsid w:val="00516EBE"/>
    <w:rsid w:val="0055481F"/>
    <w:rsid w:val="00561586"/>
    <w:rsid w:val="005701DF"/>
    <w:rsid w:val="0057124C"/>
    <w:rsid w:val="005717AF"/>
    <w:rsid w:val="00582A78"/>
    <w:rsid w:val="00587F57"/>
    <w:rsid w:val="0059155E"/>
    <w:rsid w:val="005C66AC"/>
    <w:rsid w:val="005D1308"/>
    <w:rsid w:val="005E1AE0"/>
    <w:rsid w:val="005E4D1B"/>
    <w:rsid w:val="005F22C9"/>
    <w:rsid w:val="005F3E67"/>
    <w:rsid w:val="00602F5B"/>
    <w:rsid w:val="006236F7"/>
    <w:rsid w:val="006402DE"/>
    <w:rsid w:val="00653C5B"/>
    <w:rsid w:val="00674D7D"/>
    <w:rsid w:val="00691348"/>
    <w:rsid w:val="006B1D57"/>
    <w:rsid w:val="006D3E16"/>
    <w:rsid w:val="006D6B8D"/>
    <w:rsid w:val="00706989"/>
    <w:rsid w:val="007124CB"/>
    <w:rsid w:val="00714685"/>
    <w:rsid w:val="00737AAF"/>
    <w:rsid w:val="00745744"/>
    <w:rsid w:val="007664E5"/>
    <w:rsid w:val="007D5E76"/>
    <w:rsid w:val="007E586B"/>
    <w:rsid w:val="00801F56"/>
    <w:rsid w:val="008139F0"/>
    <w:rsid w:val="008431E6"/>
    <w:rsid w:val="00843EF9"/>
    <w:rsid w:val="0084555D"/>
    <w:rsid w:val="0085383E"/>
    <w:rsid w:val="008B176B"/>
    <w:rsid w:val="008C23BA"/>
    <w:rsid w:val="008C3791"/>
    <w:rsid w:val="008D47AC"/>
    <w:rsid w:val="008E428D"/>
    <w:rsid w:val="008E6412"/>
    <w:rsid w:val="008F5050"/>
    <w:rsid w:val="008F640C"/>
    <w:rsid w:val="00900A87"/>
    <w:rsid w:val="00933895"/>
    <w:rsid w:val="00943051"/>
    <w:rsid w:val="009505BC"/>
    <w:rsid w:val="00951B46"/>
    <w:rsid w:val="00965E70"/>
    <w:rsid w:val="00970C5A"/>
    <w:rsid w:val="00986AF1"/>
    <w:rsid w:val="009932D6"/>
    <w:rsid w:val="009D5620"/>
    <w:rsid w:val="00A14341"/>
    <w:rsid w:val="00A20518"/>
    <w:rsid w:val="00A56E70"/>
    <w:rsid w:val="00A87D47"/>
    <w:rsid w:val="00A87DEA"/>
    <w:rsid w:val="00AB02E7"/>
    <w:rsid w:val="00AD7F5C"/>
    <w:rsid w:val="00AE7DCF"/>
    <w:rsid w:val="00AF0809"/>
    <w:rsid w:val="00AF0DAA"/>
    <w:rsid w:val="00B139A2"/>
    <w:rsid w:val="00B149BD"/>
    <w:rsid w:val="00B20698"/>
    <w:rsid w:val="00B233CD"/>
    <w:rsid w:val="00B234A9"/>
    <w:rsid w:val="00B4236B"/>
    <w:rsid w:val="00B74927"/>
    <w:rsid w:val="00B94F4F"/>
    <w:rsid w:val="00BA179C"/>
    <w:rsid w:val="00BA5161"/>
    <w:rsid w:val="00BB034A"/>
    <w:rsid w:val="00BB5305"/>
    <w:rsid w:val="00BB73D7"/>
    <w:rsid w:val="00BE2D34"/>
    <w:rsid w:val="00BE5FB0"/>
    <w:rsid w:val="00C03B7F"/>
    <w:rsid w:val="00C11D65"/>
    <w:rsid w:val="00C23148"/>
    <w:rsid w:val="00C2576B"/>
    <w:rsid w:val="00C27F48"/>
    <w:rsid w:val="00C459B6"/>
    <w:rsid w:val="00C607E4"/>
    <w:rsid w:val="00C62E4A"/>
    <w:rsid w:val="00C710E1"/>
    <w:rsid w:val="00C7454D"/>
    <w:rsid w:val="00C836E4"/>
    <w:rsid w:val="00CB4DBD"/>
    <w:rsid w:val="00CC3389"/>
    <w:rsid w:val="00D03B22"/>
    <w:rsid w:val="00D14290"/>
    <w:rsid w:val="00D155D7"/>
    <w:rsid w:val="00D17224"/>
    <w:rsid w:val="00D307C2"/>
    <w:rsid w:val="00D76F38"/>
    <w:rsid w:val="00DC7965"/>
    <w:rsid w:val="00DD71C4"/>
    <w:rsid w:val="00DE1FE5"/>
    <w:rsid w:val="00DF636C"/>
    <w:rsid w:val="00E24991"/>
    <w:rsid w:val="00E25AC2"/>
    <w:rsid w:val="00E42954"/>
    <w:rsid w:val="00E75F9A"/>
    <w:rsid w:val="00E83CEE"/>
    <w:rsid w:val="00E85288"/>
    <w:rsid w:val="00E8614F"/>
    <w:rsid w:val="00F00E44"/>
    <w:rsid w:val="00F155F8"/>
    <w:rsid w:val="00F20093"/>
    <w:rsid w:val="00F37EA9"/>
    <w:rsid w:val="00F409EB"/>
    <w:rsid w:val="00F477E9"/>
    <w:rsid w:val="00F5316D"/>
    <w:rsid w:val="00F644A4"/>
    <w:rsid w:val="00F73EED"/>
    <w:rsid w:val="00F80B17"/>
    <w:rsid w:val="00F8678C"/>
    <w:rsid w:val="00F90E59"/>
    <w:rsid w:val="00FD7C1A"/>
    <w:rsid w:val="00FE2371"/>
    <w:rsid w:val="00FF528B"/>
    <w:rsid w:val="011B7A85"/>
    <w:rsid w:val="02FC0103"/>
    <w:rsid w:val="0464397F"/>
    <w:rsid w:val="047101CC"/>
    <w:rsid w:val="04DC7B7E"/>
    <w:rsid w:val="06A864A1"/>
    <w:rsid w:val="06D72387"/>
    <w:rsid w:val="07732166"/>
    <w:rsid w:val="07925EFA"/>
    <w:rsid w:val="080A092D"/>
    <w:rsid w:val="08504301"/>
    <w:rsid w:val="090B76CD"/>
    <w:rsid w:val="09767AD2"/>
    <w:rsid w:val="0A4B1E01"/>
    <w:rsid w:val="0B9821D2"/>
    <w:rsid w:val="0B9C5CFE"/>
    <w:rsid w:val="0C9819E9"/>
    <w:rsid w:val="0E142BF0"/>
    <w:rsid w:val="0E4169D9"/>
    <w:rsid w:val="0E88386B"/>
    <w:rsid w:val="0EC02443"/>
    <w:rsid w:val="0FA44F03"/>
    <w:rsid w:val="0FC04380"/>
    <w:rsid w:val="101B2F3F"/>
    <w:rsid w:val="10512A71"/>
    <w:rsid w:val="11096DCF"/>
    <w:rsid w:val="11255CD5"/>
    <w:rsid w:val="11815AB1"/>
    <w:rsid w:val="127D2AF0"/>
    <w:rsid w:val="13F43351"/>
    <w:rsid w:val="14781778"/>
    <w:rsid w:val="15E16BB3"/>
    <w:rsid w:val="16020C5B"/>
    <w:rsid w:val="172A7612"/>
    <w:rsid w:val="185E0FFD"/>
    <w:rsid w:val="191E35EF"/>
    <w:rsid w:val="1A3E720C"/>
    <w:rsid w:val="1A661DAE"/>
    <w:rsid w:val="1A6B5460"/>
    <w:rsid w:val="1C6A6455"/>
    <w:rsid w:val="1CA72EF3"/>
    <w:rsid w:val="1CDE0AC6"/>
    <w:rsid w:val="1CF42B96"/>
    <w:rsid w:val="1D156763"/>
    <w:rsid w:val="1D650546"/>
    <w:rsid w:val="1DA77769"/>
    <w:rsid w:val="1DBB5FCF"/>
    <w:rsid w:val="1DCA2065"/>
    <w:rsid w:val="1DCD13C5"/>
    <w:rsid w:val="1EF534B3"/>
    <w:rsid w:val="1F184858"/>
    <w:rsid w:val="1F526E8D"/>
    <w:rsid w:val="20207290"/>
    <w:rsid w:val="21745353"/>
    <w:rsid w:val="21BE6A90"/>
    <w:rsid w:val="2243704A"/>
    <w:rsid w:val="22F26C6D"/>
    <w:rsid w:val="23584BB5"/>
    <w:rsid w:val="23B032C5"/>
    <w:rsid w:val="246623D1"/>
    <w:rsid w:val="25A63761"/>
    <w:rsid w:val="25DD7EC7"/>
    <w:rsid w:val="25EE7661"/>
    <w:rsid w:val="26C47E0F"/>
    <w:rsid w:val="27D91172"/>
    <w:rsid w:val="28931EC9"/>
    <w:rsid w:val="289372BF"/>
    <w:rsid w:val="295810D8"/>
    <w:rsid w:val="29D27747"/>
    <w:rsid w:val="2A6A1ABC"/>
    <w:rsid w:val="2BFB6956"/>
    <w:rsid w:val="2C2501D0"/>
    <w:rsid w:val="2C4E41F2"/>
    <w:rsid w:val="2CB31F2D"/>
    <w:rsid w:val="2D3A6B2C"/>
    <w:rsid w:val="2DA025A0"/>
    <w:rsid w:val="2DD55CC7"/>
    <w:rsid w:val="2E0158E0"/>
    <w:rsid w:val="2E426547"/>
    <w:rsid w:val="2E96164D"/>
    <w:rsid w:val="2EB268C9"/>
    <w:rsid w:val="2F724516"/>
    <w:rsid w:val="300549EE"/>
    <w:rsid w:val="31871EED"/>
    <w:rsid w:val="3219797C"/>
    <w:rsid w:val="326F7054"/>
    <w:rsid w:val="32E072AF"/>
    <w:rsid w:val="32E14312"/>
    <w:rsid w:val="342F791E"/>
    <w:rsid w:val="3486538D"/>
    <w:rsid w:val="34FF5D1D"/>
    <w:rsid w:val="35EB19EF"/>
    <w:rsid w:val="36063BD7"/>
    <w:rsid w:val="362F4BB3"/>
    <w:rsid w:val="36875759"/>
    <w:rsid w:val="37214054"/>
    <w:rsid w:val="3849193A"/>
    <w:rsid w:val="38E671A1"/>
    <w:rsid w:val="39F74362"/>
    <w:rsid w:val="3A401B1C"/>
    <w:rsid w:val="3A430216"/>
    <w:rsid w:val="3AF4529D"/>
    <w:rsid w:val="3BCD2C3A"/>
    <w:rsid w:val="3C2F0485"/>
    <w:rsid w:val="3D827CF9"/>
    <w:rsid w:val="3D8D63EE"/>
    <w:rsid w:val="3DB17205"/>
    <w:rsid w:val="3DBF5783"/>
    <w:rsid w:val="3E086ACF"/>
    <w:rsid w:val="3FB45F6A"/>
    <w:rsid w:val="3FD2163D"/>
    <w:rsid w:val="416669D0"/>
    <w:rsid w:val="435872BF"/>
    <w:rsid w:val="44544709"/>
    <w:rsid w:val="446A73D8"/>
    <w:rsid w:val="454C7D4D"/>
    <w:rsid w:val="45A77F3F"/>
    <w:rsid w:val="4684497C"/>
    <w:rsid w:val="4695446E"/>
    <w:rsid w:val="46C24827"/>
    <w:rsid w:val="46C713A0"/>
    <w:rsid w:val="47076167"/>
    <w:rsid w:val="47824CC3"/>
    <w:rsid w:val="48363515"/>
    <w:rsid w:val="48473EE2"/>
    <w:rsid w:val="48730AC1"/>
    <w:rsid w:val="488D206B"/>
    <w:rsid w:val="4893551B"/>
    <w:rsid w:val="48B24F28"/>
    <w:rsid w:val="497E427A"/>
    <w:rsid w:val="49A87448"/>
    <w:rsid w:val="49D161A0"/>
    <w:rsid w:val="4B4C334C"/>
    <w:rsid w:val="4B5F54A7"/>
    <w:rsid w:val="4B987844"/>
    <w:rsid w:val="4D6C5A15"/>
    <w:rsid w:val="4E2C444D"/>
    <w:rsid w:val="4E5E1A9B"/>
    <w:rsid w:val="4E6A5084"/>
    <w:rsid w:val="4F713115"/>
    <w:rsid w:val="4F960656"/>
    <w:rsid w:val="4FBA1242"/>
    <w:rsid w:val="4FFA7616"/>
    <w:rsid w:val="511107FE"/>
    <w:rsid w:val="517E1540"/>
    <w:rsid w:val="51EC610A"/>
    <w:rsid w:val="52D04012"/>
    <w:rsid w:val="532B1AB1"/>
    <w:rsid w:val="535A46BE"/>
    <w:rsid w:val="54546633"/>
    <w:rsid w:val="54911BBC"/>
    <w:rsid w:val="54C008BA"/>
    <w:rsid w:val="55421B34"/>
    <w:rsid w:val="56432DEE"/>
    <w:rsid w:val="573A0943"/>
    <w:rsid w:val="575E2747"/>
    <w:rsid w:val="57B179A7"/>
    <w:rsid w:val="581774A1"/>
    <w:rsid w:val="587E2954"/>
    <w:rsid w:val="59322DFC"/>
    <w:rsid w:val="5A2A5D68"/>
    <w:rsid w:val="5B7C6E8E"/>
    <w:rsid w:val="5B9C6266"/>
    <w:rsid w:val="5B9E3BB0"/>
    <w:rsid w:val="5BB234D0"/>
    <w:rsid w:val="5BC062C0"/>
    <w:rsid w:val="5BFF3A39"/>
    <w:rsid w:val="5C5F1112"/>
    <w:rsid w:val="5CBB7214"/>
    <w:rsid w:val="5CFC7314"/>
    <w:rsid w:val="5D1C2B98"/>
    <w:rsid w:val="5D5F3108"/>
    <w:rsid w:val="5DA923D2"/>
    <w:rsid w:val="5E084342"/>
    <w:rsid w:val="5E5F7F5A"/>
    <w:rsid w:val="60BF696F"/>
    <w:rsid w:val="60D109B9"/>
    <w:rsid w:val="62EF1199"/>
    <w:rsid w:val="630D72AC"/>
    <w:rsid w:val="640736A2"/>
    <w:rsid w:val="643431D7"/>
    <w:rsid w:val="649B79F2"/>
    <w:rsid w:val="64E32E5F"/>
    <w:rsid w:val="6537670C"/>
    <w:rsid w:val="66977391"/>
    <w:rsid w:val="66E11A66"/>
    <w:rsid w:val="6846359C"/>
    <w:rsid w:val="686C4B22"/>
    <w:rsid w:val="697D49B1"/>
    <w:rsid w:val="6A036F9F"/>
    <w:rsid w:val="6A72295D"/>
    <w:rsid w:val="6B0B3669"/>
    <w:rsid w:val="6B153DD7"/>
    <w:rsid w:val="6B1659C3"/>
    <w:rsid w:val="6BF26A3D"/>
    <w:rsid w:val="6BFD5CA1"/>
    <w:rsid w:val="6D250089"/>
    <w:rsid w:val="6DF7257D"/>
    <w:rsid w:val="6E0F3EEC"/>
    <w:rsid w:val="6E84403F"/>
    <w:rsid w:val="6EFF2541"/>
    <w:rsid w:val="6F072370"/>
    <w:rsid w:val="70661DFA"/>
    <w:rsid w:val="70A12B03"/>
    <w:rsid w:val="72B03287"/>
    <w:rsid w:val="731A7718"/>
    <w:rsid w:val="7370094E"/>
    <w:rsid w:val="73B16831"/>
    <w:rsid w:val="74AA7E2E"/>
    <w:rsid w:val="74DC2250"/>
    <w:rsid w:val="74F275A7"/>
    <w:rsid w:val="7572054D"/>
    <w:rsid w:val="758457A7"/>
    <w:rsid w:val="759A30EE"/>
    <w:rsid w:val="76084EF6"/>
    <w:rsid w:val="7665722F"/>
    <w:rsid w:val="766B4844"/>
    <w:rsid w:val="766D2782"/>
    <w:rsid w:val="77163F0B"/>
    <w:rsid w:val="772F29F6"/>
    <w:rsid w:val="77C513AE"/>
    <w:rsid w:val="7845451E"/>
    <w:rsid w:val="78B274A6"/>
    <w:rsid w:val="78E9634D"/>
    <w:rsid w:val="78ED3104"/>
    <w:rsid w:val="7B827E54"/>
    <w:rsid w:val="7B8963E7"/>
    <w:rsid w:val="7BF26797"/>
    <w:rsid w:val="7D497A5D"/>
    <w:rsid w:val="7D8A4D70"/>
    <w:rsid w:val="7DC82727"/>
    <w:rsid w:val="7E5E57ED"/>
    <w:rsid w:val="7F362D06"/>
    <w:rsid w:val="7FF3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D34BE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toc 5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Body Text Indent" w:qFormat="1"/>
    <w:lsdException w:name="Subtitle" w:qFormat="1"/>
    <w:lsdException w:name="Body Text First Indent" w:qFormat="1"/>
    <w:lsdException w:name="Body Text First Indent 2" w:qFormat="1"/>
    <w:lsdException w:name="Body Text Indent 2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0"/>
    <w:qFormat/>
    <w:rsid w:val="00050E81"/>
    <w:pPr>
      <w:keepNext/>
      <w:keepLines/>
      <w:numPr>
        <w:numId w:val="1"/>
      </w:numPr>
      <w:tabs>
        <w:tab w:val="clear" w:pos="0"/>
        <w:tab w:val="left" w:pos="420"/>
      </w:tabs>
      <w:spacing w:before="60" w:after="160" w:line="576" w:lineRule="auto"/>
      <w:jc w:val="center"/>
      <w:outlineLvl w:val="0"/>
    </w:pPr>
    <w:rPr>
      <w:b/>
      <w:kern w:val="44"/>
      <w:sz w:val="44"/>
    </w:rPr>
  </w:style>
  <w:style w:type="paragraph" w:styleId="2">
    <w:name w:val="heading 2"/>
    <w:basedOn w:val="a"/>
    <w:next w:val="a0"/>
    <w:unhideWhenUsed/>
    <w:qFormat/>
    <w:rsid w:val="00B4236B"/>
    <w:pPr>
      <w:keepNext/>
      <w:keepLines/>
      <w:numPr>
        <w:ilvl w:val="1"/>
        <w:numId w:val="1"/>
      </w:numPr>
      <w:spacing w:before="240" w:after="100" w:line="413" w:lineRule="auto"/>
      <w:outlineLvl w:val="1"/>
    </w:pPr>
    <w:rPr>
      <w:rFonts w:ascii="Arial" w:hAnsi="Arial"/>
      <w:b/>
      <w:sz w:val="32"/>
    </w:rPr>
  </w:style>
  <w:style w:type="paragraph" w:styleId="3">
    <w:name w:val="heading 3"/>
    <w:basedOn w:val="a"/>
    <w:next w:val="a0"/>
    <w:unhideWhenUsed/>
    <w:qFormat/>
    <w:pPr>
      <w:keepNext/>
      <w:keepLines/>
      <w:numPr>
        <w:ilvl w:val="2"/>
        <w:numId w:val="1"/>
      </w:numPr>
      <w:spacing w:before="200" w:after="100" w:line="413" w:lineRule="auto"/>
      <w:outlineLvl w:val="2"/>
    </w:pPr>
    <w:rPr>
      <w:b/>
      <w:sz w:val="30"/>
    </w:rPr>
  </w:style>
  <w:style w:type="paragraph" w:styleId="4">
    <w:name w:val="heading 4"/>
    <w:basedOn w:val="a"/>
    <w:next w:val="a0"/>
    <w:unhideWhenUsed/>
    <w:qFormat/>
    <w:pPr>
      <w:keepNext/>
      <w:keepLines/>
      <w:numPr>
        <w:ilvl w:val="3"/>
        <w:numId w:val="1"/>
      </w:numPr>
      <w:spacing w:before="200" w:after="10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0"/>
    <w:unhideWhenUsed/>
    <w:qFormat/>
    <w:pPr>
      <w:keepNext/>
      <w:keepLines/>
      <w:numPr>
        <w:ilvl w:val="4"/>
        <w:numId w:val="1"/>
      </w:numPr>
      <w:spacing w:before="200" w:after="100" w:line="372" w:lineRule="auto"/>
      <w:ind w:left="992" w:hanging="992"/>
      <w:outlineLvl w:val="4"/>
    </w:pPr>
    <w:rPr>
      <w:b/>
      <w:sz w:val="24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 First Indent"/>
    <w:basedOn w:val="a4"/>
    <w:qFormat/>
    <w:pPr>
      <w:spacing w:before="60" w:after="60"/>
      <w:ind w:firstLineChars="200" w:firstLine="420"/>
    </w:pPr>
  </w:style>
  <w:style w:type="paragraph" w:styleId="a4">
    <w:name w:val="Body Text"/>
    <w:basedOn w:val="a"/>
    <w:qFormat/>
    <w:pPr>
      <w:spacing w:after="120"/>
    </w:pPr>
  </w:style>
  <w:style w:type="paragraph" w:styleId="a5">
    <w:name w:val="caption"/>
    <w:basedOn w:val="a"/>
    <w:next w:val="a"/>
    <w:unhideWhenUsed/>
    <w:qFormat/>
    <w:pPr>
      <w:jc w:val="right"/>
    </w:pPr>
    <w:rPr>
      <w:rFonts w:ascii="Arial" w:eastAsia="宋体" w:hAnsi="Arial"/>
      <w:i/>
      <w:color w:val="595959" w:themeColor="text1" w:themeTint="A6"/>
      <w:sz w:val="18"/>
    </w:rPr>
  </w:style>
  <w:style w:type="paragraph" w:styleId="a6">
    <w:name w:val="Body Text Indent"/>
    <w:basedOn w:val="a"/>
    <w:qFormat/>
    <w:pPr>
      <w:spacing w:after="120"/>
      <w:ind w:leftChars="200" w:left="420"/>
    </w:pPr>
  </w:style>
  <w:style w:type="paragraph" w:styleId="50">
    <w:name w:val="toc 5"/>
    <w:basedOn w:val="a"/>
    <w:next w:val="a"/>
    <w:qFormat/>
    <w:pPr>
      <w:ind w:leftChars="400" w:left="840"/>
    </w:pPr>
  </w:style>
  <w:style w:type="paragraph" w:styleId="30">
    <w:name w:val="toc 3"/>
    <w:basedOn w:val="a"/>
    <w:next w:val="a"/>
    <w:uiPriority w:val="39"/>
    <w:qFormat/>
    <w:pPr>
      <w:adjustRightInd w:val="0"/>
      <w:ind w:leftChars="200" w:left="420"/>
    </w:pPr>
  </w:style>
  <w:style w:type="paragraph" w:styleId="20">
    <w:name w:val="Body Text Indent 2"/>
    <w:basedOn w:val="a"/>
    <w:qFormat/>
    <w:pPr>
      <w:spacing w:after="120" w:line="480" w:lineRule="auto"/>
      <w:ind w:leftChars="200" w:left="420"/>
    </w:pPr>
  </w:style>
  <w:style w:type="paragraph" w:styleId="a7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color w:val="595959" w:themeColor="text1" w:themeTint="A6"/>
      <w:sz w:val="18"/>
      <w:szCs w:val="20"/>
    </w:rPr>
  </w:style>
  <w:style w:type="paragraph" w:styleId="21">
    <w:name w:val="Body Text First Indent 2"/>
    <w:basedOn w:val="a6"/>
    <w:qFormat/>
    <w:pPr>
      <w:ind w:firstLineChars="200" w:firstLine="420"/>
    </w:pPr>
  </w:style>
  <w:style w:type="paragraph" w:styleId="a8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eastAsia="宋体" w:hAnsi="Times New Roman" w:cs="Times New Roman"/>
      <w:color w:val="595959" w:themeColor="text1" w:themeTint="A6"/>
      <w:sz w:val="18"/>
      <w:szCs w:val="20"/>
    </w:rPr>
  </w:style>
  <w:style w:type="paragraph" w:styleId="10">
    <w:name w:val="toc 1"/>
    <w:basedOn w:val="a"/>
    <w:next w:val="a"/>
    <w:uiPriority w:val="39"/>
    <w:qFormat/>
    <w:pPr>
      <w:adjustRightInd w:val="0"/>
      <w:spacing w:beforeLines="50" w:before="50"/>
    </w:pPr>
  </w:style>
  <w:style w:type="paragraph" w:styleId="40">
    <w:name w:val="toc 4"/>
    <w:basedOn w:val="a"/>
    <w:next w:val="a"/>
    <w:qFormat/>
    <w:pPr>
      <w:ind w:leftChars="300" w:left="630"/>
    </w:pPr>
  </w:style>
  <w:style w:type="paragraph" w:styleId="22">
    <w:name w:val="toc 2"/>
    <w:basedOn w:val="a"/>
    <w:next w:val="a"/>
    <w:uiPriority w:val="39"/>
    <w:qFormat/>
    <w:pPr>
      <w:ind w:leftChars="100" w:left="210"/>
    </w:pPr>
  </w:style>
  <w:style w:type="character" w:styleId="a9">
    <w:name w:val="FollowedHyperlink"/>
    <w:basedOn w:val="a1"/>
    <w:qFormat/>
    <w:rPr>
      <w:color w:val="800080"/>
      <w:u w:val="single"/>
    </w:rPr>
  </w:style>
  <w:style w:type="character" w:styleId="aa">
    <w:name w:val="Hyperlink"/>
    <w:basedOn w:val="a1"/>
    <w:uiPriority w:val="99"/>
    <w:qFormat/>
    <w:rPr>
      <w:color w:val="0000FF"/>
      <w:u w:val="single"/>
    </w:rPr>
  </w:style>
  <w:style w:type="table" w:styleId="ab">
    <w:name w:val="Table Grid"/>
    <w:basedOn w:val="a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表格内容"/>
    <w:basedOn w:val="a"/>
    <w:qFormat/>
    <w:pPr>
      <w:adjustRightInd w:val="0"/>
      <w:snapToGrid w:val="0"/>
    </w:pPr>
  </w:style>
  <w:style w:type="paragraph" w:styleId="ad">
    <w:name w:val="Balloon Text"/>
    <w:basedOn w:val="a"/>
    <w:link w:val="ae"/>
    <w:rsid w:val="00C62E4A"/>
    <w:rPr>
      <w:rFonts w:ascii="宋体" w:eastAsia="宋体"/>
      <w:sz w:val="18"/>
      <w:szCs w:val="18"/>
    </w:rPr>
  </w:style>
  <w:style w:type="character" w:customStyle="1" w:styleId="ae">
    <w:name w:val="批注框文本字符"/>
    <w:basedOn w:val="a1"/>
    <w:link w:val="ad"/>
    <w:rsid w:val="00C62E4A"/>
    <w:rPr>
      <w:rFonts w:ascii="宋体"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image" Target="media/image1.jpg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Workspace\Documents\&#25968;&#25454;&#20013;&#24515;%20-%20&#39033;&#30446;&#31649;&#29702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简约型"/>
      <sectRole val="1"/>
    </customSectPr>
    <customSectPr>
      <sectNamePr val="目录页"/>
      <sectRole val="2"/>
    </customSectPr>
    <customSectPr>
      <sectNamePr val="正文页"/>
    </customSectPr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801E3E7-E57B-7E4D-B280-CE6941B43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C:\Workspace\Documents\数据中心 - 项目管理\Normal.wpt</Template>
  <TotalTime>374</TotalTime>
  <Pages>10</Pages>
  <Words>915</Words>
  <Characters>5219</Characters>
  <Application>Microsoft Macintosh Word</Application>
  <DocSecurity>0</DocSecurity>
  <Lines>43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lidan</dc:creator>
  <cp:lastModifiedBy>Microsoft Office 用户</cp:lastModifiedBy>
  <cp:revision>155</cp:revision>
  <cp:lastPrinted>2018-10-10T05:24:00Z</cp:lastPrinted>
  <dcterms:created xsi:type="dcterms:W3CDTF">2018-10-10T05:26:00Z</dcterms:created>
  <dcterms:modified xsi:type="dcterms:W3CDTF">2018-11-02T06:56:00Z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