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jc w:val="center"/>
        <w:rPr>
          <w:rFonts w:hint="eastAsia" w:eastAsiaTheme="minorEastAsia"/>
          <w:b/>
          <w:bCs/>
          <w:sz w:val="44"/>
          <w:szCs w:val="44"/>
          <w:lang w:val="en-US" w:eastAsia="zh-CN"/>
        </w:rPr>
      </w:pPr>
      <w:r>
        <w:rPr>
          <w:rFonts w:hint="eastAsia"/>
          <w:b/>
          <w:bCs/>
          <w:sz w:val="44"/>
          <w:szCs w:val="44"/>
          <w:lang w:val="en-US" w:eastAsia="zh-CN"/>
        </w:rPr>
        <w:t>分片策略文档</w:t>
      </w:r>
    </w:p>
    <w:p>
      <w:pPr>
        <w:jc w:val="center"/>
      </w:pPr>
    </w:p>
    <w:p>
      <w:pPr>
        <w:pStyle w:val="3"/>
      </w:pPr>
    </w:p>
    <w:p>
      <w:pPr>
        <w:pStyle w:val="3"/>
      </w:pPr>
    </w:p>
    <w:p>
      <w:pPr>
        <w:jc w:val="center"/>
      </w:pPr>
      <w:r>
        <w:rPr>
          <w:rFonts w:hint="eastAsia"/>
        </w:rPr>
        <w:t>V1.0.0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lang w:val="en-US" w:eastAsia="zh-CN"/>
        </w:rPr>
        <w:t>吴志彬</w:t>
      </w:r>
      <w:r>
        <w:rPr>
          <w:rFonts w:hint="eastAsia"/>
        </w:rPr>
        <w:t xml:space="preserve"> @ Enlink 数据中心</w:t>
      </w:r>
    </w:p>
    <w:p/>
    <w:p/>
    <w:p>
      <w:pPr>
        <w:sectPr>
          <w:headerReference r:id="rId3" w:type="default"/>
          <w:pgSz w:w="11906" w:h="16838"/>
          <w:pgMar w:top="1440" w:right="1800" w:bottom="1440" w:left="1800" w:header="851" w:footer="992" w:gutter="0"/>
          <w:cols w:space="425" w:num="1"/>
          <w:titlePg/>
          <w:docGrid w:type="lines" w:linePitch="312" w:charSpace="0"/>
        </w:sectPr>
      </w:pPr>
    </w:p>
    <w:p>
      <w:pPr>
        <w:pStyle w:val="12"/>
        <w:tabs>
          <w:tab w:val="right" w:leader="dot" w:pos="8306"/>
        </w:tabs>
        <w:spacing w:before="0" w:beforeLines="0" w:after="156" w:afterLines="50"/>
        <w:jc w:val="left"/>
        <w:rPr>
          <w:b/>
          <w:bCs/>
          <w:sz w:val="36"/>
          <w:szCs w:val="36"/>
        </w:rPr>
      </w:pPr>
      <w:bookmarkStart w:id="0" w:name="目录"/>
      <w:bookmarkEnd w:id="0"/>
      <w:r>
        <w:rPr>
          <w:rFonts w:hint="eastAsia"/>
          <w:b/>
          <w:bCs/>
          <w:sz w:val="36"/>
          <w:szCs w:val="36"/>
        </w:rPr>
        <w:t>目录</w:t>
      </w:r>
    </w:p>
    <w:p>
      <w:pPr>
        <w:pStyle w:val="12"/>
        <w:tabs>
          <w:tab w:val="right" w:leader="dot" w:pos="8306"/>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_Toc13641 </w:instrText>
      </w:r>
      <w:r>
        <w:rPr>
          <w:rFonts w:hint="eastAsia"/>
        </w:rPr>
        <w:fldChar w:fldCharType="separate"/>
      </w:r>
      <w:r>
        <w:rPr>
          <w:rFonts w:hint="default" w:ascii="宋体" w:hAnsi="宋体" w:eastAsia="宋体" w:cs="宋体"/>
        </w:rPr>
        <w:t xml:space="preserve">1. </w:t>
      </w:r>
      <w:r>
        <w:rPr>
          <w:rFonts w:hint="eastAsia"/>
        </w:rPr>
        <w:t>概述</w:t>
      </w:r>
      <w:r>
        <w:tab/>
      </w:r>
      <w:r>
        <w:fldChar w:fldCharType="begin"/>
      </w:r>
      <w:r>
        <w:instrText xml:space="preserve"> PAGEREF _Toc13641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_Toc15902 </w:instrText>
      </w:r>
      <w:r>
        <w:rPr>
          <w:rFonts w:hint="eastAsia"/>
        </w:rPr>
        <w:fldChar w:fldCharType="separate"/>
      </w:r>
      <w:r>
        <w:rPr>
          <w:rFonts w:hint="default" w:ascii="宋体" w:hAnsi="宋体" w:eastAsia="宋体" w:cs="宋体"/>
        </w:rPr>
        <w:t xml:space="preserve">1.1. </w:t>
      </w:r>
      <w:r>
        <w:rPr>
          <w:rFonts w:hint="eastAsia"/>
        </w:rPr>
        <w:t>说明</w:t>
      </w:r>
      <w:r>
        <w:tab/>
      </w:r>
      <w:r>
        <w:fldChar w:fldCharType="begin"/>
      </w:r>
      <w:r>
        <w:instrText xml:space="preserve"> PAGEREF _Toc15902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_Toc25585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Cluster级别分片策略</w:t>
      </w:r>
      <w:r>
        <w:tab/>
      </w:r>
      <w:r>
        <w:fldChar w:fldCharType="begin"/>
      </w:r>
      <w:r>
        <w:instrText xml:space="preserve"> PAGEREF _Toc25585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_Toc30449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分片设置</w:t>
      </w:r>
      <w:r>
        <w:tab/>
      </w:r>
      <w:r>
        <w:fldChar w:fldCharType="begin"/>
      </w:r>
      <w:r>
        <w:instrText xml:space="preserve"> PAGEREF _Toc30449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_Toc8247 </w:instrText>
      </w:r>
      <w:r>
        <w:rPr>
          <w:rFonts w:hint="eastAsia"/>
        </w:rPr>
        <w:fldChar w:fldCharType="separate"/>
      </w:r>
      <w:r>
        <w:rPr>
          <w:rFonts w:hint="default" w:ascii="宋体" w:hAnsi="宋体" w:eastAsia="宋体" w:cs="宋体"/>
          <w:lang w:val="en-US" w:eastAsia="zh-CN"/>
        </w:rPr>
        <w:t xml:space="preserve">2.2. </w:t>
      </w:r>
      <w:r>
        <w:rPr>
          <w:rFonts w:hint="eastAsia"/>
          <w:lang w:val="en-US" w:eastAsia="zh-CN"/>
        </w:rPr>
        <w:t>分片重新均衡配置</w:t>
      </w:r>
      <w:r>
        <w:tab/>
      </w:r>
      <w:r>
        <w:fldChar w:fldCharType="begin"/>
      </w:r>
      <w:r>
        <w:instrText xml:space="preserve"> PAGEREF _Toc8247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_Toc28287 </w:instrText>
      </w:r>
      <w:r>
        <w:rPr>
          <w:rFonts w:hint="eastAsia"/>
        </w:rPr>
        <w:fldChar w:fldCharType="separate"/>
      </w:r>
      <w:r>
        <w:rPr>
          <w:rFonts w:hint="default" w:ascii="宋体" w:hAnsi="宋体" w:eastAsia="宋体" w:cs="宋体"/>
          <w:lang w:val="en-US" w:eastAsia="zh-CN"/>
        </w:rPr>
        <w:t xml:space="preserve">2.3. </w:t>
      </w:r>
      <w:r>
        <w:rPr>
          <w:rFonts w:hint="eastAsia"/>
          <w:lang w:val="en-US" w:eastAsia="zh-CN"/>
        </w:rPr>
        <w:t>指定何时允许分片重新平衡</w:t>
      </w:r>
      <w:r>
        <w:tab/>
      </w:r>
      <w:r>
        <w:fldChar w:fldCharType="begin"/>
      </w:r>
      <w:r>
        <w:instrText xml:space="preserve"> PAGEREF _Toc28287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_Toc4746 </w:instrText>
      </w:r>
      <w:r>
        <w:rPr>
          <w:rFonts w:hint="eastAsia"/>
        </w:rPr>
        <w:fldChar w:fldCharType="separate"/>
      </w:r>
      <w:r>
        <w:rPr>
          <w:rFonts w:hint="default" w:ascii="宋体" w:hAnsi="宋体" w:eastAsia="宋体" w:cs="宋体"/>
          <w:lang w:val="en-US" w:eastAsia="zh-CN"/>
        </w:rPr>
        <w:t xml:space="preserve">2.4. </w:t>
      </w:r>
      <w:r>
        <w:rPr>
          <w:rFonts w:hint="eastAsia"/>
          <w:lang w:val="en-US" w:eastAsia="zh-CN"/>
        </w:rPr>
        <w:t>基于磁盘的分片分配</w:t>
      </w:r>
      <w:r>
        <w:tab/>
      </w:r>
      <w:r>
        <w:fldChar w:fldCharType="begin"/>
      </w:r>
      <w:r>
        <w:instrText xml:space="preserve"> PAGEREF _Toc4746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_Toc29232 </w:instrText>
      </w:r>
      <w:r>
        <w:rPr>
          <w:rFonts w:hint="eastAsia"/>
        </w:rPr>
        <w:fldChar w:fldCharType="separate"/>
      </w:r>
      <w:r>
        <w:rPr>
          <w:rFonts w:hint="default" w:ascii="宋体" w:hAnsi="宋体" w:eastAsia="宋体" w:cs="宋体"/>
          <w:lang w:val="en-US" w:eastAsia="zh-CN"/>
        </w:rPr>
        <w:t xml:space="preserve">3. </w:t>
      </w:r>
      <w:r>
        <w:rPr>
          <w:rFonts w:hint="eastAsia"/>
          <w:lang w:val="en-US" w:eastAsia="zh-CN"/>
        </w:rPr>
        <w:t>分片过滤</w:t>
      </w:r>
      <w:r>
        <w:tab/>
      </w:r>
      <w:r>
        <w:fldChar w:fldCharType="begin"/>
      </w:r>
      <w:r>
        <w:instrText xml:space="preserve"> PAGEREF _Toc29232 </w:instrText>
      </w:r>
      <w:r>
        <w:fldChar w:fldCharType="separate"/>
      </w:r>
      <w:r>
        <w:t>8</w:t>
      </w:r>
      <w:r>
        <w:fldChar w:fldCharType="end"/>
      </w:r>
      <w:r>
        <w:rPr>
          <w:rFonts w:hint="eastAsia"/>
        </w:rPr>
        <w:fldChar w:fldCharType="end"/>
      </w:r>
    </w:p>
    <w:p>
      <w:pPr>
        <w:sectPr>
          <w:headerReference r:id="rId4" w:type="first"/>
          <w:footerReference r:id="rId5" w:type="first"/>
          <w:pgSz w:w="11906" w:h="16838"/>
          <w:pgMar w:top="1440" w:right="1800" w:bottom="1440" w:left="1800" w:header="851" w:footer="992" w:gutter="0"/>
          <w:cols w:space="425" w:num="1"/>
          <w:docGrid w:type="lines" w:linePitch="312" w:charSpace="0"/>
        </w:sectPr>
      </w:pPr>
      <w:r>
        <w:rPr>
          <w:rFonts w:hint="eastAsia"/>
        </w:rPr>
        <w:fldChar w:fldCharType="end"/>
      </w:r>
    </w:p>
    <w:p>
      <w:pPr>
        <w:pStyle w:val="2"/>
      </w:pPr>
      <w:bookmarkStart w:id="1" w:name="_Toc14211"/>
      <w:bookmarkStart w:id="2" w:name="_Toc13641"/>
      <w:r>
        <w:rPr>
          <w:rFonts w:hint="eastAsia"/>
        </w:rPr>
        <w:t>概述</w:t>
      </w:r>
      <w:bookmarkEnd w:id="1"/>
      <w:bookmarkEnd w:id="2"/>
    </w:p>
    <w:p>
      <w:pPr>
        <w:pStyle w:val="3"/>
      </w:pPr>
      <w:r>
        <w:rPr>
          <w:rFonts w:hint="eastAsia"/>
          <w:lang w:val="en-US" w:eastAsia="zh-CN"/>
        </w:rPr>
        <w:t>本文档主要是对分片策略进行描述与使用</w:t>
      </w:r>
      <w:r>
        <w:rPr>
          <w:rFonts w:hint="eastAsia"/>
        </w:rPr>
        <w:t>。</w:t>
      </w:r>
    </w:p>
    <w:p>
      <w:pPr>
        <w:pStyle w:val="5"/>
      </w:pPr>
      <w:bookmarkStart w:id="3" w:name="_Toc15902"/>
      <w:r>
        <w:rPr>
          <w:rFonts w:hint="eastAsia"/>
        </w:rPr>
        <w:t>说明</w:t>
      </w:r>
      <w:bookmarkEnd w:id="3"/>
    </w:p>
    <w:p>
      <w:pPr>
        <w:ind w:firstLine="420" w:firstLineChars="0"/>
        <w:rPr>
          <w:rFonts w:hint="eastAsia"/>
          <w:lang w:val="en-US" w:eastAsia="zh-CN"/>
        </w:rPr>
      </w:pPr>
      <w:r>
        <w:rPr>
          <w:rFonts w:hint="eastAsia"/>
          <w:lang w:val="en-US" w:eastAsia="zh-CN"/>
        </w:rPr>
        <w:t>一个分片代表一个搜索引擎，分片是ES的基本组成，虽然不能改变主分片的数量，但是我们可以控制分片的位置。更高的在数据存储倾斜后很好的控制磁盘，防止意外。</w:t>
      </w:r>
    </w:p>
    <w:p>
      <w:pPr>
        <w:ind w:firstLine="420" w:firstLineChars="0"/>
        <w:rPr>
          <w:rFonts w:hint="eastAsia"/>
          <w:lang w:val="en-US" w:eastAsia="zh-CN"/>
        </w:rPr>
      </w:pPr>
      <w:r>
        <w:rPr>
          <w:rFonts w:hint="eastAsia"/>
          <w:lang w:val="en-US" w:eastAsia="zh-CN"/>
        </w:rPr>
        <w:t>或者在需要更换节点后，将需要更换的节点上的分片都移出去，待新节点加进来后再进行分片平衡</w:t>
      </w:r>
    </w:p>
    <w:p>
      <w:pPr>
        <w:ind w:firstLine="420" w:firstLineChars="0"/>
      </w:pPr>
      <w:bookmarkStart w:id="10" w:name="_GoBack"/>
      <w:bookmarkEnd w:id="10"/>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pStyle w:val="2"/>
        <w:rPr>
          <w:rFonts w:hint="eastAsia"/>
          <w:lang w:val="en-US" w:eastAsia="zh-CN"/>
        </w:rPr>
      </w:pPr>
      <w:bookmarkStart w:id="4" w:name="_Toc25585"/>
      <w:r>
        <w:rPr>
          <w:rFonts w:hint="eastAsia"/>
          <w:lang w:val="en-US" w:eastAsia="zh-CN"/>
        </w:rPr>
        <w:t>Cluster级别分片策略</w:t>
      </w:r>
      <w:bookmarkEnd w:id="4"/>
    </w:p>
    <w:p>
      <w:pPr>
        <w:pStyle w:val="3"/>
        <w:rPr>
          <w:rFonts w:hint="eastAsia"/>
          <w:lang w:val="en-US" w:eastAsia="zh-CN"/>
        </w:rPr>
      </w:pPr>
      <w:r>
        <w:rPr>
          <w:rFonts w:hint="eastAsia"/>
          <w:lang w:val="en-US" w:eastAsia="zh-CN"/>
        </w:rPr>
        <w:t>分片分配是将分片分配给节点的过程，这可能发生在初始恢复，副本分配，重新平衡或添加或删除节点期间</w:t>
      </w:r>
    </w:p>
    <w:p>
      <w:pPr>
        <w:pStyle w:val="5"/>
        <w:rPr>
          <w:rFonts w:hint="eastAsia"/>
          <w:lang w:val="en-US" w:eastAsia="zh-CN"/>
        </w:rPr>
      </w:pPr>
      <w:bookmarkStart w:id="5" w:name="_Toc30449"/>
      <w:r>
        <w:rPr>
          <w:rFonts w:hint="eastAsia"/>
          <w:lang w:val="en-US" w:eastAsia="zh-CN"/>
        </w:rPr>
        <w:t>分片设置</w:t>
      </w:r>
      <w:bookmarkEnd w:id="5"/>
    </w:p>
    <w:p>
      <w:pPr>
        <w:pStyle w:val="3"/>
        <w:rPr>
          <w:rFonts w:hint="eastAsia"/>
          <w:lang w:val="en-US" w:eastAsia="zh-CN"/>
        </w:rPr>
      </w:pPr>
      <w:r>
        <w:rPr>
          <w:rFonts w:hint="eastAsia"/>
          <w:lang w:val="en-US" w:eastAsia="zh-CN"/>
        </w:rPr>
        <w:t>启用或禁用分片分配</w:t>
      </w:r>
    </w:p>
    <w:p>
      <w:pPr>
        <w:pStyle w:val="3"/>
        <w:rPr>
          <w:rFonts w:hint="eastAsia"/>
          <w:lang w:val="en-US" w:eastAsia="zh-CN"/>
        </w:rPr>
      </w:pPr>
      <w:r>
        <w:rPr>
          <w:rFonts w:hint="eastAsia"/>
          <w:lang w:val="en-US" w:eastAsia="zh-CN"/>
        </w:rPr>
        <w:t>允许为各种分片分配分片（默认）,索引的主分片和副本分片会均分到各个节点</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cluster.routing.allocation.enable:all</w:t>
            </w:r>
          </w:p>
        </w:tc>
      </w:tr>
    </w:tbl>
    <w:p>
      <w:pPr>
        <w:pStyle w:val="3"/>
        <w:rPr>
          <w:rFonts w:hint="eastAsia"/>
          <w:lang w:val="en-US" w:eastAsia="zh-CN"/>
        </w:rPr>
      </w:pPr>
      <w:r>
        <w:rPr>
          <w:rFonts w:hint="eastAsia"/>
          <w:lang w:val="en-US" w:eastAsia="zh-CN"/>
        </w:rPr>
        <w:t>仅允许分配主分片，主分片会均分到各个节点，副本分片处于unassigined状态</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cluster.routing.allocation.enable:primaries</w:t>
            </w:r>
          </w:p>
        </w:tc>
      </w:tr>
    </w:tbl>
    <w:p>
      <w:pPr>
        <w:pStyle w:val="3"/>
        <w:rPr>
          <w:rFonts w:hint="eastAsia"/>
          <w:lang w:val="en-US" w:eastAsia="zh-CN"/>
        </w:rPr>
      </w:pPr>
      <w:r>
        <w:rPr>
          <w:rFonts w:hint="eastAsia"/>
          <w:lang w:val="en-US" w:eastAsia="zh-CN"/>
        </w:rPr>
        <w:t>仅允许为新索引分配主分片，新增的索引的主分片会均分到各节点，副本分片处于unassigined状态，之前的索引则不会影响</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cluster.routing.allocation.enable:new_primaries</w:t>
            </w:r>
          </w:p>
        </w:tc>
      </w:tr>
    </w:tbl>
    <w:p>
      <w:pPr>
        <w:pStyle w:val="3"/>
        <w:rPr>
          <w:rFonts w:hint="eastAsia"/>
          <w:lang w:val="en-US" w:eastAsia="zh-CN"/>
        </w:rPr>
      </w:pPr>
      <w:r>
        <w:rPr>
          <w:rFonts w:hint="eastAsia"/>
          <w:lang w:val="en-US" w:eastAsia="zh-CN"/>
        </w:rPr>
        <w:t>不允许任何索引的分片，新增的索引不论主分片还是副本分片都处于unassigined状态</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cluster.routing.allocation.enable:none</w:t>
            </w:r>
          </w:p>
        </w:tc>
      </w:tr>
    </w:tbl>
    <w:p>
      <w:pPr>
        <w:pStyle w:val="3"/>
        <w:rPr>
          <w:rFonts w:hint="eastAsia"/>
          <w:lang w:val="en-US" w:eastAsia="zh-CN"/>
        </w:rPr>
      </w:pPr>
      <w:r>
        <w:rPr>
          <w:rFonts w:hint="eastAsia"/>
          <w:lang w:val="en-US" w:eastAsia="zh-CN"/>
        </w:rPr>
        <w:t>示例：</w:t>
      </w:r>
    </w:p>
    <w:p>
      <w:pPr>
        <w:pStyle w:val="3"/>
        <w:rPr>
          <w:rFonts w:hint="eastAsia" w:eastAsia="宋体"/>
          <w:lang w:val="en-US" w:eastAsia="zh-CN"/>
        </w:rPr>
      </w:pPr>
      <w:r>
        <w:rPr>
          <w:rFonts w:hint="eastAsia"/>
          <w:lang w:val="en-US" w:eastAsia="zh-CN"/>
        </w:rPr>
        <w:t xml:space="preserve">临时设置分片设置 </w:t>
      </w:r>
    </w:p>
    <w:p>
      <w:pPr>
        <w:pStyle w:val="8"/>
        <w:wordWrap w:val="0"/>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val="en-US" w:eastAsia="zh-CN"/>
        </w:rPr>
        <w:t>临时设置分片设置</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PUT _cluster/settings</w:t>
            </w:r>
          </w:p>
          <w:p>
            <w:pPr>
              <w:pStyle w:val="19"/>
              <w:ind w:left="420" w:leftChars="200"/>
              <w:rPr>
                <w:rFonts w:hint="eastAsia"/>
                <w:lang w:val="en-US" w:eastAsia="zh-CN"/>
              </w:rPr>
            </w:pPr>
            <w:r>
              <w:rPr>
                <w:rFonts w:hint="eastAsia"/>
                <w:lang w:val="en-US" w:eastAsia="zh-CN"/>
              </w:rPr>
              <w:t>{</w:t>
            </w:r>
          </w:p>
          <w:p>
            <w:pPr>
              <w:pStyle w:val="19"/>
              <w:ind w:left="420" w:leftChars="200"/>
              <w:rPr>
                <w:rFonts w:hint="eastAsia"/>
                <w:lang w:val="en-US" w:eastAsia="zh-CN"/>
              </w:rPr>
            </w:pPr>
            <w:r>
              <w:rPr>
                <w:rFonts w:hint="eastAsia"/>
                <w:lang w:val="en-US" w:eastAsia="zh-CN"/>
              </w:rPr>
              <w:t xml:space="preserve">  "transient": {</w:t>
            </w:r>
          </w:p>
          <w:p>
            <w:pPr>
              <w:pStyle w:val="19"/>
              <w:ind w:left="420" w:leftChars="200"/>
              <w:rPr>
                <w:rFonts w:hint="eastAsia"/>
                <w:lang w:val="en-US" w:eastAsia="zh-CN"/>
              </w:rPr>
            </w:pPr>
            <w:r>
              <w:rPr>
                <w:rFonts w:hint="eastAsia"/>
                <w:lang w:val="en-US" w:eastAsia="zh-CN"/>
              </w:rPr>
              <w:t xml:space="preserve">    "cluster.routing.allocation.enable": "primaries"</w:t>
            </w:r>
          </w:p>
          <w:p>
            <w:pPr>
              <w:pStyle w:val="19"/>
              <w:ind w:left="420" w:leftChars="200"/>
              <w:rPr>
                <w:rFonts w:hint="eastAsia"/>
                <w:lang w:val="en-US" w:eastAsia="zh-CN"/>
              </w:rPr>
            </w:pPr>
            <w:r>
              <w:rPr>
                <w:rFonts w:hint="eastAsia"/>
                <w:lang w:val="en-US" w:eastAsia="zh-CN"/>
              </w:rPr>
              <w:t xml:space="preserve">  }</w:t>
            </w:r>
          </w:p>
          <w:p>
            <w:pPr>
              <w:pStyle w:val="19"/>
              <w:ind w:left="420" w:leftChars="200"/>
              <w:rPr>
                <w:rFonts w:hint="eastAsia"/>
                <w:lang w:val="en-US" w:eastAsia="zh-CN"/>
              </w:rPr>
            </w:pPr>
            <w:r>
              <w:rPr>
                <w:rFonts w:hint="eastAsia"/>
                <w:lang w:val="en-US" w:eastAsia="zh-CN"/>
              </w:rPr>
              <w:t>}</w:t>
            </w:r>
          </w:p>
        </w:tc>
      </w:tr>
    </w:tbl>
    <w:p>
      <w:pPr>
        <w:pStyle w:val="5"/>
        <w:rPr>
          <w:rFonts w:hint="eastAsia"/>
          <w:lang w:val="en-US" w:eastAsia="zh-CN"/>
        </w:rPr>
      </w:pPr>
      <w:bookmarkStart w:id="6" w:name="_Toc8247"/>
      <w:r>
        <w:rPr>
          <w:rFonts w:hint="eastAsia"/>
          <w:lang w:val="en-US" w:eastAsia="zh-CN"/>
        </w:rPr>
        <w:t>分片重新均衡配置</w:t>
      </w:r>
      <w:bookmarkEnd w:id="6"/>
    </w:p>
    <w:p>
      <w:pPr>
        <w:pStyle w:val="3"/>
        <w:rPr>
          <w:rFonts w:hint="eastAsia"/>
          <w:lang w:val="en-US" w:eastAsia="zh-CN"/>
        </w:rPr>
      </w:pPr>
      <w:r>
        <w:rPr>
          <w:rFonts w:hint="eastAsia"/>
          <w:lang w:val="en-US" w:eastAsia="zh-CN"/>
        </w:rPr>
        <w:t>启用或禁用分片重新均衡配置</w:t>
      </w:r>
    </w:p>
    <w:p>
      <w:pPr>
        <w:pStyle w:val="3"/>
        <w:rPr>
          <w:rFonts w:hint="eastAsia"/>
          <w:lang w:val="en-US" w:eastAsia="zh-CN"/>
        </w:rPr>
      </w:pPr>
      <w:r>
        <w:rPr>
          <w:rFonts w:hint="eastAsia"/>
          <w:lang w:val="en-US" w:eastAsia="zh-CN"/>
        </w:rPr>
        <w:t>允许各种分片的分片平衡（默认）</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cluster.routing.rebalance.enable:all</w:t>
            </w:r>
          </w:p>
        </w:tc>
      </w:tr>
    </w:tbl>
    <w:p>
      <w:pPr>
        <w:pStyle w:val="3"/>
        <w:rPr>
          <w:rFonts w:hint="eastAsia"/>
          <w:lang w:val="en-US" w:eastAsia="zh-CN"/>
        </w:rPr>
      </w:pPr>
      <w:r>
        <w:rPr>
          <w:rFonts w:hint="eastAsia"/>
          <w:lang w:val="en-US" w:eastAsia="zh-CN"/>
        </w:rPr>
        <w:t>仅允许主分片的分片平衡</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cluster.routing.rebalance.enable:primaries</w:t>
            </w:r>
          </w:p>
        </w:tc>
      </w:tr>
    </w:tbl>
    <w:p>
      <w:pPr>
        <w:pStyle w:val="3"/>
        <w:rPr>
          <w:rFonts w:hint="eastAsia"/>
          <w:lang w:val="en-US" w:eastAsia="zh-CN"/>
        </w:rPr>
      </w:pPr>
      <w:r>
        <w:rPr>
          <w:rFonts w:hint="eastAsia"/>
          <w:lang w:val="en-US" w:eastAsia="zh-CN"/>
        </w:rPr>
        <w:t>仅允许副本分片进行分片平衡</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cluster.routing.rebalance.enable:replicas</w:t>
            </w:r>
          </w:p>
        </w:tc>
      </w:tr>
    </w:tbl>
    <w:p>
      <w:pPr>
        <w:pStyle w:val="3"/>
        <w:rPr>
          <w:rFonts w:hint="eastAsia"/>
          <w:lang w:val="en-US" w:eastAsia="zh-CN"/>
        </w:rPr>
      </w:pPr>
      <w:r>
        <w:rPr>
          <w:rFonts w:hint="eastAsia"/>
          <w:lang w:val="en-US" w:eastAsia="zh-CN"/>
        </w:rPr>
        <w:t>任何分片都不能进行分片平衡</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cluster.routing.rebalance.enable:none</w:t>
            </w:r>
          </w:p>
        </w:tc>
      </w:tr>
    </w:tbl>
    <w:p>
      <w:pPr>
        <w:pStyle w:val="3"/>
        <w:rPr>
          <w:rFonts w:hint="eastAsia"/>
          <w:lang w:val="en-US" w:eastAsia="zh-CN"/>
        </w:rPr>
      </w:pPr>
      <w:r>
        <w:rPr>
          <w:rFonts w:hint="eastAsia"/>
          <w:lang w:val="en-US" w:eastAsia="zh-CN"/>
        </w:rPr>
        <w:t>解释：</w:t>
      </w:r>
    </w:p>
    <w:p>
      <w:pPr>
        <w:pStyle w:val="3"/>
        <w:rPr>
          <w:rFonts w:hint="eastAsia"/>
          <w:lang w:val="en-US" w:eastAsia="zh-CN"/>
        </w:rPr>
      </w:pPr>
      <w:r>
        <w:rPr>
          <w:rFonts w:hint="eastAsia"/>
          <w:lang w:val="en-US" w:eastAsia="zh-CN"/>
        </w:rPr>
        <w:t>该参数主要含义是：当我们在cluster中新增node时，新增的node是否均衡索引的分片。比如10个分片，5主5副，当前2个节点已经均分了，当新增第三个节点时，如cluster.routing.rebalance.enable设置为none，则新增的节点不会被分配到分片</w:t>
      </w:r>
    </w:p>
    <w:p>
      <w:pPr>
        <w:pStyle w:val="8"/>
        <w:wordWrap w:val="0"/>
        <w:rPr>
          <w:rFonts w:hint="eastAsia" w:eastAsia="宋体"/>
          <w:lang w:val="en-US"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val="en-US" w:eastAsia="zh-CN"/>
        </w:rPr>
        <w:t xml:space="preserve"> 分片重新均衡分配</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w:t>
            </w:r>
          </w:p>
          <w:p>
            <w:pPr>
              <w:pStyle w:val="3"/>
              <w:rPr>
                <w:rFonts w:hint="eastAsia"/>
                <w:lang w:val="en-US" w:eastAsia="zh-CN"/>
              </w:rPr>
            </w:pPr>
            <w:r>
              <w:rPr>
                <w:rFonts w:hint="eastAsia"/>
                <w:lang w:val="en-US" w:eastAsia="zh-CN"/>
              </w:rPr>
              <w:t xml:space="preserve">    "cluster.routing.rebalance.enable":"replicas"</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rPr>
          <w:rFonts w:hint="eastAsia"/>
          <w:lang w:val="en-US" w:eastAsia="zh-CN"/>
        </w:rPr>
      </w:pPr>
    </w:p>
    <w:p>
      <w:pPr>
        <w:pStyle w:val="5"/>
        <w:rPr>
          <w:rFonts w:hint="eastAsia"/>
          <w:lang w:val="en-US" w:eastAsia="zh-CN"/>
        </w:rPr>
      </w:pPr>
      <w:bookmarkStart w:id="7" w:name="_Toc28287"/>
      <w:r>
        <w:rPr>
          <w:rFonts w:hint="eastAsia"/>
          <w:lang w:val="en-US" w:eastAsia="zh-CN"/>
        </w:rPr>
        <w:t>指定何时允许分片重新平衡</w:t>
      </w:r>
      <w:bookmarkEnd w:id="7"/>
    </w:p>
    <w:p>
      <w:pPr>
        <w:pStyle w:val="3"/>
        <w:rPr>
          <w:rFonts w:hint="eastAsia"/>
          <w:lang w:val="en-US" w:eastAsia="zh-CN"/>
        </w:rPr>
      </w:pPr>
      <w:r>
        <w:rPr>
          <w:rFonts w:hint="eastAsia"/>
          <w:lang w:val="en-US" w:eastAsia="zh-CN"/>
        </w:rPr>
        <w:t>始终允许重新平衡</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cluster.routing.allocation.allow_rebalance:always</w:t>
            </w:r>
          </w:p>
        </w:tc>
      </w:tr>
    </w:tbl>
    <w:p>
      <w:pPr>
        <w:pStyle w:val="3"/>
        <w:rPr>
          <w:rFonts w:hint="eastAsia"/>
          <w:lang w:val="en-US" w:eastAsia="zh-CN"/>
        </w:rPr>
      </w:pPr>
      <w:r>
        <w:rPr>
          <w:rFonts w:hint="eastAsia"/>
          <w:lang w:val="en-US" w:eastAsia="zh-CN"/>
        </w:rPr>
        <w:t>仅在集群中的所有主分片分配完成后</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cluster.routing.allocation.allow_rebalance:indices_primaries_active</w:t>
            </w:r>
          </w:p>
        </w:tc>
      </w:tr>
    </w:tbl>
    <w:p>
      <w:pPr>
        <w:pStyle w:val="3"/>
        <w:rPr>
          <w:rFonts w:hint="eastAsia"/>
          <w:lang w:val="en-US" w:eastAsia="zh-CN"/>
        </w:rPr>
      </w:pPr>
      <w:r>
        <w:rPr>
          <w:rFonts w:hint="eastAsia"/>
          <w:lang w:val="en-US" w:eastAsia="zh-CN"/>
        </w:rPr>
        <w:t>仅当分配了集群中所有分片（主分片和副本分片）（默认）</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19"/>
              <w:ind w:left="420" w:leftChars="200"/>
              <w:rPr>
                <w:rFonts w:hint="eastAsia"/>
                <w:lang w:val="en-US" w:eastAsia="zh-CN"/>
              </w:rPr>
            </w:pPr>
            <w:r>
              <w:rPr>
                <w:rFonts w:hint="eastAsia"/>
                <w:lang w:val="en-US" w:eastAsia="zh-CN"/>
              </w:rPr>
              <w:t>cluster.routing.allocation.allow_rebalance:indices_all_active</w:t>
            </w:r>
          </w:p>
        </w:tc>
      </w:tr>
    </w:tbl>
    <w:p>
      <w:pPr>
        <w:pStyle w:val="3"/>
        <w:rPr>
          <w:rFonts w:hint="eastAsia"/>
          <w:lang w:val="en-US" w:eastAsia="zh-CN"/>
        </w:rPr>
      </w:pPr>
      <w:r>
        <w:rPr>
          <w:rFonts w:hint="eastAsia"/>
          <w:lang w:val="en-US" w:eastAsia="zh-CN"/>
        </w:rPr>
        <w:t>默认的意味着等到所有分片均处于可用状态时，才会进行重新平衡分配操作，可以减少集群初始启动时机器之间的交互</w:t>
      </w:r>
    </w:p>
    <w:p>
      <w:pPr>
        <w:pStyle w:val="3"/>
        <w:rPr>
          <w:rFonts w:hint="eastAsia"/>
          <w:lang w:val="en-US" w:eastAsia="zh-CN"/>
        </w:rPr>
      </w:pPr>
    </w:p>
    <w:p>
      <w:pPr>
        <w:pStyle w:val="8"/>
        <w:wordWrap w:val="0"/>
        <w:rPr>
          <w:rFonts w:hint="eastAsia" w:eastAsia="宋体"/>
          <w:lang w:val="en-US"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val="en-US" w:eastAsia="zh-CN"/>
        </w:rPr>
        <w:t xml:space="preserve"> 指定何时允许重新分片</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w:t>
            </w:r>
          </w:p>
          <w:p>
            <w:pPr>
              <w:pStyle w:val="3"/>
              <w:rPr>
                <w:rFonts w:hint="eastAsia"/>
                <w:lang w:val="en-US" w:eastAsia="zh-CN"/>
              </w:rPr>
            </w:pPr>
            <w:r>
              <w:rPr>
                <w:rFonts w:hint="eastAsia"/>
                <w:lang w:val="en-US" w:eastAsia="zh-CN"/>
              </w:rPr>
              <w:t xml:space="preserve">    "cluster.routing.allocation.allow_rebalance": "always"</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5"/>
        <w:rPr>
          <w:rFonts w:hint="eastAsia"/>
          <w:lang w:val="en-US" w:eastAsia="zh-CN"/>
        </w:rPr>
      </w:pPr>
      <w:bookmarkStart w:id="8" w:name="_Toc4746"/>
      <w:r>
        <w:rPr>
          <w:rFonts w:hint="eastAsia"/>
          <w:lang w:val="en-US" w:eastAsia="zh-CN"/>
        </w:rPr>
        <w:t>基于磁盘的分片分配</w:t>
      </w:r>
      <w:bookmarkEnd w:id="8"/>
    </w:p>
    <w:p>
      <w:pPr>
        <w:pStyle w:val="3"/>
        <w:rPr>
          <w:rFonts w:hint="eastAsia"/>
          <w:lang w:val="en-US" w:eastAsia="zh-CN"/>
        </w:rPr>
      </w:pPr>
      <w:r>
        <w:rPr>
          <w:rFonts w:hint="eastAsia"/>
          <w:lang w:val="en-US" w:eastAsia="zh-CN"/>
        </w:rPr>
        <w:t>在确定是将新分片分配给该节点还是主动从该节点重新将分片分配出去之前，ElasticSearch会检查该节点的可用磁盘空间</w:t>
      </w:r>
    </w:p>
    <w:p>
      <w:pPr>
        <w:pStyle w:val="3"/>
        <w:rPr>
          <w:rFonts w:hint="eastAsia"/>
          <w:lang w:val="en-US" w:eastAsia="zh-CN"/>
        </w:rPr>
      </w:pPr>
      <w:r>
        <w:rPr>
          <w:rFonts w:hint="eastAsia"/>
          <w:lang w:val="en-US" w:eastAsia="zh-CN"/>
        </w:rPr>
        <w:t>不能在这些设置里面混合使用百分比值和字节值，要么全部设置为百分比，要么全部设置为字节值，这样我们就可以验证设置是否内部一致（即低磁盘阀值不超过高磁盘阀值，高阀值不超过最高阀值</w:t>
      </w:r>
    </w:p>
    <w:p>
      <w:pPr>
        <w:pStyle w:val="3"/>
        <w:rPr>
          <w:rFonts w:hint="eastAsia"/>
          <w:lang w:val="en-US" w:eastAsia="zh-CN"/>
        </w:rPr>
      </w:pPr>
      <w:r>
        <w:rPr>
          <w:rFonts w:hint="eastAsia"/>
          <w:lang w:val="en-US" w:eastAsia="zh-CN"/>
        </w:rPr>
        <w:t>禁用磁盘分配决定器(默认为true)</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cluster.routing.allocation.disk.threshold_enabled:false</w:t>
            </w:r>
          </w:p>
        </w:tc>
      </w:tr>
    </w:tbl>
    <w:p>
      <w:pPr>
        <w:pStyle w:val="3"/>
        <w:rPr>
          <w:rFonts w:hint="eastAsia"/>
          <w:lang w:val="en-US" w:eastAsia="zh-CN"/>
        </w:rPr>
      </w:pPr>
      <w:r>
        <w:rPr>
          <w:rFonts w:hint="eastAsia"/>
          <w:lang w:val="en-US" w:eastAsia="zh-CN"/>
        </w:rPr>
        <w:t>设置磁盘最低阀值,默认85%。此设置不会影响新创建索引的分片，或者之前未分配过的分片</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cluster.routing.allocation.disk.watermark.low:85%</w:t>
            </w:r>
          </w:p>
        </w:tc>
      </w:tr>
    </w:tbl>
    <w:p>
      <w:pPr>
        <w:pStyle w:val="3"/>
        <w:rPr>
          <w:rFonts w:hint="eastAsia"/>
          <w:lang w:val="en-US" w:eastAsia="zh-CN"/>
        </w:rPr>
      </w:pPr>
      <w:r>
        <w:rPr>
          <w:rFonts w:hint="eastAsia"/>
          <w:lang w:val="en-US" w:eastAsia="zh-CN"/>
        </w:rPr>
        <w:t>设置磁盘高阀值，默认90%。当容量达到90%时，ES会考虑重新定位分片。会影响所有分片的分配，无论之前是否分配过</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7D7D7" w:themeFill="background1" w:themeFillShade="D8"/>
          </w:tcPr>
          <w:p>
            <w:pPr>
              <w:pStyle w:val="3"/>
              <w:rPr>
                <w:rFonts w:hint="eastAsia"/>
                <w:lang w:val="en-US" w:eastAsia="zh-CN"/>
              </w:rPr>
            </w:pPr>
            <w:r>
              <w:rPr>
                <w:rFonts w:hint="eastAsia"/>
                <w:lang w:val="en-US" w:eastAsia="zh-CN"/>
              </w:rPr>
              <w:t>cluster.routing.allocation.disk.watermark.high:90%</w:t>
            </w:r>
          </w:p>
        </w:tc>
      </w:tr>
    </w:tbl>
    <w:p>
      <w:pPr>
        <w:pStyle w:val="3"/>
        <w:rPr>
          <w:rFonts w:hint="eastAsia"/>
          <w:lang w:val="en-US" w:eastAsia="zh-CN"/>
        </w:rPr>
      </w:pPr>
      <w:r>
        <w:rPr>
          <w:rFonts w:hint="eastAsia"/>
          <w:lang w:val="en-US" w:eastAsia="zh-CN"/>
        </w:rPr>
        <w:t>设置磁盘最高阀值，默认95%。当节点次磁盘容量达到95%时，索引会被置为只读模式，不允许继续写数据。可以在空间释放后，解除只读模式</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cluster.routing.allocation.disk.watermark.flood_stage:95%</w:t>
            </w:r>
          </w:p>
        </w:tc>
      </w:tr>
    </w:tbl>
    <w:p>
      <w:pPr>
        <w:pStyle w:val="3"/>
        <w:rPr>
          <w:rFonts w:hint="eastAsia"/>
          <w:lang w:val="en-US" w:eastAsia="zh-CN"/>
        </w:rPr>
      </w:pPr>
    </w:p>
    <w:p>
      <w:pPr>
        <w:pStyle w:val="3"/>
        <w:rPr>
          <w:rFonts w:hint="eastAsia"/>
          <w:lang w:val="en-US" w:eastAsia="zh-CN"/>
        </w:rPr>
      </w:pPr>
      <w:r>
        <w:rPr>
          <w:rFonts w:hint="eastAsia"/>
          <w:lang w:val="en-US" w:eastAsia="zh-CN"/>
        </w:rPr>
        <w:t>禁用磁盘分配决定器</w:t>
      </w:r>
    </w:p>
    <w:p>
      <w:pPr>
        <w:pStyle w:val="8"/>
        <w:wordWrap w:val="0"/>
        <w:rPr>
          <w:rFonts w:hint="eastAsia" w:eastAsia="宋体"/>
          <w:lang w:val="en-US"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val="en-US" w:eastAsia="zh-CN"/>
        </w:rPr>
        <w:t xml:space="preserve"> 禁用磁盘分配决定器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w:t>
            </w:r>
          </w:p>
          <w:p>
            <w:pPr>
              <w:pStyle w:val="3"/>
              <w:rPr>
                <w:rFonts w:hint="eastAsia"/>
                <w:lang w:val="en-US" w:eastAsia="zh-CN"/>
              </w:rPr>
            </w:pPr>
            <w:r>
              <w:rPr>
                <w:rFonts w:hint="eastAsia"/>
                <w:lang w:val="en-US" w:eastAsia="zh-CN"/>
              </w:rPr>
              <w:t xml:space="preserve">    "cluster.routing.allocation.disk.threshold_enabled": false</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ind w:left="0" w:leftChars="0" w:firstLine="0" w:firstLineChars="0"/>
        <w:rPr>
          <w:rFonts w:hint="eastAsia"/>
          <w:lang w:val="en-US" w:eastAsia="zh-CN"/>
        </w:rPr>
      </w:pPr>
    </w:p>
    <w:p>
      <w:pPr>
        <w:pStyle w:val="3"/>
        <w:rPr>
          <w:rFonts w:hint="eastAsia"/>
          <w:lang w:val="en-US" w:eastAsia="zh-CN"/>
        </w:rPr>
      </w:pPr>
      <w:r>
        <w:rPr>
          <w:rFonts w:hint="eastAsia"/>
          <w:lang w:val="en-US" w:eastAsia="zh-CN"/>
        </w:rPr>
        <w:t>解除只读模式</w:t>
      </w:r>
    </w:p>
    <w:p>
      <w:pPr>
        <w:pStyle w:val="8"/>
        <w:wordWrap w:val="0"/>
        <w:rPr>
          <w:rFonts w:hint="eastAsia" w:eastAsia="宋体"/>
          <w:lang w:val="en-US"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lang w:val="en-US" w:eastAsia="zh-CN"/>
        </w:rPr>
        <w:t xml:space="preserve"> 解除只读模式</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"index.blocks.read_only_allow_delete": null</w:t>
            </w:r>
          </w:p>
          <w:p>
            <w:pPr>
              <w:pStyle w:val="3"/>
              <w:rPr>
                <w:rFonts w:hint="eastAsia"/>
                <w:lang w:val="en-US" w:eastAsia="zh-CN"/>
              </w:rPr>
            </w:pPr>
            <w:r>
              <w:rPr>
                <w:rFonts w:hint="eastAsia"/>
                <w:lang w:val="en-US" w:eastAsia="zh-CN"/>
              </w:rPr>
              <w:t>}</w:t>
            </w:r>
          </w:p>
        </w:tc>
      </w:tr>
    </w:tbl>
    <w:p>
      <w:pPr>
        <w:pStyle w:val="3"/>
        <w:rPr>
          <w:rFonts w:hint="eastAsia"/>
          <w:lang w:val="en-US" w:eastAsia="zh-CN"/>
        </w:rPr>
      </w:pPr>
    </w:p>
    <w:p>
      <w:pPr>
        <w:pStyle w:val="3"/>
        <w:rPr>
          <w:rFonts w:hint="eastAsia"/>
          <w:lang w:val="en-US" w:eastAsia="zh-CN"/>
        </w:rPr>
      </w:pPr>
      <w:r>
        <w:rPr>
          <w:rFonts w:hint="eastAsia"/>
          <w:lang w:val="en-US" w:eastAsia="zh-CN"/>
        </w:rPr>
        <w:t>修改ES多久检测一次磁盘使用情况，默认30秒。该项设置也可以用来避免节点频繁重启而引发的分片移动，造成磁盘IO 过高，以至于节点丢失的问题</w:t>
      </w:r>
    </w:p>
    <w:p>
      <w:pPr>
        <w:pStyle w:val="8"/>
        <w:wordWrap w:val="0"/>
        <w:rPr>
          <w:rFonts w:hint="eastAsia" w:eastAsia="宋体"/>
          <w:lang w:val="en-US"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6</w:t>
      </w:r>
      <w:r>
        <w:fldChar w:fldCharType="end"/>
      </w:r>
      <w:r>
        <w:rPr>
          <w:rFonts w:hint="eastAsia"/>
          <w:lang w:eastAsia="zh-CN"/>
        </w:rPr>
        <w:t>　</w:t>
      </w:r>
      <w:r>
        <w:rPr>
          <w:rFonts w:hint="eastAsia"/>
          <w:lang w:val="en-US" w:eastAsia="zh-CN"/>
        </w:rPr>
        <w:t>修改磁盘检测时间</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w:t>
            </w:r>
          </w:p>
          <w:p>
            <w:pPr>
              <w:pStyle w:val="3"/>
              <w:rPr>
                <w:rFonts w:hint="eastAsia"/>
                <w:lang w:val="en-US" w:eastAsia="zh-CN"/>
              </w:rPr>
            </w:pPr>
            <w:r>
              <w:rPr>
                <w:rFonts w:hint="eastAsia"/>
                <w:lang w:val="en-US" w:eastAsia="zh-CN"/>
              </w:rPr>
              <w:t xml:space="preserve">    "cluster.info.update.interval": "5m"</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rPr>
          <w:rFonts w:hint="eastAsia"/>
          <w:lang w:val="en-US" w:eastAsia="zh-CN"/>
        </w:rPr>
      </w:pPr>
    </w:p>
    <w:p>
      <w:pPr>
        <w:pStyle w:val="3"/>
        <w:rPr>
          <w:rFonts w:hint="eastAsia"/>
          <w:lang w:val="en-US" w:eastAsia="zh-CN"/>
        </w:rPr>
      </w:pPr>
      <w:r>
        <w:rPr>
          <w:rFonts w:hint="eastAsia"/>
          <w:lang w:val="en-US" w:eastAsia="zh-CN"/>
        </w:rPr>
        <w:t>关于分片移动时，ES会在计算节点的磁盘使用情况时考虑当前正在重定位到目标节点的分片，但是，将重定位分片的大小考虑在内可能意味着节点的磁盘使用量偏差偏高，因为重定位可能超过90%，最近检索的磁盘使用量包括将重定位分片的大小以及正在运行的使用的空间。</w:t>
      </w:r>
    </w:p>
    <w:p>
      <w:pPr>
        <w:pStyle w:val="3"/>
        <w:rPr>
          <w:rFonts w:hint="eastAsia"/>
          <w:lang w:val="en-US" w:eastAsia="zh-CN"/>
        </w:rPr>
      </w:pPr>
      <w:r>
        <w:rPr>
          <w:rFonts w:hint="eastAsia"/>
          <w:lang w:val="en-US" w:eastAsia="zh-CN"/>
        </w:rPr>
        <w:t>所以，先关闭检测，待分片移动结束后在开启检测</w:t>
      </w:r>
    </w:p>
    <w:p>
      <w:pPr>
        <w:pStyle w:val="8"/>
        <w:wordWrap w:val="0"/>
        <w:rPr>
          <w:rFonts w:hint="eastAsia" w:eastAsia="宋体"/>
          <w:lang w:val="en-US"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7</w:t>
      </w:r>
      <w:r>
        <w:fldChar w:fldCharType="end"/>
      </w:r>
      <w:r>
        <w:rPr>
          <w:rFonts w:hint="eastAsia"/>
          <w:lang w:val="en-US" w:eastAsia="zh-CN"/>
        </w:rPr>
        <w:t xml:space="preserve"> 关闭磁盘用量检测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w:t>
            </w:r>
          </w:p>
          <w:p>
            <w:pPr>
              <w:pStyle w:val="3"/>
              <w:rPr>
                <w:rFonts w:hint="eastAsia"/>
                <w:lang w:val="en-US" w:eastAsia="zh-CN"/>
              </w:rPr>
            </w:pPr>
            <w:r>
              <w:rPr>
                <w:rFonts w:hint="eastAsia"/>
                <w:lang w:val="en-US" w:eastAsia="zh-CN"/>
              </w:rPr>
              <w:t xml:space="preserve">    "cluster.routing.allocation.disk.include_relocations": false/true     (关闭/开启)</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2"/>
        <w:rPr>
          <w:rFonts w:hint="eastAsia"/>
          <w:lang w:val="en-US" w:eastAsia="zh-CN"/>
        </w:rPr>
      </w:pPr>
      <w:bookmarkStart w:id="9" w:name="_Toc29232"/>
      <w:r>
        <w:rPr>
          <w:rFonts w:hint="eastAsia"/>
          <w:lang w:val="en-US" w:eastAsia="zh-CN"/>
        </w:rPr>
        <w:t>分片过滤</w:t>
      </w:r>
      <w:bookmarkEnd w:id="9"/>
    </w:p>
    <w:p>
      <w:pPr>
        <w:pStyle w:val="3"/>
        <w:rPr>
          <w:rFonts w:hint="eastAsia"/>
          <w:lang w:val="en-US" w:eastAsia="zh-CN"/>
        </w:rPr>
      </w:pPr>
      <w:r>
        <w:rPr>
          <w:rFonts w:hint="eastAsia"/>
          <w:lang w:val="en-US" w:eastAsia="zh-CN"/>
        </w:rPr>
        <w:t>虽然索引分片分配提供了每个索引设置来控制分片到节点的分配，但是集群级别分片分配过滤允许或禁止分片从任何索引到节点的分配</w:t>
      </w:r>
    </w:p>
    <w:p>
      <w:pPr>
        <w:pStyle w:val="3"/>
        <w:rPr>
          <w:rFonts w:hint="eastAsia"/>
          <w:lang w:val="en-US" w:eastAsia="zh-CN"/>
        </w:rPr>
      </w:pPr>
      <w:r>
        <w:rPr>
          <w:rFonts w:hint="eastAsia"/>
          <w:lang w:val="en-US" w:eastAsia="zh-CN"/>
        </w:rPr>
        <w:t>会影响到现有索引和新建的索引</w:t>
      </w:r>
    </w:p>
    <w:p>
      <w:pPr>
        <w:pStyle w:val="3"/>
        <w:rPr>
          <w:rFonts w:hint="eastAsia"/>
          <w:lang w:val="en-US" w:eastAsia="zh-CN"/>
        </w:rPr>
      </w:pPr>
      <w:r>
        <w:rPr>
          <w:rFonts w:hint="eastAsia"/>
          <w:lang w:val="en-US" w:eastAsia="zh-CN"/>
        </w:rPr>
        <w:t>使用动态设置：</w:t>
      </w:r>
    </w:p>
    <w:p>
      <w:pPr>
        <w:pStyle w:val="3"/>
        <w:rPr>
          <w:rFonts w:hint="eastAsia"/>
          <w:lang w:val="en-US" w:eastAsia="zh-CN"/>
        </w:rPr>
      </w:pPr>
      <w:r>
        <w:rPr>
          <w:rFonts w:hint="eastAsia"/>
          <w:lang w:val="en-US" w:eastAsia="zh-CN"/>
        </w:rPr>
        <w:t>1. cluster.routing.allocation.include.{attr}:将分片分配给{attr}至少具有一个逗号分隔的节点</w:t>
      </w:r>
    </w:p>
    <w:p>
      <w:pPr>
        <w:pStyle w:val="3"/>
        <w:rPr>
          <w:rFonts w:hint="eastAsia"/>
          <w:lang w:val="en-US" w:eastAsia="zh-CN"/>
        </w:rPr>
      </w:pPr>
      <w:r>
        <w:rPr>
          <w:rFonts w:hint="eastAsia"/>
          <w:lang w:val="en-US" w:eastAsia="zh-CN"/>
        </w:rPr>
        <w:t>2. cluster.routing.allocation.required.{attr}:将分片分配给{attr}具有所有逗号分隔的节点</w:t>
      </w:r>
    </w:p>
    <w:p>
      <w:pPr>
        <w:pStyle w:val="3"/>
        <w:rPr>
          <w:rFonts w:hint="eastAsia"/>
          <w:lang w:val="en-US" w:eastAsia="zh-CN"/>
        </w:rPr>
      </w:pPr>
      <w:r>
        <w:rPr>
          <w:rFonts w:hint="eastAsia"/>
          <w:lang w:val="en-US" w:eastAsia="zh-CN"/>
        </w:rPr>
        <w:t>3. cluster.routing.allocation.exclude.{attr}:不将分片分配给{attr}具有所有逗号的节点</w:t>
      </w:r>
    </w:p>
    <w:p>
      <w:pPr>
        <w:pStyle w:val="3"/>
        <w:rPr>
          <w:rFonts w:hint="eastAsia"/>
          <w:lang w:val="en-US" w:eastAsia="zh-CN"/>
        </w:rPr>
      </w:pPr>
    </w:p>
    <w:p>
      <w:pPr>
        <w:pStyle w:val="3"/>
        <w:rPr>
          <w:rFonts w:hint="eastAsia"/>
          <w:lang w:val="en-US" w:eastAsia="zh-CN"/>
        </w:rPr>
      </w:pPr>
      <w:r>
        <w:rPr>
          <w:rFonts w:hint="eastAsia"/>
          <w:lang w:val="en-US" w:eastAsia="zh-CN"/>
        </w:rPr>
        <w:t>支持的属性：</w:t>
      </w:r>
    </w:p>
    <w:p>
      <w:pPr>
        <w:pStyle w:val="3"/>
        <w:rPr>
          <w:rFonts w:hint="eastAsia"/>
          <w:lang w:val="en-US" w:eastAsia="zh-CN"/>
        </w:rPr>
      </w:pPr>
      <w:r>
        <w:rPr>
          <w:rFonts w:hint="eastAsia"/>
          <w:lang w:val="en-US" w:eastAsia="zh-CN"/>
        </w:rPr>
        <w:t>1. _name:节点名称</w:t>
      </w:r>
    </w:p>
    <w:p>
      <w:pPr>
        <w:pStyle w:val="3"/>
        <w:rPr>
          <w:rFonts w:hint="eastAsia"/>
          <w:lang w:val="en-US" w:eastAsia="zh-CN"/>
        </w:rPr>
      </w:pPr>
      <w:r>
        <w:rPr>
          <w:rFonts w:hint="eastAsia"/>
          <w:lang w:val="en-US" w:eastAsia="zh-CN"/>
        </w:rPr>
        <w:t>2. _ip：IP地址</w:t>
      </w:r>
    </w:p>
    <w:p>
      <w:pPr>
        <w:pStyle w:val="3"/>
        <w:rPr>
          <w:rFonts w:hint="eastAsia"/>
          <w:lang w:val="en-US" w:eastAsia="zh-CN"/>
        </w:rPr>
      </w:pPr>
      <w:r>
        <w:rPr>
          <w:rFonts w:hint="eastAsia"/>
          <w:lang w:val="en-US" w:eastAsia="zh-CN"/>
        </w:rPr>
        <w:t>3. _host：主机名称</w:t>
      </w:r>
    </w:p>
    <w:p>
      <w:pPr>
        <w:pStyle w:val="3"/>
        <w:rPr>
          <w:rFonts w:hint="eastAsia"/>
          <w:lang w:val="en-US" w:eastAsia="zh-CN"/>
        </w:rPr>
      </w:pPr>
    </w:p>
    <w:p>
      <w:pPr>
        <w:pStyle w:val="3"/>
        <w:rPr>
          <w:rFonts w:hint="eastAsia"/>
          <w:lang w:val="en-US" w:eastAsia="zh-CN"/>
        </w:rPr>
      </w:pPr>
      <w:r>
        <w:rPr>
          <w:rFonts w:hint="eastAsia"/>
          <w:lang w:val="en-US" w:eastAsia="zh-CN"/>
        </w:rPr>
        <w:t>排除某个节点，IP支持使用*通配符。如192.168.225.*</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 {</w:t>
            </w:r>
          </w:p>
          <w:p>
            <w:pPr>
              <w:pStyle w:val="3"/>
              <w:rPr>
                <w:rFonts w:hint="eastAsia"/>
                <w:lang w:val="en-US" w:eastAsia="zh-CN"/>
              </w:rPr>
            </w:pPr>
            <w:r>
              <w:rPr>
                <w:rFonts w:hint="eastAsia"/>
                <w:lang w:val="en-US" w:eastAsia="zh-CN"/>
              </w:rPr>
              <w:t xml:space="preserve">    "cluster.routing.allocation.exclude._ip" : "192.168.225.135,192.168.225.136"</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rPr>
          <w:rFonts w:hint="eastAsia"/>
          <w:lang w:val="en-US" w:eastAsia="zh-CN"/>
        </w:rPr>
      </w:pPr>
      <w:r>
        <w:rPr>
          <w:rFonts w:hint="eastAsia"/>
          <w:lang w:val="en-US" w:eastAsia="zh-CN"/>
        </w:rPr>
        <w:t>允许某个节点</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themeFill="background1" w:themeFillShade="D8"/>
          </w:tcPr>
          <w:p>
            <w:pPr>
              <w:pStyle w:val="3"/>
              <w:rPr>
                <w:rFonts w:hint="eastAsia"/>
                <w:lang w:val="en-US" w:eastAsia="zh-CN"/>
              </w:rPr>
            </w:pPr>
            <w:r>
              <w:rPr>
                <w:rFonts w:hint="eastAsia"/>
                <w:lang w:val="en-US" w:eastAsia="zh-CN"/>
              </w:rPr>
              <w:t>PUT _cluster/settings</w:t>
            </w:r>
          </w:p>
          <w:p>
            <w:pPr>
              <w:pStyle w:val="3"/>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  "transient" : {</w:t>
            </w:r>
          </w:p>
          <w:p>
            <w:pPr>
              <w:pStyle w:val="3"/>
              <w:rPr>
                <w:rFonts w:hint="eastAsia"/>
                <w:lang w:val="en-US" w:eastAsia="zh-CN"/>
              </w:rPr>
            </w:pPr>
            <w:r>
              <w:rPr>
                <w:rFonts w:hint="eastAsia"/>
                <w:lang w:val="en-US" w:eastAsia="zh-CN"/>
              </w:rPr>
              <w:t xml:space="preserve">    "cluster.routing.allocation.include._ip" : "192.168.225.137"</w:t>
            </w:r>
          </w:p>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w:t>
            </w:r>
          </w:p>
        </w:tc>
      </w:tr>
    </w:tbl>
    <w:p>
      <w:pPr>
        <w:pStyle w:val="3"/>
        <w:rPr>
          <w:rFonts w:hint="eastAsia"/>
          <w:lang w:val="en-US" w:eastAsia="zh-CN"/>
        </w:rPr>
      </w:pPr>
    </w:p>
    <w:p>
      <w:pPr>
        <w:pStyle w:val="3"/>
        <w:rPr>
          <w:rFonts w:hint="eastAsia"/>
          <w:lang w:val="en-US" w:eastAsia="zh-CN"/>
        </w:rPr>
      </w:pPr>
      <w:r>
        <w:rPr>
          <w:rFonts w:hint="eastAsia"/>
          <w:lang w:val="en-US" w:eastAsia="zh-CN"/>
        </w:rPr>
        <w:t>测试下来，exculde的优先级更高</w:t>
      </w:r>
    </w:p>
    <w:p>
      <w:pPr>
        <w:pStyle w:val="3"/>
        <w:rPr>
          <w:rFonts w:hint="eastAsia"/>
          <w:lang w:val="en-US" w:eastAsia="zh-CN"/>
        </w:rPr>
      </w:pPr>
    </w:p>
    <w:p>
      <w:pPr>
        <w:pStyle w:val="3"/>
        <w:rPr>
          <w:rFonts w:hint="eastAsia"/>
          <w:lang w:val="en-US" w:eastAsia="zh-CN"/>
        </w:rPr>
      </w:pPr>
    </w:p>
    <w:sectPr>
      <w:footerReference r:id="rId6" w:type="default"/>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Style w:val="16"/>
      </w:rPr>
      <mc:AlternateContent>
        <mc:Choice Requires="wps">
          <w:drawing>
            <wp:anchor distT="0" distB="0" distL="114300" distR="114300" simplePos="0" relativeHeight="251658240" behindDoc="0" locked="0" layoutInCell="1" allowOverlap="1">
              <wp:simplePos x="0" y="0"/>
              <wp:positionH relativeFrom="margin">
                <wp:posOffset>4951095</wp:posOffset>
              </wp:positionH>
              <wp:positionV relativeFrom="paragraph">
                <wp:posOffset>-635</wp:posOffset>
              </wp:positionV>
              <wp:extent cx="292735" cy="1212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92735" cy="121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right"/>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89.85pt;margin-top:-0.05pt;height:9.55pt;width:23.05pt;mso-position-horizontal-relative:margin;z-index:251658240;mso-width-relative:page;mso-height-relative:page;" filled="f" stroked="f" coordsize="21600,21600" o:gfxdata="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hbW6DXAAAACAEAAA8AAAAA&#10;AAAAAQAgAAAAIgAAAGRycy9kb3ducmV2LnhtbFBLAQIUABQAAAAIAIdO4kA7OZeNFQIAAAcEAAAO&#10;AAAAAAAAAAEAIAAAACYBAABkcnMvZTJvRG9jLnhtbFBLBQYAAAAABgAGAFkBAACtBQAAAAA=&#10;">
              <v:fill on="f" focussize="0,0"/>
              <v:stroke on="f" weight="0.5pt"/>
              <v:imagedata o:title=""/>
              <o:lock v:ext="edit" aspectratio="f"/>
              <v:textbox inset="0mm,0mm,0mm,0mm">
                <w:txbxContent>
                  <w:p>
                    <w:pPr>
                      <w:pStyle w:val="10"/>
                      <w:jc w:val="right"/>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Style w:val="15"/>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-19050</wp:posOffset>
              </wp:positionV>
              <wp:extent cx="5239385" cy="0"/>
              <wp:effectExtent l="0" t="0" r="0" b="0"/>
              <wp:wrapNone/>
              <wp:docPr id="2" name="直接连接符 2"/>
              <wp:cNvGraphicFramePr/>
              <a:graphic xmlns:a="http://schemas.openxmlformats.org/drawingml/2006/main">
                <a:graphicData uri="http://schemas.microsoft.com/office/word/2010/wordprocessingShape">
                  <wps:wsp>
                    <wps:cNvCnPr/>
                    <wps:spPr>
                      <a:xfrm>
                        <a:off x="1158875" y="9895205"/>
                        <a:ext cx="5239385" cy="0"/>
                      </a:xfrm>
                      <a:prstGeom prst="line">
                        <a:avLst/>
                      </a:prstGeom>
                      <a:ln w="127">
                        <a:solidFill>
                          <a:schemeClr val="tx1">
                            <a:lumMod val="75000"/>
                            <a:lumOff val="25000"/>
                            <a:alpha val="74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pt;margin-top:-1.5pt;height:0pt;width:412.55pt;z-index:251659264;mso-width-relative:page;mso-height-relative:page;" filled="f" stroked="t" coordsize="21600,21600" o:gfxdata="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KIcrM1gAAAAcBAAAPAAAAAAAAAAEAIAAAACIAAABkcnMvZG93bnJldi54bWxQ&#10;SwECFAAUAAAACACHTuJAiUhT0fkBAAC9AwAADgAAAAAAAAABACAAAAAlAQAAZHJzL2Uyb0RvYy54&#10;bWxQSwUGAAAAAAYABgBZAQAAkAUAAAAA&#10;">
              <v:fill on="f" focussize="0,0"/>
              <v:stroke weight="0.01pt" color="#404040 [2429]" opacity="48496f" miterlimit="8" joinstyle="miter"/>
              <v:imagedata o:title=""/>
              <o:lock v:ext="edit" aspectratio="f"/>
            </v:line>
          </w:pict>
        </mc:Fallback>
      </mc:AlternateContent>
    </w:r>
    <w:r>
      <w:fldChar w:fldCharType="begin"/>
    </w:r>
    <w:r>
      <w:instrText xml:space="preserve"> HYPERLINK \l "目录" </w:instrText>
    </w:r>
    <w:r>
      <w:fldChar w:fldCharType="separate"/>
    </w:r>
    <w:r>
      <w:rPr>
        <w:rStyle w:val="15"/>
        <w:rFonts w:hint="eastAsia"/>
      </w:rPr>
      <w:t>返回目录</w:t>
    </w:r>
    <w:r>
      <w:rPr>
        <w:rStyle w:val="15"/>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808080" w:sz="4" w:space="1"/>
      </w:pBdr>
      <w:jc w:val="center"/>
    </w:pPr>
    <w:r>
      <w:rPr>
        <w:rFonts w:hint="eastAsia"/>
      </w:rPr>
      <w:t>数据中心-文档模板-V1.0.0                                                               Enlink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E1C02"/>
    <w:multiLevelType w:val="multilevel"/>
    <w:tmpl w:val="CF7E1C02"/>
    <w:lvl w:ilvl="0" w:tentative="0">
      <w:start w:val="1"/>
      <w:numFmt w:val="decimal"/>
      <w:pStyle w:val="2"/>
      <w:suff w:val="space"/>
      <w:lvlText w:val="%1."/>
      <w:lvlJc w:val="left"/>
      <w:pPr>
        <w:tabs>
          <w:tab w:val="left" w:pos="0"/>
        </w:tabs>
        <w:ind w:left="425" w:hanging="425"/>
      </w:pPr>
      <w:rPr>
        <w:rFonts w:hint="default" w:ascii="宋体" w:hAnsi="宋体" w:eastAsia="宋体" w:cs="宋体"/>
      </w:rPr>
    </w:lvl>
    <w:lvl w:ilvl="1" w:tentative="0">
      <w:start w:val="1"/>
      <w:numFmt w:val="decimal"/>
      <w:pStyle w:val="5"/>
      <w:isLgl/>
      <w:suff w:val="space"/>
      <w:lvlText w:val="%1.%2."/>
      <w:lvlJc w:val="left"/>
      <w:pPr>
        <w:tabs>
          <w:tab w:val="left" w:pos="420"/>
        </w:tabs>
        <w:ind w:left="567" w:hanging="567"/>
      </w:pPr>
      <w:rPr>
        <w:rFonts w:hint="default" w:ascii="宋体" w:hAnsi="宋体" w:eastAsia="宋体" w:cs="宋体"/>
      </w:rPr>
    </w:lvl>
    <w:lvl w:ilvl="2" w:tentative="0">
      <w:start w:val="1"/>
      <w:numFmt w:val="decimal"/>
      <w:pStyle w:val="6"/>
      <w:isLgl/>
      <w:suff w:val="space"/>
      <w:lvlText w:val="%1.%2.%3."/>
      <w:lvlJc w:val="left"/>
      <w:pPr>
        <w:tabs>
          <w:tab w:val="left" w:pos="420"/>
        </w:tabs>
        <w:ind w:left="709" w:hanging="709"/>
      </w:pPr>
      <w:rPr>
        <w:rFonts w:hint="default" w:ascii="宋体" w:hAnsi="宋体" w:eastAsia="宋体" w:cs="宋体"/>
      </w:rPr>
    </w:lvl>
    <w:lvl w:ilvl="3" w:tentative="0">
      <w:start w:val="1"/>
      <w:numFmt w:val="decimal"/>
      <w:suff w:val="space"/>
      <w:lvlText w:val="%1.%2.%3.%4."/>
      <w:lvlJc w:val="left"/>
      <w:pPr>
        <w:tabs>
          <w:tab w:val="left" w:pos="420"/>
        </w:tabs>
        <w:ind w:left="850" w:hanging="850"/>
      </w:pPr>
      <w:rPr>
        <w:rFonts w:hint="default" w:ascii="宋体" w:hAnsi="宋体" w:eastAsia="宋体" w:cs="宋体"/>
      </w:rPr>
    </w:lvl>
    <w:lvl w:ilvl="4" w:tentative="0">
      <w:start w:val="1"/>
      <w:numFmt w:val="decimal"/>
      <w:suff w:val="space"/>
      <w:lvlText w:val="%1.%2.%3.%4.%5."/>
      <w:lvlJc w:val="left"/>
      <w:pPr>
        <w:tabs>
          <w:tab w:val="left" w:pos="420"/>
        </w:tabs>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suff w:val="space"/>
      <w:lvlText w:val="%1.%2.%3.%4.%5.%6.%7.%8.%9."/>
      <w:lvlJc w:val="left"/>
      <w:pPr>
        <w:tabs>
          <w:tab w:val="left" w:pos="420"/>
        </w:tabs>
        <w:ind w:left="1558" w:hanging="1558"/>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83EAC"/>
    <w:rsid w:val="05F34CD1"/>
    <w:rsid w:val="073845B1"/>
    <w:rsid w:val="09743DA8"/>
    <w:rsid w:val="0A2778EF"/>
    <w:rsid w:val="0A517F6F"/>
    <w:rsid w:val="0AC62F6A"/>
    <w:rsid w:val="0C11577F"/>
    <w:rsid w:val="0C391771"/>
    <w:rsid w:val="0CF625D4"/>
    <w:rsid w:val="0E8C1379"/>
    <w:rsid w:val="0FF065CF"/>
    <w:rsid w:val="1BB02C03"/>
    <w:rsid w:val="1BC07C91"/>
    <w:rsid w:val="1C4F009C"/>
    <w:rsid w:val="1D2B78C5"/>
    <w:rsid w:val="248C3F45"/>
    <w:rsid w:val="2C296256"/>
    <w:rsid w:val="35E825FF"/>
    <w:rsid w:val="39B93999"/>
    <w:rsid w:val="3A9C283B"/>
    <w:rsid w:val="3E000A50"/>
    <w:rsid w:val="3F142417"/>
    <w:rsid w:val="472D56AE"/>
    <w:rsid w:val="4A9549C4"/>
    <w:rsid w:val="4B9A5C09"/>
    <w:rsid w:val="57492935"/>
    <w:rsid w:val="57863861"/>
    <w:rsid w:val="5A7D3FE4"/>
    <w:rsid w:val="5C071178"/>
    <w:rsid w:val="5D186191"/>
    <w:rsid w:val="5E2D0A0F"/>
    <w:rsid w:val="5E7D7800"/>
    <w:rsid w:val="647F058D"/>
    <w:rsid w:val="65062845"/>
    <w:rsid w:val="6AB6160E"/>
    <w:rsid w:val="6B4E1894"/>
    <w:rsid w:val="6C714392"/>
    <w:rsid w:val="6C9F6915"/>
    <w:rsid w:val="6FB5365F"/>
    <w:rsid w:val="76B35C80"/>
    <w:rsid w:val="79220052"/>
    <w:rsid w:val="79660AD3"/>
    <w:rsid w:val="79A50229"/>
    <w:rsid w:val="7A144A41"/>
    <w:rsid w:val="7C2313AA"/>
    <w:rsid w:val="7D48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numPr>
        <w:ilvl w:val="0"/>
        <w:numId w:val="1"/>
      </w:numPr>
      <w:tabs>
        <w:tab w:val="left" w:pos="420"/>
        <w:tab w:val="clear" w:pos="0"/>
      </w:tabs>
      <w:spacing w:before="60" w:after="160" w:line="576" w:lineRule="auto"/>
      <w:jc w:val="left"/>
      <w:outlineLvl w:val="0"/>
    </w:pPr>
    <w:rPr>
      <w:b/>
      <w:kern w:val="44"/>
      <w:sz w:val="44"/>
    </w:rPr>
  </w:style>
  <w:style w:type="paragraph" w:styleId="5">
    <w:name w:val="heading 2"/>
    <w:basedOn w:val="1"/>
    <w:next w:val="3"/>
    <w:unhideWhenUsed/>
    <w:qFormat/>
    <w:uiPriority w:val="0"/>
    <w:pPr>
      <w:keepNext/>
      <w:keepLines/>
      <w:numPr>
        <w:ilvl w:val="1"/>
        <w:numId w:val="1"/>
      </w:numPr>
      <w:spacing w:before="240" w:after="100" w:line="413" w:lineRule="auto"/>
      <w:outlineLvl w:val="1"/>
    </w:pPr>
    <w:rPr>
      <w:rFonts w:ascii="Arial" w:hAnsi="Arial"/>
      <w:b/>
      <w:sz w:val="32"/>
    </w:rPr>
  </w:style>
  <w:style w:type="paragraph" w:styleId="6">
    <w:name w:val="heading 3"/>
    <w:basedOn w:val="1"/>
    <w:next w:val="3"/>
    <w:unhideWhenUsed/>
    <w:qFormat/>
    <w:uiPriority w:val="0"/>
    <w:pPr>
      <w:keepNext/>
      <w:keepLines/>
      <w:numPr>
        <w:ilvl w:val="2"/>
        <w:numId w:val="1"/>
      </w:numPr>
      <w:spacing w:before="200" w:after="100" w:line="413" w:lineRule="auto"/>
      <w:outlineLvl w:val="2"/>
    </w:pPr>
    <w:rPr>
      <w:b/>
      <w:sz w:val="30"/>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before="60" w:after="60"/>
      <w:ind w:firstLine="420" w:firstLineChars="200"/>
    </w:pPr>
  </w:style>
  <w:style w:type="paragraph" w:styleId="4">
    <w:name w:val="Body Text"/>
    <w:basedOn w:val="1"/>
    <w:qFormat/>
    <w:uiPriority w:val="0"/>
    <w:pPr>
      <w:spacing w:after="120"/>
    </w:pPr>
  </w:style>
  <w:style w:type="paragraph" w:styleId="8">
    <w:name w:val="caption"/>
    <w:basedOn w:val="1"/>
    <w:next w:val="1"/>
    <w:unhideWhenUsed/>
    <w:qFormat/>
    <w:uiPriority w:val="0"/>
    <w:pPr>
      <w:jc w:val="right"/>
    </w:pPr>
    <w:rPr>
      <w:rFonts w:ascii="Arial" w:hAnsi="Arial" w:eastAsia="宋体"/>
      <w:i/>
      <w:color w:val="595959" w:themeColor="text1" w:themeTint="A6"/>
      <w:sz w:val="18"/>
      <w14:textFill>
        <w14:solidFill>
          <w14:schemeClr w14:val="tx1">
            <w14:lumMod w14:val="65000"/>
            <w14:lumOff w14:val="35000"/>
          </w14:schemeClr>
        </w14:solidFill>
      </w14:textFill>
    </w:rPr>
  </w:style>
  <w:style w:type="paragraph" w:styleId="9">
    <w:name w:val="toc 3"/>
    <w:basedOn w:val="1"/>
    <w:next w:val="1"/>
    <w:qFormat/>
    <w:uiPriority w:val="39"/>
    <w:pPr>
      <w:adjustRightInd w:val="0"/>
      <w:ind w:left="420" w:leftChars="200"/>
    </w:pPr>
  </w:style>
  <w:style w:type="paragraph" w:styleId="10">
    <w:name w:val="footer"/>
    <w:basedOn w:val="1"/>
    <w:qFormat/>
    <w:uiPriority w:val="0"/>
    <w:pPr>
      <w:tabs>
        <w:tab w:val="center" w:pos="4153"/>
        <w:tab w:val="right" w:pos="8306"/>
      </w:tabs>
      <w:snapToGrid w:val="0"/>
      <w:jc w:val="left"/>
    </w:pPr>
    <w:rPr>
      <w:rFonts w:ascii="Times New Roman" w:hAnsi="Times New Roman" w:eastAsia="宋体" w:cs="Times New Roman"/>
      <w:color w:val="595959" w:themeColor="text1" w:themeTint="A6"/>
      <w:sz w:val="18"/>
      <w:szCs w:val="20"/>
      <w14:textFill>
        <w14:solidFill>
          <w14:schemeClr w14:val="tx1">
            <w14:lumMod w14:val="65000"/>
            <w14:lumOff w14:val="35000"/>
          </w14:schemeClr>
        </w14:solidFill>
      </w14:textFill>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color w:val="595959" w:themeColor="text1" w:themeTint="A6"/>
      <w:sz w:val="18"/>
      <w:szCs w:val="20"/>
      <w14:textFill>
        <w14:solidFill>
          <w14:schemeClr w14:val="tx1">
            <w14:lumMod w14:val="65000"/>
            <w14:lumOff w14:val="35000"/>
          </w14:schemeClr>
        </w14:solidFill>
      </w14:textFill>
    </w:rPr>
  </w:style>
  <w:style w:type="paragraph" w:styleId="12">
    <w:name w:val="toc 1"/>
    <w:basedOn w:val="1"/>
    <w:next w:val="1"/>
    <w:qFormat/>
    <w:uiPriority w:val="39"/>
    <w:pPr>
      <w:adjustRightInd w:val="0"/>
      <w:spacing w:before="50" w:beforeLines="50"/>
    </w:pPr>
  </w:style>
  <w:style w:type="paragraph" w:styleId="13">
    <w:name w:val="toc 2"/>
    <w:basedOn w:val="1"/>
    <w:next w:val="1"/>
    <w:qFormat/>
    <w:uiPriority w:val="39"/>
    <w:pPr>
      <w:ind w:left="210" w:leftChars="100"/>
    </w:pPr>
  </w:style>
  <w:style w:type="character" w:styleId="15">
    <w:name w:val="FollowedHyperlink"/>
    <w:basedOn w:val="14"/>
    <w:qFormat/>
    <w:uiPriority w:val="0"/>
    <w:rPr>
      <w:color w:val="800080"/>
      <w:u w:val="single"/>
    </w:rPr>
  </w:style>
  <w:style w:type="character" w:styleId="16">
    <w:name w:val="Hyperlink"/>
    <w:basedOn w:val="14"/>
    <w:qFormat/>
    <w:uiPriority w:val="99"/>
    <w:rPr>
      <w:color w:val="0000FF"/>
      <w:u w:val="single"/>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9">
    <w:name w:val="表格内容"/>
    <w:basedOn w:val="1"/>
    <w:qFormat/>
    <w:uiPriority w:val="0"/>
    <w:pPr>
      <w:adjustRightInd w:val="0"/>
      <w:snapToGrid w:val="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wuzhi</dc:creator>
  <cp:lastModifiedBy>、W</cp:lastModifiedBy>
  <dcterms:modified xsi:type="dcterms:W3CDTF">2019-01-15T06:17:46Z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