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ES脚本安装文档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</w:rPr>
        <w:t>V1.0.</w:t>
      </w:r>
      <w:r>
        <w:rPr>
          <w:rFonts w:hint="eastAsia"/>
          <w:lang w:val="en-US" w:eastAsia="zh-CN"/>
        </w:rPr>
        <w:t>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吴志彬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9"/>
        <w:tabs>
          <w:tab w:val="right" w:leader="dot" w:pos="8306"/>
        </w:tabs>
        <w:spacing w:before="0" w:beforeLines="0" w:after="156" w:afterLines="50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_Toc1332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_Toc14501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文档内容</w:t>
      </w:r>
      <w:r>
        <w:tab/>
      </w:r>
      <w:r>
        <w:fldChar w:fldCharType="begin"/>
      </w:r>
      <w:r>
        <w:instrText xml:space="preserve"> PAGEREF _Toc14501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_Toc32609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ES的简介</w:t>
      </w:r>
      <w:r>
        <w:tab/>
      </w:r>
      <w:r>
        <w:fldChar w:fldCharType="begin"/>
      </w:r>
      <w:r>
        <w:instrText xml:space="preserve"> PAGEREF _Toc32609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_Toc9714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启动脚本</w:t>
      </w:r>
      <w:r>
        <w:tab/>
      </w:r>
      <w:r>
        <w:fldChar w:fldCharType="begin"/>
      </w:r>
      <w:r>
        <w:instrText xml:space="preserve"> PAGEREF _Toc9714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_Toc10274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szCs w:val="30"/>
          <w:lang w:val="en-US" w:eastAsia="zh-CN"/>
        </w:rPr>
        <w:t xml:space="preserve">2.1. </w:t>
      </w:r>
      <w:r>
        <w:rPr>
          <w:rFonts w:hint="eastAsia"/>
          <w:szCs w:val="30"/>
          <w:lang w:val="en-US" w:eastAsia="zh-CN"/>
        </w:rPr>
        <w:t>使用FTP工具传入脚本及安装文件，放在同一个目录下</w:t>
      </w:r>
      <w:r>
        <w:tab/>
      </w:r>
      <w:r>
        <w:fldChar w:fldCharType="begin"/>
      </w:r>
      <w:r>
        <w:instrText xml:space="preserve"> PAGEREF _Toc10274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_Toc19797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szCs w:val="30"/>
          <w:lang w:val="en-US" w:eastAsia="zh-CN"/>
        </w:rPr>
        <w:t xml:space="preserve">2.2. </w:t>
      </w:r>
      <w:r>
        <w:rPr>
          <w:rFonts w:hint="eastAsia"/>
          <w:szCs w:val="30"/>
          <w:lang w:val="en-US" w:eastAsia="zh-CN"/>
        </w:rPr>
        <w:t>运行脚本文件</w:t>
      </w:r>
      <w:r>
        <w:tab/>
      </w:r>
      <w:r>
        <w:fldChar w:fldCharType="begin"/>
      </w:r>
      <w:r>
        <w:instrText xml:space="preserve"> PAGEREF _Toc19797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_Toc29222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启动ElasticSearch</w:t>
      </w:r>
      <w:r>
        <w:tab/>
      </w:r>
      <w:r>
        <w:fldChar w:fldCharType="begin"/>
      </w:r>
      <w:r>
        <w:instrText xml:space="preserve"> PAGEREF _Toc29222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_Toc16230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重启ELasticSearch</w:t>
      </w:r>
      <w:r>
        <w:tab/>
      </w:r>
      <w:r>
        <w:fldChar w:fldCharType="begin"/>
      </w:r>
      <w:r>
        <w:instrText xml:space="preserve"> PAGEREF _Toc16230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_Toc31165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停止ElasticSearch</w:t>
      </w:r>
      <w:r>
        <w:tab/>
      </w:r>
      <w:r>
        <w:fldChar w:fldCharType="begin"/>
      </w:r>
      <w:r>
        <w:instrText xml:space="preserve"> PAGEREF _Toc31165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_Toc9447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配置文件位置</w:t>
      </w:r>
      <w:r>
        <w:tab/>
      </w:r>
      <w:r>
        <w:fldChar w:fldCharType="begin"/>
      </w:r>
      <w:r>
        <w:instrText xml:space="preserve"> PAGEREF _Toc9447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_Toc5000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集群搭建</w:t>
      </w:r>
      <w:r>
        <w:tab/>
      </w:r>
      <w:r>
        <w:fldChar w:fldCharType="begin"/>
      </w:r>
      <w:r>
        <w:instrText xml:space="preserve"> PAGEREF _Toc5000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7" w:type="first"/>
          <w:footerReference r:id="rId8" w:type="firs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</w:pPr>
      <w:bookmarkStart w:id="1" w:name="_Toc1332"/>
      <w:bookmarkStart w:id="2" w:name="_Toc14211"/>
      <w:r>
        <w:rPr>
          <w:rFonts w:hint="eastAsia"/>
        </w:rPr>
        <w:t>概述</w:t>
      </w:r>
      <w:bookmarkEnd w:id="1"/>
      <w:bookmarkEnd w:id="2"/>
    </w:p>
    <w:p>
      <w:pPr>
        <w:pStyle w:val="5"/>
      </w:pPr>
      <w:bookmarkStart w:id="3" w:name="_Toc14501"/>
      <w:r>
        <w:rPr>
          <w:rFonts w:hint="eastAsia"/>
        </w:rPr>
        <w:t>文档内容</w:t>
      </w:r>
      <w:bookmarkEnd w:id="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本文档包含ES脚本安装、启动脚本的注意事项。</w:t>
      </w:r>
    </w:p>
    <w:p>
      <w:pPr>
        <w:pStyle w:val="5"/>
        <w:rPr>
          <w:rFonts w:hint="eastAsia"/>
          <w:lang w:val="en-US" w:eastAsia="zh-CN"/>
        </w:rPr>
      </w:pPr>
      <w:bookmarkStart w:id="4" w:name="_Toc32609"/>
      <w:r>
        <w:rPr>
          <w:rFonts w:hint="eastAsia"/>
          <w:lang w:val="en-US" w:eastAsia="zh-CN"/>
        </w:rPr>
        <w:t>ES的简介</w:t>
      </w:r>
      <w:bookmarkEnd w:id="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ES（ELasticSearch）是一个实时分布式搜索和分析引擎。它用于全文搜索、结构化搜索、分析以及将这三者混合使用：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维基百科使用Elasticsearch提供全文搜索并高亮关键字，以及输入实时搜索(search-asyou-type)和搜索纠错(did-you-mean)等搜索建议功能。 英国卫报使用Elasticsearch结合用户日志和社交网络数据提供给他们的编辑以实时的反 馈，以便及时了解公众对新发表的文章的回应。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StackOverflow结合全文搜索与地理位置查询，以及more-like-this功能来找到相关的问 题和答案。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Github使用Elasticsearch检索1300亿行的代码。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但是Elasticsearch不仅用于大型企业，它还让像DataDog以及Klout这样的创业公司将最初的 想法变成可扩展的解决方案。Elasticsearch可以在你的笔记本上运行，也可以在数以百计的 服务器上处理PB级别的数据。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Elasticsearch所涉及到的每一项技术都不是创新或者革命性的，全文搜索，分析系统以及分 布式数据库这些早就已经存在了。它的革命性在于将这些独立且有用的技术整合成一个一体 化的、实时的应用。它对新用户的门槛很低，它也会跟上你技能和需求增长的步伐。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如果你打算使用ES，说明你已经有数据了，但光有数据是不够的，除非你能对这些数据做些什么事情。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不幸，现在大部分数据库在提取可用知识方面显得异常无能。的确，它们能够通过时间戳或者精确匹配做过滤，但是它们能够进行全文搜索，处理同义词和根据相关性给文档打分吗？它们能根据同一份数据生成分析和聚合的结果吗？最重要的是，它们在没有大量工作进程（线程）的情况下能做到对数据的实时处理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这就是Elasticsearch存在的理由：Elasticsearch鼓励你浏览并利用你的数据，而不是让它烂在数据库里，因为在数据库里实在太难查询了。</w:t>
      </w:r>
    </w:p>
    <w:p>
      <w:pPr>
        <w:pStyle w:val="2"/>
      </w:pPr>
    </w:p>
    <w:p>
      <w:pPr>
        <w:pStyle w:val="2"/>
        <w:ind w:left="0" w:leftChars="0" w:firstLine="0" w:firstLineChars="0"/>
      </w:pPr>
      <w:r>
        <w:rPr>
          <w:rFonts w:hint="eastAsia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5" w:name="_Toc9714"/>
      <w:r>
        <w:rPr>
          <w:rFonts w:hint="eastAsia"/>
          <w:lang w:val="en-US" w:eastAsia="zh-CN"/>
        </w:rPr>
        <w:t>启动脚本</w:t>
      </w:r>
      <w:bookmarkEnd w:id="5"/>
    </w:p>
    <w:p>
      <w:pPr>
        <w:pStyle w:val="5"/>
        <w:rPr>
          <w:rFonts w:hint="eastAsia"/>
          <w:sz w:val="30"/>
          <w:szCs w:val="30"/>
          <w:lang w:val="en-US" w:eastAsia="zh-CN"/>
        </w:rPr>
      </w:pPr>
      <w:bookmarkStart w:id="6" w:name="_Toc10274"/>
      <w:r>
        <w:rPr>
          <w:rFonts w:hint="eastAsia"/>
          <w:sz w:val="30"/>
          <w:szCs w:val="30"/>
          <w:lang w:val="en-US" w:eastAsia="zh-CN"/>
        </w:rPr>
        <w:t>使用FTP工具传入脚本及安装文件，放在同一个目录下</w:t>
      </w:r>
      <w:bookmarkEnd w:id="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安装文件与脚本(共5个文件)：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jdk-8u172-linux-x64.rpm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elasticsearch-6.3.0.rpm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ingest-user-agent-6.3.0.zip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ingest-geoip-6.3.0.zip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Template.sh</w:t>
      </w:r>
      <w:bookmarkStart w:id="13" w:name="_GoBack"/>
      <w:bookmarkEnd w:id="13"/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install.sh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修改脚本权限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755 install.sh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关于权限的解释：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Linux文档的基本权限就9个，分别是owner/group/others三种身份各自拥有自己的read/write/execute权限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eg：文档的权限字符为：-rwxrwxrwx 。这九个权限是三个一组，可以使用数字来代表各自的权限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r:4     w:2     x:1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每个身份各自的三个权限分数相加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eg：【-rwxr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-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r-x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owner = rwx = 4+2+1 = 7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group = rwx = 4+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+1 =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others =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r-x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=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+0+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=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这个文档的权限就是7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55</w:t>
      </w:r>
    </w:p>
    <w:p>
      <w:pPr>
        <w:pStyle w:val="5"/>
        <w:rPr>
          <w:rFonts w:hint="eastAsia"/>
          <w:sz w:val="30"/>
          <w:szCs w:val="30"/>
          <w:lang w:val="en-US" w:eastAsia="zh-CN"/>
        </w:rPr>
      </w:pPr>
      <w:bookmarkStart w:id="7" w:name="_Toc19797"/>
      <w:r>
        <w:rPr>
          <w:rFonts w:hint="eastAsia"/>
          <w:sz w:val="30"/>
          <w:szCs w:val="30"/>
          <w:lang w:val="en-US" w:eastAsia="zh-CN"/>
        </w:rPr>
        <w:t>运行脚本文件</w:t>
      </w:r>
      <w:bookmarkEnd w:id="7"/>
    </w:p>
    <w:p>
      <w:pPr>
        <w:pStyle w:val="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运行install.sh。该脚本是安装ELasticSearch与修改ElasticSearch相关配置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./install.sh</w:t>
            </w:r>
          </w:p>
        </w:tc>
      </w:tr>
    </w:tbl>
    <w:p>
      <w:pPr>
        <w:pStyle w:val="5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8" w:name="_Toc29222"/>
      <w:r>
        <w:rPr>
          <w:rFonts w:hint="eastAsia"/>
          <w:lang w:val="en-US" w:eastAsia="zh-CN"/>
        </w:rPr>
        <w:t>启动ElasticSearch</w:t>
      </w:r>
      <w:bookmarkEnd w:id="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在命令窗口输入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 elasticsearch start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" w:name="_Toc16230"/>
      <w:r>
        <w:rPr>
          <w:rFonts w:hint="eastAsia"/>
          <w:lang w:val="en-US" w:eastAsia="zh-CN"/>
        </w:rPr>
        <w:t>重启ELasticSearch</w:t>
      </w:r>
      <w:bookmarkEnd w:id="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 elasticsearch restart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0" w:name="_Toc31165"/>
      <w:r>
        <w:rPr>
          <w:rFonts w:hint="eastAsia"/>
          <w:lang w:val="en-US" w:eastAsia="zh-CN"/>
        </w:rPr>
        <w:t>停止ElasticSearch</w:t>
      </w:r>
      <w:bookmarkEnd w:id="1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 elasticsearch stop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9447"/>
      <w:r>
        <w:rPr>
          <w:rFonts w:hint="eastAsia"/>
          <w:lang w:val="en-US" w:eastAsia="zh-CN"/>
        </w:rPr>
        <w:t>配置文件位置</w:t>
      </w:r>
      <w:bookmarkEnd w:id="11"/>
    </w:p>
    <w:p>
      <w:pPr>
        <w:pStyle w:val="2"/>
        <w:spacing w:before="0" w:after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默认配置文件位置：</w:t>
      </w:r>
    </w:p>
    <w:p>
      <w:pPr>
        <w:pStyle w:val="2"/>
        <w:spacing w:before="0" w:after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/etc/elasticsearch/elasticsearch.yml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用于配置ElasticSearch，</w:t>
      </w:r>
    </w:p>
    <w:p>
      <w:pPr>
        <w:pStyle w:val="2"/>
        <w:spacing w:before="0" w:after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/etc/elasticsearch/jvm.options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用于配置ElasticSearch JVM设置，</w:t>
      </w:r>
    </w:p>
    <w:p>
      <w:pPr>
        <w:pStyle w:val="2"/>
        <w:spacing w:before="0" w:after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/etc/elasticsearch/log4j2.properties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用于配置Elastic Search日志目录.</w:t>
      </w:r>
    </w:p>
    <w:p>
      <w:pPr>
        <w:pStyle w:val="2"/>
        <w:spacing w:before="0" w:after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5000"/>
      <w:r>
        <w:rPr>
          <w:rFonts w:hint="eastAsia"/>
          <w:lang w:val="en-US" w:eastAsia="zh-CN"/>
        </w:rPr>
        <w:t>集群搭建</w:t>
      </w:r>
      <w:bookmarkEnd w:id="1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修改配置文件中的elasticsearch.yml配置文件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#主机用0.0.0.0使得该ES节点能被外部访问。如不想使外部访问，修改为本机IP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network.host: 0.0.0.0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#节点的端口号。默认即9200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http.port: 9200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#集群名称，通过组播的方式通信，通过名称判断属于哪个集群</w:t>
            </w:r>
            <w:r>
              <w:rPr>
                <w:rFonts w:hint="eastAsia" w:ascii="宋体" w:hAnsi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。一个集群使用相同的&lt;clustername&gt;。默认集群名称为elasticsearch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GB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cluster.name: </w:t>
            </w:r>
            <w:r>
              <w:rPr>
                <w:rFonts w:hint="default" w:ascii="宋体" w:hAnsi="宋体" w:cs="宋体"/>
                <w:color w:val="auto"/>
                <w:kern w:val="0"/>
                <w:sz w:val="18"/>
                <w:szCs w:val="18"/>
                <w:lang w:val="en-GB" w:eastAsia="zh-CN" w:bidi="ar"/>
              </w:rPr>
              <w:t>&lt;clustername&gt;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#节点名称（集群中唯一）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GB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node.name: </w:t>
            </w:r>
            <w:r>
              <w:rPr>
                <w:rFonts w:hint="default" w:ascii="宋体" w:hAnsi="宋体" w:cs="宋体"/>
                <w:color w:val="auto"/>
                <w:kern w:val="0"/>
                <w:sz w:val="18"/>
                <w:szCs w:val="18"/>
                <w:lang w:val="en-GB" w:eastAsia="zh-CN" w:bidi="ar"/>
              </w:rPr>
              <w:t>&lt;nodename&gt;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#初始化时可进行选举的节点</w:t>
            </w:r>
            <w:r>
              <w:rPr>
                <w:rFonts w:hint="eastAsia" w:ascii="宋体" w:hAnsi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,有几个节点写几个节点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discovery.zen.ping.unicast.hosts: ["</w:t>
            </w:r>
            <w:r>
              <w:rPr>
                <w:rFonts w:hint="default" w:ascii="宋体" w:hAnsi="宋体" w:cs="宋体"/>
                <w:color w:val="auto"/>
                <w:kern w:val="0"/>
                <w:sz w:val="18"/>
                <w:szCs w:val="18"/>
                <w:lang w:val="en-GB" w:eastAsia="zh-CN" w:bidi="ar"/>
              </w:rPr>
              <w:t>IP:port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","</w:t>
            </w:r>
            <w:r>
              <w:rPr>
                <w:rFonts w:hint="default" w:ascii="宋体" w:hAnsi="宋体" w:cs="宋体"/>
                <w:color w:val="auto"/>
                <w:kern w:val="0"/>
                <w:sz w:val="18"/>
                <w:szCs w:val="18"/>
                <w:lang w:val="en-GB" w:eastAsia="zh-CN" w:bidi="ar"/>
              </w:rPr>
              <w:t>IP:port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","</w:t>
            </w:r>
            <w:r>
              <w:rPr>
                <w:rFonts w:hint="default" w:ascii="宋体" w:hAnsi="宋体" w:cs="宋体"/>
                <w:color w:val="auto"/>
                <w:kern w:val="0"/>
                <w:sz w:val="18"/>
                <w:szCs w:val="18"/>
                <w:lang w:val="en-GB" w:eastAsia="zh-CN" w:bidi="ar"/>
              </w:rPr>
              <w:t>IP:port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","</w:t>
            </w:r>
            <w:r>
              <w:rPr>
                <w:rFonts w:hint="default" w:ascii="宋体" w:hAnsi="宋体" w:cs="宋体"/>
                <w:color w:val="auto"/>
                <w:kern w:val="0"/>
                <w:sz w:val="18"/>
                <w:szCs w:val="18"/>
                <w:lang w:val="en-GB" w:eastAsia="zh-CN" w:bidi="ar"/>
              </w:rPr>
              <w:t>IP:port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"]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#为了避免</w:t>
            </w:r>
            <w:r>
              <w:rPr>
                <w:rFonts w:hint="eastAsia" w:ascii="宋体" w:hAnsi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出现多个主节点造成集群的不可用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，集群节点数最少为半数+1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discovery.zen.minimum_master_nodes: </w:t>
            </w:r>
            <w:r>
              <w:rPr>
                <w:rFonts w:hint="eastAsia" w:ascii="宋体" w:hAnsi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节点数/2+1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/>
    <w:p/>
    <w:p/>
    <w:p/>
    <w:p/>
    <w:sectPr>
      <w:headerReference r:id="rId9" w:type="default"/>
      <w:footerReference r:id="rId10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color w:val="595959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color w:val="595959"/>
      </w:rPr>
    </w:pPr>
    <w:r>
      <w:rPr>
        <w:rStyle w:val="13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  <w:jc w:val="right"/>
                            <w:rPr>
                              <w:rFonts w:eastAsia="宋体"/>
                              <w:color w:val="595959"/>
                            </w:rPr>
                          </w:pPr>
                          <w:r>
                            <w:rPr>
                              <w:rFonts w:hint="eastAsia"/>
                              <w:color w:val="595959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separate"/>
                          </w:r>
                          <w:r>
                            <w:rPr>
                              <w:color w:val="595959"/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FirQUHAIAABU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WJCSIpYYCJA/WNRyt0u26YZgfVCYd00KvEW75usJUN&#10;8+GeOZQFzoVSD3d4SAVYEgaLkhrc57/5Yz5uC6OUtCizkvpPB+YEJeqtwT1GTY6GG43daJiDvgFU&#10;Lu4Gu0kmXnBBjaZ0oD/iC1jFKhhihmOtkobRvAm92PEFcbFapSRUnmVhY7aWR+iezNUhgGwSz5GW&#10;ngvcT/xB7aVNDe8kivvX/5T19Jq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W1ug1wAAAAgB&#10;AAAPAAAAAAAAAAEAIAAAACIAAABkcnMvZG93bnJldi54bWxQSwECFAAUAAAACACHTuJABYq0FBwC&#10;AAAVBAAADgAAAAAAAAABACAAAAAm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jc w:val="right"/>
                      <w:rPr>
                        <w:rFonts w:eastAsia="宋体"/>
                        <w:color w:val="595959"/>
                      </w:rPr>
                    </w:pPr>
                    <w:r>
                      <w:rPr>
                        <w:rFonts w:hint="eastAsia"/>
                        <w:color w:val="595959"/>
                      </w:rPr>
                      <w:fldChar w:fldCharType="begin"/>
                    </w:r>
                    <w:r>
                      <w:rPr>
                        <w:rFonts w:hint="eastAsia"/>
                        <w:color w:val="595959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595959"/>
                      </w:rPr>
                      <w:fldChar w:fldCharType="separate"/>
                    </w:r>
                    <w:r>
                      <w:rPr>
                        <w:color w:val="595959"/>
                      </w:rPr>
                      <w:t>4</w:t>
                    </w:r>
                    <w:r>
                      <w:rPr>
                        <w:rFonts w:hint="eastAsia"/>
                        <w:color w:val="59595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noFill/>
                      <a:ln w="127" cap="flat" cmpd="sng" algn="ctr">
                        <a:solidFill>
                          <a:srgbClr val="404040">
                            <a:lumMod val="75000"/>
                            <a:lumOff val="25000"/>
                            <a:alpha val="74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RQ06bVAAAABwEAAA8AAAAAAAAAAQAgAAAAIgAAAGRycy9kb3ducmV2&#10;LnhtbFBLAQIUABQAAAAIAIdO4kD1QHTV/wEAAMsDAAAOAAAAAAAAAAEAIAAAACQBAABkcnMvZTJv&#10;RG9jLnhtbFBLBQYAAAAABgAGAFkBAACVBQAAAAA=&#10;">
              <v:fill on="f" focussize="0,0"/>
              <v:stroke weight="0.01pt" color="#707070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12"/>
        <w:rFonts w:hint="eastAsia"/>
      </w:rPr>
      <w:t>返回目录</w:t>
    </w:r>
    <w:r>
      <w:rPr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808080" w:sz="4" w:space="1"/>
      </w:pBdr>
      <w:jc w:val="center"/>
      <w:rPr>
        <w:color w:val="595959"/>
      </w:rPr>
    </w:pPr>
    <w:r>
      <w:rPr>
        <w:rFonts w:hint="eastAsia"/>
        <w:color w:val="595959"/>
      </w:rPr>
      <w:t>数据中心</w:t>
    </w:r>
    <w:r>
      <w:rPr>
        <w:rFonts w:hint="eastAsia"/>
        <w:color w:val="595959"/>
        <w:lang w:val="en-US" w:eastAsia="zh-CN"/>
      </w:rPr>
      <w:t>ES安装文档</w:t>
    </w:r>
    <w:r>
      <w:rPr>
        <w:rFonts w:hint="eastAsia"/>
        <w:color w:val="595959"/>
      </w:rPr>
      <w:t xml:space="preserve"> V1.0.0                                                             </w:t>
    </w:r>
    <w:r>
      <w:rPr>
        <w:rFonts w:hint="eastAsia"/>
        <w:color w:val="595959"/>
        <w:lang w:val="en-US" w:eastAsia="zh-CN"/>
      </w:rPr>
      <w:tab/>
    </w:r>
    <w:r>
      <w:rPr>
        <w:rFonts w:hint="eastAsia"/>
        <w:color w:val="595959"/>
      </w:rPr>
      <w:t>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color w:val="595959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808080" w:sz="4" w:space="1"/>
      </w:pBdr>
      <w:jc w:val="center"/>
      <w:rPr>
        <w:color w:val="595959"/>
      </w:rPr>
    </w:pPr>
    <w:r>
      <w:rPr>
        <w:rFonts w:hint="eastAsia"/>
        <w:color w:val="595959"/>
      </w:rPr>
      <w:t>数据中心</w:t>
    </w:r>
    <w:r>
      <w:rPr>
        <w:rFonts w:hint="eastAsia"/>
        <w:color w:val="595959"/>
        <w:lang w:val="en-US" w:eastAsia="zh-CN"/>
      </w:rPr>
      <w:t>ES安装文档</w:t>
    </w:r>
    <w:r>
      <w:rPr>
        <w:rFonts w:hint="eastAsia"/>
        <w:color w:val="595959"/>
      </w:rPr>
      <w:t xml:space="preserve"> V1.0.0                                                             </w:t>
    </w:r>
    <w:r>
      <w:rPr>
        <w:rFonts w:hint="eastAsia"/>
        <w:color w:val="595959"/>
        <w:lang w:val="en-US" w:eastAsia="zh-CN"/>
      </w:rPr>
      <w:tab/>
    </w:r>
    <w:r>
      <w:rPr>
        <w:rFonts w:hint="eastAsia"/>
        <w:color w:val="595959"/>
      </w:rPr>
      <w:t>Enlink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98048"/>
    <w:multiLevelType w:val="singleLevel"/>
    <w:tmpl w:val="A95980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6540F"/>
    <w:rsid w:val="01DD6207"/>
    <w:rsid w:val="081C4BB7"/>
    <w:rsid w:val="0D593C2B"/>
    <w:rsid w:val="125F41A4"/>
    <w:rsid w:val="183D7CF0"/>
    <w:rsid w:val="2026540F"/>
    <w:rsid w:val="2756553D"/>
    <w:rsid w:val="384D6807"/>
    <w:rsid w:val="3B7C41A7"/>
    <w:rsid w:val="4AEF1B5A"/>
    <w:rsid w:val="4C9F00D1"/>
    <w:rsid w:val="507D0E67"/>
    <w:rsid w:val="560630B4"/>
    <w:rsid w:val="5D7A40C3"/>
    <w:rsid w:val="62C9238F"/>
    <w:rsid w:val="6416583D"/>
    <w:rsid w:val="6CE23833"/>
    <w:rsid w:val="7B753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9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10">
    <w:name w:val="toc 2"/>
    <w:basedOn w:val="1"/>
    <w:next w:val="1"/>
    <w:qFormat/>
    <w:uiPriority w:val="39"/>
    <w:pPr>
      <w:ind w:left="210" w:leftChars="100"/>
    </w:p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表格内容"/>
    <w:basedOn w:val="1"/>
    <w:qFormat/>
    <w:uiPriority w:val="0"/>
    <w:pPr>
      <w:adjustRightInd w:val="0"/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2018-10-17T10:09:00Z</dcterms:created>
  <dc:creator>                  。</dc:creator>
  <cp:lastModifiedBy>                  。</cp:lastModifiedBy>
  <dcterms:modified xsi:type="dcterms:W3CDTF">2018-11-01T08:59:26Z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