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Pr>
        <w:jc w:val="center"/>
        <w:rPr>
          <w:rFonts w:hint="eastAsia" w:eastAsiaTheme="minorEastAsia"/>
          <w:b/>
          <w:bCs/>
          <w:sz w:val="44"/>
          <w:szCs w:val="44"/>
          <w:lang w:val="en-US" w:eastAsia="zh-CN"/>
        </w:rPr>
      </w:pPr>
      <w:r>
        <w:rPr>
          <w:rFonts w:hint="eastAsia"/>
          <w:b/>
          <w:bCs/>
          <w:sz w:val="44"/>
          <w:szCs w:val="44"/>
          <w:lang w:val="en-US" w:eastAsia="zh-CN"/>
        </w:rPr>
        <w:t>日志采集需求文档</w:t>
      </w:r>
    </w:p>
    <w:p>
      <w:pPr>
        <w:jc w:val="center"/>
      </w:pPr>
    </w:p>
    <w:p>
      <w:pPr>
        <w:pStyle w:val="2"/>
      </w:pPr>
    </w:p>
    <w:p>
      <w:pPr>
        <w:pStyle w:val="2"/>
      </w:pPr>
    </w:p>
    <w:p>
      <w:pPr>
        <w:jc w:val="center"/>
      </w:pPr>
      <w:r>
        <w:rPr>
          <w:rFonts w:hint="eastAsia"/>
        </w:rPr>
        <w:t>V1.0.0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rPr>
          <w:rFonts w:hint="eastAsia"/>
          <w:lang w:val="en-US" w:eastAsia="zh-CN"/>
        </w:rPr>
        <w:t>王智强</w:t>
      </w:r>
      <w:r>
        <w:rPr>
          <w:rFonts w:hint="eastAsia"/>
        </w:rPr>
        <w:t xml:space="preserve"> @ Enlink 数据中心</w:t>
      </w:r>
    </w:p>
    <w:p/>
    <w:p/>
    <w:p>
      <w:pPr>
        <w:sectPr>
          <w:headerReference r:id="rId3" w:type="default"/>
          <w:pgSz w:w="11906" w:h="16838"/>
          <w:pgMar w:top="1440" w:right="1800" w:bottom="1440" w:left="1800" w:header="851" w:footer="992" w:gutter="0"/>
          <w:cols w:space="425" w:num="1"/>
          <w:titlePg/>
          <w:docGrid w:type="lines" w:linePitch="312" w:charSpace="0"/>
        </w:sectPr>
      </w:pPr>
    </w:p>
    <w:p>
      <w:pPr>
        <w:pStyle w:val="19"/>
        <w:tabs>
          <w:tab w:val="right" w:leader="dot" w:pos="8306"/>
        </w:tabs>
        <w:spacing w:before="0" w:beforeLines="0" w:after="156" w:afterLines="50"/>
        <w:jc w:val="center"/>
        <w:rPr>
          <w:b/>
          <w:bCs/>
          <w:sz w:val="36"/>
          <w:szCs w:val="36"/>
        </w:rPr>
      </w:pPr>
      <w:bookmarkStart w:id="0" w:name="目录"/>
      <w:bookmarkEnd w:id="0"/>
      <w:r>
        <w:rPr>
          <w:rFonts w:hint="eastAsia"/>
          <w:b/>
          <w:bCs/>
          <w:sz w:val="36"/>
          <w:szCs w:val="36"/>
        </w:rPr>
        <w:t>目录</w:t>
      </w:r>
    </w:p>
    <w:p>
      <w:pPr>
        <w:pStyle w:val="19"/>
        <w:tabs>
          <w:tab w:val="right" w:leader="dot" w:pos="8306"/>
        </w:tabs>
      </w:pPr>
      <w:r>
        <w:rPr>
          <w:rFonts w:hint="eastAsia"/>
        </w:rPr>
        <w:fldChar w:fldCharType="begin"/>
      </w:r>
      <w:r>
        <w:rPr>
          <w:rFonts w:hint="eastAsia"/>
        </w:rPr>
        <w:instrText xml:space="preserve">TOC \o "1-5" \h \u </w:instrText>
      </w:r>
      <w:r>
        <w:rPr>
          <w:rFonts w:hint="eastAsia"/>
        </w:rPr>
        <w:fldChar w:fldCharType="separate"/>
      </w:r>
      <w:r>
        <w:rPr>
          <w:rFonts w:hint="eastAsia"/>
        </w:rPr>
        <w:fldChar w:fldCharType="begin"/>
      </w:r>
      <w:r>
        <w:rPr>
          <w:rFonts w:hint="eastAsia"/>
        </w:rPr>
        <w:instrText xml:space="preserve"> HYPERLINK \l _Toc30293 </w:instrText>
      </w:r>
      <w:r>
        <w:rPr>
          <w:rFonts w:hint="eastAsia"/>
        </w:rPr>
        <w:fldChar w:fldCharType="separate"/>
      </w:r>
      <w:r>
        <w:rPr>
          <w:rFonts w:hint="default" w:ascii="宋体" w:hAnsi="宋体" w:eastAsia="宋体" w:cs="宋体"/>
        </w:rPr>
        <w:t xml:space="preserve">1. </w:t>
      </w:r>
      <w:r>
        <w:rPr>
          <w:rFonts w:hint="eastAsia"/>
        </w:rPr>
        <w:t>概述</w:t>
      </w:r>
      <w:r>
        <w:tab/>
      </w:r>
      <w:r>
        <w:fldChar w:fldCharType="begin"/>
      </w:r>
      <w:r>
        <w:instrText xml:space="preserve"> PAGEREF _Toc30293 </w:instrText>
      </w:r>
      <w:r>
        <w:fldChar w:fldCharType="separate"/>
      </w:r>
      <w:r>
        <w:t>3</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_Toc26681 </w:instrText>
      </w:r>
      <w:r>
        <w:rPr>
          <w:rFonts w:hint="eastAsia"/>
        </w:rPr>
        <w:fldChar w:fldCharType="separate"/>
      </w:r>
      <w:r>
        <w:rPr>
          <w:rFonts w:hint="default" w:ascii="宋体" w:hAnsi="宋体" w:eastAsia="宋体" w:cs="宋体"/>
        </w:rPr>
        <w:t xml:space="preserve">1.1. </w:t>
      </w:r>
      <w:r>
        <w:rPr>
          <w:rFonts w:hint="eastAsia"/>
        </w:rPr>
        <w:t>说明</w:t>
      </w:r>
      <w:r>
        <w:tab/>
      </w:r>
      <w:r>
        <w:fldChar w:fldCharType="begin"/>
      </w:r>
      <w:r>
        <w:instrText xml:space="preserve"> PAGEREF _Toc26681 </w:instrText>
      </w:r>
      <w:r>
        <w:fldChar w:fldCharType="separate"/>
      </w:r>
      <w:r>
        <w:t>3</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_Toc21642 </w:instrText>
      </w:r>
      <w:r>
        <w:rPr>
          <w:rFonts w:hint="eastAsia"/>
        </w:rPr>
        <w:fldChar w:fldCharType="separate"/>
      </w:r>
      <w:r>
        <w:rPr>
          <w:rFonts w:hint="default" w:ascii="宋体" w:hAnsi="宋体" w:eastAsia="宋体" w:cs="宋体"/>
          <w:lang w:val="en-US" w:eastAsia="zh-CN"/>
        </w:rPr>
        <w:t xml:space="preserve">2. </w:t>
      </w:r>
      <w:r>
        <w:rPr>
          <w:rFonts w:hint="eastAsia"/>
          <w:lang w:val="en-US" w:eastAsia="zh-CN"/>
        </w:rPr>
        <w:t>日志文件要求及建议</w:t>
      </w:r>
      <w:r>
        <w:tab/>
      </w:r>
      <w:r>
        <w:fldChar w:fldCharType="begin"/>
      </w:r>
      <w:r>
        <w:instrText xml:space="preserve"> PAGEREF _Toc21642 </w:instrText>
      </w:r>
      <w:r>
        <w:fldChar w:fldCharType="separate"/>
      </w:r>
      <w:r>
        <w:t>4</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_Toc13451 </w:instrText>
      </w:r>
      <w:r>
        <w:rPr>
          <w:rFonts w:hint="eastAsia"/>
        </w:rPr>
        <w:fldChar w:fldCharType="separate"/>
      </w:r>
      <w:r>
        <w:rPr>
          <w:rFonts w:hint="default" w:ascii="宋体" w:hAnsi="宋体" w:eastAsia="宋体" w:cs="宋体"/>
          <w:lang w:val="en-US" w:eastAsia="zh-CN"/>
        </w:rPr>
        <w:t xml:space="preserve">2.1. </w:t>
      </w:r>
      <w:r>
        <w:rPr>
          <w:rFonts w:hint="eastAsia"/>
          <w:lang w:val="en-US" w:eastAsia="zh-CN"/>
        </w:rPr>
        <w:t>文件路径及命名</w:t>
      </w:r>
      <w:r>
        <w:tab/>
      </w:r>
      <w:r>
        <w:fldChar w:fldCharType="begin"/>
      </w:r>
      <w:r>
        <w:instrText xml:space="preserve"> PAGEREF _Toc13451 </w:instrText>
      </w:r>
      <w:r>
        <w:fldChar w:fldCharType="separate"/>
      </w:r>
      <w:r>
        <w:t>4</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_Toc9431 </w:instrText>
      </w:r>
      <w:r>
        <w:rPr>
          <w:rFonts w:hint="eastAsia"/>
        </w:rPr>
        <w:fldChar w:fldCharType="separate"/>
      </w:r>
      <w:r>
        <w:rPr>
          <w:rFonts w:hint="default" w:ascii="宋体" w:hAnsi="宋体" w:eastAsia="宋体" w:cs="宋体"/>
        </w:rPr>
        <w:t xml:space="preserve">2.2. </w:t>
      </w:r>
      <w:r>
        <w:rPr>
          <w:rFonts w:hint="eastAsia"/>
          <w:lang w:val="en-US" w:eastAsia="zh-CN"/>
        </w:rPr>
        <w:t>日志内容排版</w:t>
      </w:r>
      <w:r>
        <w:tab/>
      </w:r>
      <w:r>
        <w:fldChar w:fldCharType="begin"/>
      </w:r>
      <w:r>
        <w:instrText xml:space="preserve"> PAGEREF _Toc9431 </w:instrText>
      </w:r>
      <w:r>
        <w:fldChar w:fldCharType="separate"/>
      </w:r>
      <w:r>
        <w:t>4</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_Toc25978 </w:instrText>
      </w:r>
      <w:r>
        <w:rPr>
          <w:rFonts w:hint="eastAsia"/>
        </w:rPr>
        <w:fldChar w:fldCharType="separate"/>
      </w:r>
      <w:r>
        <w:rPr>
          <w:rFonts w:hint="default" w:ascii="宋体" w:hAnsi="宋体" w:eastAsia="宋体" w:cs="宋体"/>
          <w:lang w:val="en-US" w:eastAsia="zh-CN"/>
        </w:rPr>
        <w:t xml:space="preserve">2.3. </w:t>
      </w:r>
      <w:r>
        <w:rPr>
          <w:rFonts w:hint="eastAsia"/>
          <w:lang w:val="en-US" w:eastAsia="zh-CN"/>
        </w:rPr>
        <w:t>日志字段</w:t>
      </w:r>
      <w:r>
        <w:tab/>
      </w:r>
      <w:r>
        <w:fldChar w:fldCharType="begin"/>
      </w:r>
      <w:r>
        <w:instrText xml:space="preserve"> PAGEREF _Toc25978 </w:instrText>
      </w:r>
      <w:r>
        <w:fldChar w:fldCharType="separate"/>
      </w:r>
      <w:r>
        <w:t>4</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_Toc26543 </w:instrText>
      </w:r>
      <w:r>
        <w:rPr>
          <w:rFonts w:hint="eastAsia"/>
        </w:rPr>
        <w:fldChar w:fldCharType="separate"/>
      </w:r>
      <w:r>
        <w:rPr>
          <w:rFonts w:hint="default" w:ascii="宋体" w:hAnsi="宋体" w:eastAsia="宋体" w:cs="宋体"/>
        </w:rPr>
        <w:t xml:space="preserve">2.4. </w:t>
      </w:r>
      <w:r>
        <w:rPr>
          <w:rFonts w:hint="eastAsia"/>
          <w:lang w:val="en-US" w:eastAsia="zh-CN"/>
        </w:rPr>
        <w:t>其它情况</w:t>
      </w:r>
      <w:r>
        <w:tab/>
      </w:r>
      <w:r>
        <w:fldChar w:fldCharType="begin"/>
      </w:r>
      <w:r>
        <w:instrText xml:space="preserve"> PAGEREF _Toc26543 </w:instrText>
      </w:r>
      <w:r>
        <w:fldChar w:fldCharType="separate"/>
      </w:r>
      <w:r>
        <w:t>5</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_Toc27305 </w:instrText>
      </w:r>
      <w:r>
        <w:rPr>
          <w:rFonts w:hint="eastAsia"/>
        </w:rPr>
        <w:fldChar w:fldCharType="separate"/>
      </w:r>
      <w:r>
        <w:rPr>
          <w:rFonts w:hint="default" w:ascii="宋体" w:hAnsi="宋体" w:eastAsia="宋体" w:cs="宋体"/>
          <w:lang w:val="en-US" w:eastAsia="zh-CN"/>
        </w:rPr>
        <w:t xml:space="preserve">2.5. </w:t>
      </w:r>
      <w:r>
        <w:rPr>
          <w:rFonts w:hint="eastAsia"/>
          <w:lang w:val="en-US" w:eastAsia="zh-CN"/>
        </w:rPr>
        <w:t>交付清单</w:t>
      </w:r>
      <w:r>
        <w:tab/>
      </w:r>
      <w:r>
        <w:fldChar w:fldCharType="begin"/>
      </w:r>
      <w:r>
        <w:instrText xml:space="preserve"> PAGEREF _Toc27305 </w:instrText>
      </w:r>
      <w:r>
        <w:fldChar w:fldCharType="separate"/>
      </w:r>
      <w:r>
        <w:t>5</w:t>
      </w:r>
      <w:r>
        <w:fldChar w:fldCharType="end"/>
      </w:r>
      <w:r>
        <w:rPr>
          <w:rFonts w:hint="eastAsia"/>
        </w:rPr>
        <w:fldChar w:fldCharType="end"/>
      </w:r>
    </w:p>
    <w:p>
      <w:pPr>
        <w:sectPr>
          <w:headerReference r:id="rId4" w:type="first"/>
          <w:footerReference r:id="rId5" w:type="first"/>
          <w:pgSz w:w="11906" w:h="16838"/>
          <w:pgMar w:top="1440" w:right="1800" w:bottom="1440" w:left="1800" w:header="851" w:footer="992" w:gutter="0"/>
          <w:cols w:space="425" w:num="1"/>
          <w:docGrid w:type="lines" w:linePitch="312" w:charSpace="0"/>
        </w:sectPr>
      </w:pPr>
      <w:r>
        <w:rPr>
          <w:rFonts w:hint="eastAsia"/>
        </w:rPr>
        <w:fldChar w:fldCharType="end"/>
      </w:r>
    </w:p>
    <w:p>
      <w:pPr>
        <w:pStyle w:val="4"/>
      </w:pPr>
      <w:bookmarkStart w:id="1" w:name="_Toc14211"/>
      <w:bookmarkStart w:id="2" w:name="_Toc30293"/>
      <w:r>
        <w:rPr>
          <w:rFonts w:hint="eastAsia"/>
        </w:rPr>
        <w:t>概述</w:t>
      </w:r>
      <w:bookmarkEnd w:id="1"/>
      <w:bookmarkEnd w:id="2"/>
    </w:p>
    <w:p>
      <w:pPr>
        <w:pStyle w:val="5"/>
      </w:pPr>
      <w:bookmarkStart w:id="3" w:name="_Toc26681"/>
      <w:r>
        <w:rPr>
          <w:rFonts w:hint="eastAsia"/>
        </w:rPr>
        <w:t>说明</w:t>
      </w:r>
      <w:bookmarkEnd w:id="3"/>
    </w:p>
    <w:p>
      <w:pPr>
        <w:pStyle w:val="2"/>
        <w:rPr>
          <w:rFonts w:hint="eastAsia" w:eastAsiaTheme="minorEastAsia"/>
          <w:lang w:val="en-US" w:eastAsia="zh-CN"/>
        </w:rPr>
      </w:pPr>
      <w:r>
        <w:rPr>
          <w:rFonts w:hint="eastAsia"/>
        </w:rPr>
        <w:t>本</w:t>
      </w:r>
      <w:r>
        <w:rPr>
          <w:rFonts w:hint="eastAsia"/>
          <w:lang w:val="en-US" w:eastAsia="zh-CN"/>
        </w:rPr>
        <w:t>文档描述Filebeat对日志原始数据清洗所需要的命名，排版，字段格式等要求及建议，方便日志产生者对日志的处理以及减少不必要的沟通。</w:t>
      </w:r>
      <w:bookmarkStart w:id="10" w:name="_GoBack"/>
      <w:bookmarkEnd w:id="10"/>
    </w:p>
    <w:p>
      <w:pPr>
        <w:pStyle w:val="2"/>
        <w:rPr>
          <w:rFonts w:hint="eastAsia"/>
          <w:lang w:val="en-US" w:eastAsia="zh-CN"/>
        </w:rPr>
      </w:pPr>
    </w:p>
    <w:p>
      <w:pPr>
        <w:pStyle w:val="2"/>
      </w:pPr>
      <w:r>
        <w:rPr>
          <w:rFonts w:hint="eastAsia"/>
        </w:rPr>
        <w:br w:type="page"/>
      </w:r>
    </w:p>
    <w:p>
      <w:pPr>
        <w:pStyle w:val="4"/>
        <w:jc w:val="left"/>
        <w:rPr>
          <w:rFonts w:hint="eastAsia" w:eastAsiaTheme="minorEastAsia"/>
          <w:lang w:val="en-US" w:eastAsia="zh-CN"/>
        </w:rPr>
      </w:pPr>
      <w:bookmarkStart w:id="4" w:name="_Toc21642"/>
      <w:r>
        <w:rPr>
          <w:rFonts w:hint="eastAsia"/>
          <w:lang w:val="en-US" w:eastAsia="zh-CN"/>
        </w:rPr>
        <w:t>日志文件要求及建议</w:t>
      </w:r>
      <w:bookmarkEnd w:id="4"/>
    </w:p>
    <w:p>
      <w:pPr>
        <w:pStyle w:val="5"/>
        <w:rPr>
          <w:rFonts w:hint="eastAsia"/>
          <w:lang w:val="en-US" w:eastAsia="zh-CN"/>
        </w:rPr>
      </w:pPr>
      <w:bookmarkStart w:id="5" w:name="_Toc13451"/>
      <w:r>
        <w:rPr>
          <w:rFonts w:hint="eastAsia"/>
          <w:lang w:val="en-US" w:eastAsia="zh-CN"/>
        </w:rPr>
        <w:t>文件路径及命名</w:t>
      </w:r>
      <w:bookmarkEnd w:id="5"/>
    </w:p>
    <w:p>
      <w:pPr>
        <w:pStyle w:val="2"/>
        <w:rPr>
          <w:rFonts w:hint="eastAsia"/>
          <w:lang w:val="en-US" w:eastAsia="zh-CN"/>
        </w:rPr>
      </w:pPr>
      <w:r>
        <w:rPr>
          <w:rFonts w:hint="eastAsia"/>
          <w:lang w:val="en-US" w:eastAsia="zh-CN"/>
        </w:rPr>
        <w:t>Filebeat支持在多条路径下扫描日志，且为多路径同时扫描跟配置路径的顺序无关，可根据需要把日志源文件放到不同的文件夹里，相同路径下的日志文件命名则要求命名统一，例如：&lt;name&gt;-&lt;yyyy-MM-dd&gt;.log，尽量避免日志数据都放在同一文件里。路径也支持多重星号目录，例如：/var/log/*/&lt;name&gt;-*.log</w:t>
      </w:r>
    </w:p>
    <w:p>
      <w:pPr>
        <w:pStyle w:val="2"/>
        <w:rPr>
          <w:rFonts w:hint="eastAsia"/>
          <w:lang w:val="en-US" w:eastAsia="zh-CN"/>
        </w:rPr>
      </w:pPr>
    </w:p>
    <w:p>
      <w:pPr>
        <w:pStyle w:val="5"/>
      </w:pPr>
      <w:bookmarkStart w:id="6" w:name="_Toc9431"/>
      <w:r>
        <w:rPr>
          <w:rFonts w:hint="eastAsia"/>
          <w:lang w:val="en-US" w:eastAsia="zh-CN"/>
        </w:rPr>
        <w:t>日志内容排版</w:t>
      </w:r>
      <w:bookmarkEnd w:id="6"/>
    </w:p>
    <w:p>
      <w:pPr>
        <w:pStyle w:val="2"/>
        <w:rPr>
          <w:rFonts w:hint="eastAsia"/>
          <w:lang w:val="en-US" w:eastAsia="zh-CN"/>
        </w:rPr>
      </w:pPr>
      <w:r>
        <w:rPr>
          <w:rFonts w:hint="eastAsia"/>
          <w:lang w:val="en-US" w:eastAsia="zh-CN"/>
        </w:rPr>
        <w:t>日志内容的排版要求整洁有序，格式统一化规范化，拒绝内容里出现眼花缭乱的符号，例如：“====”，“++++”，“——”等。日志内容要求尽可能完整，每条日志都完整的描述了：什么时间什么场景下发生了什么事以及哪些可能原因及解决提示等。</w:t>
      </w:r>
    </w:p>
    <w:p>
      <w:pPr>
        <w:pStyle w:val="2"/>
        <w:rPr>
          <w:rFonts w:hint="eastAsia"/>
          <w:lang w:val="en-US" w:eastAsia="zh-CN"/>
        </w:rPr>
      </w:pPr>
      <w:r>
        <w:rPr>
          <w:rFonts w:hint="eastAsia"/>
          <w:lang w:val="en-US" w:eastAsia="zh-CN"/>
        </w:rPr>
        <w:t>日志各个字段之间应用字符分（“ ”，“|”等）隔开以方便后续清洗，有关联的字段应放在一起，例如表2-1：</w:t>
      </w:r>
    </w:p>
    <w:p>
      <w:pPr>
        <w:pStyle w:val="10"/>
        <w:rPr>
          <w:rFonts w:hint="eastAsia" w:eastAsia="宋体"/>
          <w:lang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 xml:space="preserve"> 日志排版</w:t>
      </w:r>
      <w:r>
        <w:rPr>
          <w:rFonts w:hint="eastAsia"/>
          <w:lang w:val="en-US" w:eastAsia="zh-CN"/>
        </w:rPr>
        <w:t>示</w:t>
      </w:r>
      <w:r>
        <w:rPr>
          <w:rFonts w:hint="eastAsia"/>
          <w:lang w:eastAsia="zh-CN"/>
        </w:rPr>
        <w:t>例</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29"/>
              <w:jc w:val="left"/>
            </w:pPr>
            <w:r>
              <w:rPr>
                <w:rFonts w:hint="eastAsia"/>
              </w:rPr>
              <w:t>时间戳|日志等级|账号|用户组|会话ID|源IP|主机名|流量信息|请求方法|HTTP版本号|URL|状态码|响应时间|ContentType|UserAgent|Refer(URL)</w:t>
            </w:r>
          </w:p>
        </w:tc>
      </w:tr>
    </w:tbl>
    <w:p>
      <w:pPr>
        <w:pStyle w:val="2"/>
        <w:rPr>
          <w:rFonts w:hint="eastAsia"/>
          <w:lang w:val="en-US" w:eastAsia="zh-CN"/>
        </w:rPr>
      </w:pPr>
      <w:r>
        <w:rPr>
          <w:rFonts w:hint="eastAsia"/>
          <w:lang w:val="en-US" w:eastAsia="zh-CN"/>
        </w:rPr>
        <w:t>若有日志因系统等原因产生不同类型的字段及日志内容排版无法统一则需将统一的字段放日志前面，其他不同字段放最后，例如表2-2：</w:t>
      </w:r>
    </w:p>
    <w:p>
      <w:pPr>
        <w:pStyle w:val="10"/>
        <w:rPr>
          <w:rFonts w:hint="eastAsia" w:eastAsia="宋体"/>
          <w:lang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 xml:space="preserve"> 日志排版示例</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D7D7D7" w:themeFill="background1" w:themeFillShade="D8"/>
          </w:tcPr>
          <w:p>
            <w:pPr>
              <w:pStyle w:val="29"/>
              <w:jc w:val="left"/>
              <w:rPr>
                <w:rFonts w:hint="eastAsia"/>
              </w:rPr>
            </w:pPr>
            <w:r>
              <w:rPr>
                <w:rFonts w:hint="eastAsia"/>
              </w:rPr>
              <w:t>时间戳|日志级别|账号|用户组|会话ID|源IP|操作|结果|失败原因|认证服务器</w:t>
            </w:r>
          </w:p>
          <w:p>
            <w:pPr>
              <w:pStyle w:val="29"/>
              <w:jc w:val="left"/>
              <w:rPr>
                <w:rFonts w:hint="eastAsia"/>
              </w:rPr>
            </w:pPr>
            <w:r>
              <w:rPr>
                <w:rFonts w:hint="eastAsia"/>
              </w:rPr>
              <w:t>时间戳|日志级别|账号|用户组|会话ID|源IP|操作|结果</w:t>
            </w:r>
          </w:p>
          <w:p>
            <w:pPr>
              <w:pStyle w:val="29"/>
              <w:jc w:val="left"/>
            </w:pPr>
            <w:r>
              <w:rPr>
                <w:rFonts w:hint="eastAsia"/>
              </w:rPr>
              <w:t>时间戳|日志级别|账号|用户组|会话ID|源IP|操作|</w:t>
            </w:r>
            <w:r>
              <w:rPr>
                <w:rFonts w:hint="eastAsia"/>
                <w:lang w:val="en-US" w:eastAsia="zh-CN"/>
              </w:rPr>
              <w:t>结果|异常情况</w:t>
            </w:r>
          </w:p>
        </w:tc>
      </w:tr>
    </w:tbl>
    <w:p>
      <w:pPr>
        <w:pStyle w:val="2"/>
        <w:rPr>
          <w:rFonts w:hint="eastAsia"/>
          <w:lang w:val="en-US" w:eastAsia="zh-CN"/>
        </w:rPr>
      </w:pPr>
    </w:p>
    <w:p>
      <w:pPr>
        <w:pStyle w:val="5"/>
        <w:rPr>
          <w:rFonts w:hint="eastAsia"/>
          <w:lang w:val="en-US" w:eastAsia="zh-CN"/>
        </w:rPr>
      </w:pPr>
      <w:bookmarkStart w:id="7" w:name="_Toc25978"/>
      <w:r>
        <w:rPr>
          <w:rFonts w:hint="eastAsia"/>
          <w:lang w:val="en-US" w:eastAsia="zh-CN"/>
        </w:rPr>
        <w:t>日志字段</w:t>
      </w:r>
      <w:bookmarkEnd w:id="7"/>
    </w:p>
    <w:p>
      <w:pPr>
        <w:pStyle w:val="2"/>
        <w:rPr>
          <w:rFonts w:hint="eastAsia"/>
          <w:lang w:val="en-US" w:eastAsia="zh-CN"/>
        </w:rPr>
      </w:pPr>
      <w:r>
        <w:rPr>
          <w:rFonts w:hint="eastAsia"/>
          <w:lang w:val="en-US" w:eastAsia="zh-CN"/>
        </w:rPr>
        <w:t>日志里的同一字段的格式要统一，大小写统一，字段前后不应出现除分隔符之外的无关字符。字段值假如为空时，分隔符为“|”时直接为空即可，分隔符为“ ”时候则需用其他约定好的字符代替。</w:t>
      </w:r>
    </w:p>
    <w:p>
      <w:pPr>
        <w:pStyle w:val="2"/>
        <w:rPr>
          <w:rFonts w:hint="eastAsia"/>
          <w:lang w:val="en-US" w:eastAsia="zh-CN"/>
        </w:rPr>
      </w:pPr>
      <w:r>
        <w:rPr>
          <w:rFonts w:hint="eastAsia"/>
          <w:lang w:val="en-US" w:eastAsia="zh-CN"/>
        </w:rPr>
        <w:t>字段的内容因尽量具体，比如NC资源不足，究竟具体指什么资源不足，是否可以通过程序直接指明。与该日志无关的字段应舍去。通用字段的格式应与惯用规范一致，例如表2-3：</w:t>
      </w:r>
    </w:p>
    <w:p>
      <w:pPr>
        <w:pStyle w:val="10"/>
        <w:rPr>
          <w:rFonts w:hint="eastAsia" w:eastAsia="宋体"/>
          <w:lang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3</w:t>
      </w:r>
      <w:r>
        <w:fldChar w:fldCharType="end"/>
      </w:r>
      <w:r>
        <w:rPr>
          <w:rFonts w:hint="eastAsia"/>
          <w:lang w:eastAsia="zh-CN"/>
        </w:rPr>
        <w:t xml:space="preserve"> 日志字段</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29"/>
              <w:jc w:val="left"/>
              <w:rPr>
                <w:rFonts w:hint="eastAsia"/>
                <w:lang w:val="en-US" w:eastAsia="zh-CN"/>
              </w:rPr>
            </w:pPr>
            <w:r>
              <w:rPr>
                <w:rFonts w:hint="eastAsia"/>
              </w:rPr>
              <w:t>时</w:t>
            </w:r>
            <w:r>
              <w:rPr>
                <w:rFonts w:hint="eastAsia"/>
                <w:lang w:val="en-US" w:eastAsia="zh-CN"/>
              </w:rPr>
              <w:t>间戳：YYYY/MM/DD-HH:MM:SS，YYYY/MM/DD HH:MM:SS等</w:t>
            </w:r>
          </w:p>
          <w:p>
            <w:pPr>
              <w:pStyle w:val="29"/>
              <w:jc w:val="left"/>
              <w:rPr>
                <w:rFonts w:hint="eastAsia" w:eastAsiaTheme="minorEastAsia"/>
                <w:lang w:val="en-US" w:eastAsia="zh-CN"/>
              </w:rPr>
            </w:pPr>
            <w:r>
              <w:rPr>
                <w:rFonts w:hint="eastAsia"/>
              </w:rPr>
              <w:t>日志级别</w:t>
            </w:r>
            <w:r>
              <w:rPr>
                <w:rFonts w:hint="eastAsia"/>
                <w:lang w:eastAsia="zh-CN"/>
              </w:rPr>
              <w:t>：</w:t>
            </w:r>
            <w:r>
              <w:rPr>
                <w:rFonts w:hint="eastAsia"/>
                <w:lang w:val="en-US" w:eastAsia="zh-CN"/>
              </w:rPr>
              <w:t>fatal,error,warn,info,debug</w:t>
            </w:r>
          </w:p>
          <w:p>
            <w:pPr>
              <w:pStyle w:val="29"/>
              <w:jc w:val="left"/>
              <w:rPr>
                <w:rFonts w:hint="eastAsia" w:eastAsiaTheme="minorEastAsia"/>
                <w:lang w:val="en-US" w:eastAsia="zh-CN"/>
              </w:rPr>
            </w:pPr>
            <w:r>
              <w:rPr>
                <w:rFonts w:hint="eastAsia"/>
                <w:lang w:val="en-US" w:eastAsia="zh-CN"/>
              </w:rPr>
              <w:t>SessionID：长度32位</w:t>
            </w:r>
          </w:p>
        </w:tc>
      </w:tr>
    </w:tbl>
    <w:p>
      <w:pPr>
        <w:pStyle w:val="2"/>
        <w:rPr>
          <w:rFonts w:hint="eastAsia"/>
          <w:lang w:val="en-US" w:eastAsia="zh-CN"/>
        </w:rPr>
      </w:pPr>
    </w:p>
    <w:p>
      <w:pPr>
        <w:pStyle w:val="2"/>
        <w:ind w:left="0" w:leftChars="0" w:firstLine="0" w:firstLineChars="0"/>
        <w:rPr>
          <w:rFonts w:hint="eastAsia"/>
          <w:lang w:val="en-US" w:eastAsia="zh-CN"/>
        </w:rPr>
      </w:pPr>
    </w:p>
    <w:p>
      <w:pPr>
        <w:pStyle w:val="5"/>
      </w:pPr>
      <w:bookmarkStart w:id="8" w:name="_Toc26543"/>
      <w:r>
        <w:rPr>
          <w:rFonts w:hint="eastAsia"/>
          <w:lang w:val="en-US" w:eastAsia="zh-CN"/>
        </w:rPr>
        <w:t>其它情况</w:t>
      </w:r>
      <w:bookmarkEnd w:id="8"/>
    </w:p>
    <w:p>
      <w:pPr>
        <w:pStyle w:val="2"/>
        <w:rPr>
          <w:rFonts w:hint="eastAsia"/>
          <w:lang w:val="en-US" w:eastAsia="zh-CN"/>
        </w:rPr>
      </w:pPr>
      <w:r>
        <w:rPr>
          <w:rFonts w:hint="eastAsia"/>
          <w:lang w:val="en-US" w:eastAsia="zh-CN"/>
        </w:rPr>
        <w:t>通常情况下日志文件里不因该有其它不符合约定格式的日志，否则会导致该日志索引会有其它杂乱数据，如果因特殊情况日志文件中有大量其它与该日志无关的日志则需要对其进行过滤清洗，及通过正则表达式把无关日志过滤掉，推荐做法为在该日志中加入其它无关日志没有的标识字段，例如表2-4通过添加特殊标识字段（“</w:t>
      </w:r>
      <w:r>
        <w:rPr>
          <w:rFonts w:hint="eastAsia"/>
        </w:rPr>
        <w:t>ENSERVER</w:t>
      </w:r>
      <w:r>
        <w:rPr>
          <w:rFonts w:hint="eastAsia"/>
          <w:lang w:val="en-US" w:eastAsia="zh-CN"/>
        </w:rPr>
        <w:t>”）进行区分：</w:t>
      </w:r>
    </w:p>
    <w:p>
      <w:pPr>
        <w:pStyle w:val="10"/>
        <w:rPr>
          <w:rFonts w:hint="eastAsia" w:eastAsia="宋体"/>
          <w:lang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4</w:t>
      </w:r>
      <w:r>
        <w:fldChar w:fldCharType="end"/>
      </w:r>
      <w:r>
        <w:rPr>
          <w:rFonts w:hint="eastAsia"/>
          <w:lang w:eastAsia="zh-CN"/>
        </w:rPr>
        <w:t xml:space="preserve"> 日志</w:t>
      </w:r>
      <w:r>
        <w:rPr>
          <w:rFonts w:hint="eastAsia"/>
          <w:lang w:val="en-US" w:eastAsia="zh-CN"/>
        </w:rPr>
        <w:t>示</w:t>
      </w:r>
      <w:r>
        <w:rPr>
          <w:rFonts w:hint="eastAsia"/>
          <w:lang w:eastAsia="zh-CN"/>
        </w:rPr>
        <w:t>例</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29"/>
              <w:jc w:val="left"/>
              <w:rPr>
                <w:rFonts w:hint="eastAsia"/>
              </w:rPr>
            </w:pPr>
            <w:r>
              <w:rPr>
                <w:rFonts w:hint="eastAsia"/>
              </w:rPr>
              <w:t>2019/01/02 17:27:43 [emerg] 2128#0: user quit: | name[] | ip[192.168.100.65:64538]</w:t>
            </w:r>
          </w:p>
          <w:p>
            <w:pPr>
              <w:pStyle w:val="29"/>
              <w:jc w:val="left"/>
              <w:rPr>
                <w:rFonts w:hint="eastAsia"/>
              </w:rPr>
            </w:pPr>
            <w:r>
              <w:rPr>
                <w:rFonts w:hint="eastAsia"/>
              </w:rPr>
              <w:t>2019/01/02 17:27:43 [emerg] 2128#0: user quit: | name[] | ip[192.168.100.65:64538]</w:t>
            </w:r>
          </w:p>
          <w:p>
            <w:pPr>
              <w:pStyle w:val="29"/>
              <w:jc w:val="left"/>
              <w:rPr>
                <w:rFonts w:hint="eastAsia"/>
              </w:rPr>
            </w:pPr>
            <w:r>
              <w:rPr>
                <w:rFonts w:hint="eastAsia"/>
              </w:rPr>
              <w:t>2019/01/02 17:27:43 [emerg] 2128#0: ENSERVER:|LOGOUT|xiaoming|192.168.100.65:64538|||</w:t>
            </w:r>
          </w:p>
          <w:p>
            <w:pPr>
              <w:pStyle w:val="29"/>
              <w:jc w:val="left"/>
              <w:rPr>
                <w:rFonts w:hint="eastAsia"/>
              </w:rPr>
            </w:pPr>
            <w:r>
              <w:rPr>
                <w:rFonts w:hint="eastAsia"/>
              </w:rPr>
              <w:t>2019/01/02 17:27:43 [emerg] 2128#0: ENSERVER:|LOGOUT|xiaohong|192.168.100.65:64538|||</w:t>
            </w:r>
          </w:p>
          <w:p>
            <w:pPr>
              <w:pStyle w:val="29"/>
              <w:jc w:val="left"/>
              <w:rPr>
                <w:rFonts w:hint="eastAsia" w:eastAsiaTheme="minorEastAsia"/>
                <w:lang w:val="en-US" w:eastAsia="zh-CN"/>
              </w:rPr>
            </w:pPr>
            <w:r>
              <w:rPr>
                <w:rFonts w:hint="eastAsia"/>
              </w:rPr>
              <w:t>2019/01/02 17:27:43 [debug] 2128#0: *1 reusable connection: 0</w:t>
            </w:r>
          </w:p>
        </w:tc>
      </w:tr>
    </w:tbl>
    <w:p>
      <w:pPr>
        <w:pStyle w:val="2"/>
        <w:rPr>
          <w:rFonts w:hint="eastAsia"/>
          <w:lang w:val="en-US" w:eastAsia="zh-CN"/>
        </w:rPr>
      </w:pPr>
    </w:p>
    <w:p>
      <w:pPr>
        <w:pStyle w:val="2"/>
        <w:rPr>
          <w:rFonts w:hint="eastAsia"/>
          <w:lang w:val="en-US" w:eastAsia="zh-CN"/>
        </w:rPr>
      </w:pPr>
      <w:r>
        <w:rPr>
          <w:rFonts w:hint="eastAsia"/>
          <w:lang w:val="en-US" w:eastAsia="zh-CN"/>
        </w:rPr>
        <w:t>如果因特殊情况一条日志记录为多行显示，则第一行开头需要有其它行没有的特殊标识字段或者格式，例如表2-5：</w:t>
      </w:r>
    </w:p>
    <w:p>
      <w:pPr>
        <w:pStyle w:val="10"/>
        <w:rPr>
          <w:rFonts w:hint="eastAsia" w:eastAsia="宋体"/>
          <w:lang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5</w:t>
      </w:r>
      <w:r>
        <w:fldChar w:fldCharType="end"/>
      </w:r>
      <w:r>
        <w:rPr>
          <w:rFonts w:hint="eastAsia"/>
          <w:lang w:eastAsia="zh-CN"/>
        </w:rPr>
        <w:t xml:space="preserve"> 日志示例</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29"/>
              <w:jc w:val="left"/>
              <w:rPr>
                <w:rFonts w:hint="eastAsia"/>
              </w:rPr>
            </w:pPr>
            <w:r>
              <w:rPr>
                <w:rFonts w:hint="eastAsia"/>
              </w:rPr>
              <w:t>[2016-05-25 12:39:04,744][DEBUG][action.bulk] [Set][3] failed to execute bulk item (index) index </w:t>
            </w:r>
          </w:p>
          <w:p>
            <w:pPr>
              <w:pStyle w:val="29"/>
              <w:jc w:val="left"/>
              <w:rPr>
                <w:rFonts w:hint="eastAsia"/>
              </w:rPr>
            </w:pPr>
            <w:r>
              <w:rPr>
                <w:rFonts w:hint="eastAsia"/>
              </w:rPr>
              <w:t>MapperParsingException</w:t>
            </w:r>
          </w:p>
          <w:p>
            <w:pPr>
              <w:pStyle w:val="29"/>
              <w:jc w:val="left"/>
              <w:rPr>
                <w:rFonts w:hint="eastAsia"/>
              </w:rPr>
            </w:pPr>
            <w:r>
              <w:rPr>
                <w:rFonts w:hint="eastAsia"/>
              </w:rPr>
              <w:t>[Field name [events.created] cannot contain ] at org.elasticsearch.index.mapper.object.ObjectMapper$TypeParser.parseProperties(ObjectMapper.java:273)</w:t>
            </w:r>
          </w:p>
          <w:p>
            <w:pPr>
              <w:pStyle w:val="29"/>
              <w:jc w:val="left"/>
              <w:rPr>
                <w:rFonts w:hint="eastAsia"/>
              </w:rPr>
            </w:pPr>
            <w:r>
              <w:rPr>
                <w:rFonts w:hint="eastAsia"/>
              </w:rPr>
              <w:t>[2016-05-2</w:t>
            </w:r>
            <w:r>
              <w:rPr>
                <w:rFonts w:hint="eastAsia"/>
                <w:lang w:val="en-US" w:eastAsia="zh-CN"/>
              </w:rPr>
              <w:t>6</w:t>
            </w:r>
            <w:r>
              <w:rPr>
                <w:rFonts w:hint="eastAsia"/>
              </w:rPr>
              <w:t> 1</w:t>
            </w:r>
            <w:r>
              <w:rPr>
                <w:rFonts w:hint="eastAsia"/>
                <w:lang w:val="en-US" w:eastAsia="zh-CN"/>
              </w:rPr>
              <w:t>5</w:t>
            </w:r>
            <w:r>
              <w:rPr>
                <w:rFonts w:hint="eastAsia"/>
              </w:rPr>
              <w:t>:39:04,744][DEBUG][action.bulk] [Set][3] failed to execute bulk item (index) index </w:t>
            </w:r>
          </w:p>
          <w:p>
            <w:pPr>
              <w:pStyle w:val="29"/>
              <w:jc w:val="left"/>
              <w:rPr>
                <w:rFonts w:hint="eastAsia"/>
              </w:rPr>
            </w:pPr>
            <w:r>
              <w:rPr>
                <w:rFonts w:hint="eastAsia"/>
              </w:rPr>
              <w:t>MapperParsingException</w:t>
            </w:r>
          </w:p>
          <w:p>
            <w:pPr>
              <w:pStyle w:val="29"/>
              <w:jc w:val="left"/>
              <w:rPr>
                <w:rFonts w:hint="eastAsia" w:eastAsiaTheme="minorEastAsia"/>
                <w:lang w:val="en-US" w:eastAsia="zh-CN"/>
              </w:rPr>
            </w:pPr>
            <w:r>
              <w:rPr>
                <w:rFonts w:hint="eastAsia"/>
              </w:rPr>
              <w:t>[Field name [events.created] cannot contain ] at org.elasticsearch.index.mapper.object.ObjectMapper$TypeParser.parseProperties(ObjectMapper.java:273)</w:t>
            </w:r>
          </w:p>
        </w:tc>
      </w:tr>
    </w:tbl>
    <w:p>
      <w:pPr>
        <w:pStyle w:val="2"/>
        <w:rPr>
          <w:rFonts w:hint="eastAsia"/>
          <w:lang w:val="en-US" w:eastAsia="zh-CN"/>
        </w:rPr>
      </w:pPr>
    </w:p>
    <w:p>
      <w:pPr>
        <w:pStyle w:val="5"/>
        <w:rPr>
          <w:rFonts w:hint="eastAsia"/>
          <w:lang w:val="en-US" w:eastAsia="zh-CN"/>
        </w:rPr>
      </w:pPr>
      <w:bookmarkStart w:id="9" w:name="_Toc27305"/>
      <w:r>
        <w:rPr>
          <w:rFonts w:hint="eastAsia"/>
          <w:lang w:val="en-US" w:eastAsia="zh-CN"/>
        </w:rPr>
        <w:t>交付清单</w:t>
      </w:r>
      <w:bookmarkEnd w:id="9"/>
    </w:p>
    <w:p>
      <w:pPr>
        <w:pStyle w:val="2"/>
        <w:rPr>
          <w:rFonts w:hint="eastAsia"/>
          <w:lang w:val="en-US" w:eastAsia="zh-CN"/>
        </w:rPr>
      </w:pPr>
      <w:r>
        <w:rPr>
          <w:rFonts w:hint="eastAsia"/>
          <w:lang w:val="en-US" w:eastAsia="zh-CN"/>
        </w:rPr>
        <w:t>为了方便日志的高效采集及日后维护工作，除了上述格式要求之外还需要以下信息：</w:t>
      </w:r>
    </w:p>
    <w:p>
      <w:pPr>
        <w:pStyle w:val="2"/>
        <w:numPr>
          <w:ilvl w:val="0"/>
          <w:numId w:val="2"/>
        </w:numPr>
        <w:ind w:left="420" w:leftChars="0" w:firstLine="0" w:firstLineChars="0"/>
        <w:rPr>
          <w:rFonts w:hint="eastAsia"/>
          <w:lang w:val="en-US" w:eastAsia="zh-CN"/>
        </w:rPr>
      </w:pPr>
      <w:r>
        <w:rPr>
          <w:rFonts w:hint="eastAsia"/>
          <w:lang w:val="en-US" w:eastAsia="zh-CN"/>
        </w:rPr>
        <w:t>日志描述的信息以及由什么系统或模块产生</w:t>
      </w:r>
    </w:p>
    <w:p>
      <w:pPr>
        <w:pStyle w:val="2"/>
        <w:numPr>
          <w:ilvl w:val="0"/>
          <w:numId w:val="2"/>
        </w:numPr>
        <w:ind w:left="420" w:leftChars="0" w:firstLine="0" w:firstLineChars="0"/>
        <w:rPr>
          <w:rFonts w:hint="eastAsia"/>
          <w:lang w:val="en-US" w:eastAsia="zh-CN"/>
        </w:rPr>
      </w:pPr>
      <w:r>
        <w:rPr>
          <w:rFonts w:hint="eastAsia"/>
          <w:lang w:val="en-US" w:eastAsia="zh-CN"/>
        </w:rPr>
        <w:t>日志对应的系统版本</w:t>
      </w:r>
    </w:p>
    <w:p>
      <w:pPr>
        <w:pStyle w:val="2"/>
        <w:numPr>
          <w:ilvl w:val="0"/>
          <w:numId w:val="2"/>
        </w:numPr>
        <w:ind w:left="420" w:leftChars="0" w:firstLine="0" w:firstLineChars="0"/>
        <w:rPr>
          <w:rFonts w:hint="eastAsia"/>
          <w:lang w:val="en-US" w:eastAsia="zh-CN"/>
        </w:rPr>
      </w:pPr>
      <w:r>
        <w:rPr>
          <w:rFonts w:hint="eastAsia"/>
          <w:lang w:val="en-US" w:eastAsia="zh-CN"/>
        </w:rPr>
        <w:t>该日志所在环境及路径</w:t>
      </w:r>
    </w:p>
    <w:p>
      <w:pPr>
        <w:pStyle w:val="2"/>
        <w:numPr>
          <w:ilvl w:val="0"/>
          <w:numId w:val="2"/>
        </w:numPr>
        <w:ind w:left="420" w:leftChars="0" w:firstLine="0" w:firstLineChars="0"/>
        <w:rPr>
          <w:rFonts w:hint="eastAsia"/>
          <w:lang w:val="en-US" w:eastAsia="zh-CN"/>
        </w:rPr>
      </w:pPr>
      <w:r>
        <w:rPr>
          <w:rFonts w:hint="eastAsia"/>
          <w:lang w:val="en-US" w:eastAsia="zh-CN"/>
        </w:rPr>
        <w:t>日志数据源文件</w:t>
      </w:r>
    </w:p>
    <w:p>
      <w:pPr>
        <w:pStyle w:val="2"/>
        <w:numPr>
          <w:ilvl w:val="0"/>
          <w:numId w:val="2"/>
        </w:numPr>
        <w:ind w:left="420" w:leftChars="0" w:firstLine="0" w:firstLineChars="0"/>
        <w:rPr>
          <w:rFonts w:hint="eastAsia"/>
          <w:lang w:val="en-US" w:eastAsia="zh-CN"/>
        </w:rPr>
      </w:pPr>
      <w:r>
        <w:rPr>
          <w:rFonts w:hint="eastAsia"/>
          <w:lang w:val="en-US" w:eastAsia="zh-CN"/>
        </w:rPr>
        <w:t>日志信息里每个字段的含义和取值范围</w:t>
      </w:r>
    </w:p>
    <w:p>
      <w:pPr>
        <w:pStyle w:val="2"/>
        <w:numPr>
          <w:ilvl w:val="0"/>
          <w:numId w:val="2"/>
        </w:numPr>
        <w:ind w:left="420" w:leftChars="0" w:firstLine="0" w:firstLineChars="0"/>
        <w:rPr>
          <w:rFonts w:hint="eastAsia"/>
          <w:lang w:val="en-US" w:eastAsia="zh-CN"/>
        </w:rPr>
      </w:pPr>
      <w:r>
        <w:rPr>
          <w:rFonts w:hint="eastAsia"/>
          <w:lang w:val="en-US" w:eastAsia="zh-CN"/>
        </w:rPr>
        <w:t>系统产生该日志的频率</w:t>
      </w:r>
    </w:p>
    <w:p>
      <w:pPr>
        <w:pStyle w:val="2"/>
      </w:pPr>
    </w:p>
    <w:sectPr>
      <w:footerReference r:id="rId6" w:type="default"/>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olor w:val="595959" w:themeColor="text1" w:themeTint="A6"/>
        <w14:textFill>
          <w14:solidFill>
            <w14:schemeClr w14:val="tx1">
              <w14:lumMod w14:val="65000"/>
              <w14:lumOff w14:val="35000"/>
            </w14:schemeClr>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olor w:val="595959" w:themeColor="text1" w:themeTint="A6"/>
        <w14:textFill>
          <w14:solidFill>
            <w14:schemeClr w14:val="tx1">
              <w14:lumMod w14:val="65000"/>
              <w14:lumOff w14:val="35000"/>
            </w14:schemeClr>
          </w14:solidFill>
        </w14:textFill>
      </w:rPr>
    </w:pPr>
    <w:r>
      <w:rPr>
        <w:rStyle w:val="25"/>
      </w:rPr>
      <mc:AlternateContent>
        <mc:Choice Requires="wps">
          <w:drawing>
            <wp:anchor distT="0" distB="0" distL="114300" distR="114300" simplePos="0" relativeHeight="251658240" behindDoc="0" locked="0" layoutInCell="1" allowOverlap="1">
              <wp:simplePos x="0" y="0"/>
              <wp:positionH relativeFrom="margin">
                <wp:posOffset>4951095</wp:posOffset>
              </wp:positionH>
              <wp:positionV relativeFrom="paragraph">
                <wp:posOffset>-635</wp:posOffset>
              </wp:positionV>
              <wp:extent cx="292735" cy="1212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292735" cy="121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jc w:val="right"/>
                            <w:rPr>
                              <w:rFonts w:eastAsiaTheme="minorEastAsia"/>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fldChar w:fldCharType="begin"/>
                          </w:r>
                          <w:r>
                            <w:rPr>
                              <w:rFonts w:hint="eastAsia"/>
                              <w:color w:val="595959" w:themeColor="text1" w:themeTint="A6"/>
                              <w14:textFill>
                                <w14:solidFill>
                                  <w14:schemeClr w14:val="tx1">
                                    <w14:lumMod w14:val="65000"/>
                                    <w14:lumOff w14:val="35000"/>
                                  </w14:schemeClr>
                                </w14:solidFill>
                              </w14:textFill>
                            </w:rPr>
                            <w:instrText xml:space="preserve"> PAGE  \* MERGEFORMAT </w:instrText>
                          </w:r>
                          <w:r>
                            <w:rPr>
                              <w:rFonts w:hint="eastAsia"/>
                              <w:color w:val="595959" w:themeColor="text1" w:themeTint="A6"/>
                              <w14:textFill>
                                <w14:solidFill>
                                  <w14:schemeClr w14:val="tx1">
                                    <w14:lumMod w14:val="65000"/>
                                    <w14:lumOff w14:val="35000"/>
                                  </w14:schemeClr>
                                </w14:solidFill>
                              </w14:textFill>
                            </w:rPr>
                            <w:fldChar w:fldCharType="separate"/>
                          </w:r>
                          <w:r>
                            <w:rPr>
                              <w:color w:val="595959" w:themeColor="text1" w:themeTint="A6"/>
                              <w14:textFill>
                                <w14:solidFill>
                                  <w14:schemeClr w14:val="tx1">
                                    <w14:lumMod w14:val="65000"/>
                                    <w14:lumOff w14:val="35000"/>
                                  </w14:schemeClr>
                                </w14:solidFill>
                              </w14:textFill>
                            </w:rPr>
                            <w:t>4</w:t>
                          </w:r>
                          <w:r>
                            <w:rPr>
                              <w:rFonts w:hint="eastAsia"/>
                              <w:color w:val="595959" w:themeColor="text1" w:themeTint="A6"/>
                              <w14:textFill>
                                <w14:solidFill>
                                  <w14:schemeClr w14:val="tx1">
                                    <w14:lumMod w14:val="65000"/>
                                    <w14:lumOff w14:val="35000"/>
                                  </w14:schemeClr>
                                </w14:solidFill>
                              </w14:textFill>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89.85pt;margin-top:-0.05pt;height:9.55pt;width:23.05pt;mso-position-horizontal-relative:margin;z-index:251658240;mso-width-relative:page;mso-height-relative:page;" filled="f" stroked="f" coordsize="21600,21600" o:gfxdata="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hbW6DXAAAACAEAAA8AAAAA&#10;AAAAAQAgAAAAIgAAAGRycy9kb3ducmV2LnhtbFBLAQIUABQAAAAIAIdO4kA7OZeNFQIAAAcEAAAO&#10;AAAAAAAAAAEAIAAAACYBAABkcnMvZTJvRG9jLnhtbFBLBQYAAAAABgAGAFkBAACtBQAAAAA=&#10;">
              <v:fill on="f" focussize="0,0"/>
              <v:stroke on="f" weight="0.5pt"/>
              <v:imagedata o:title=""/>
              <o:lock v:ext="edit" aspectratio="f"/>
              <v:textbox inset="0mm,0mm,0mm,0mm">
                <w:txbxContent>
                  <w:p>
                    <w:pPr>
                      <w:pStyle w:val="16"/>
                      <w:jc w:val="right"/>
                      <w:rPr>
                        <w:rFonts w:eastAsiaTheme="minorEastAsia"/>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fldChar w:fldCharType="begin"/>
                    </w:r>
                    <w:r>
                      <w:rPr>
                        <w:rFonts w:hint="eastAsia"/>
                        <w:color w:val="595959" w:themeColor="text1" w:themeTint="A6"/>
                        <w14:textFill>
                          <w14:solidFill>
                            <w14:schemeClr w14:val="tx1">
                              <w14:lumMod w14:val="65000"/>
                              <w14:lumOff w14:val="35000"/>
                            </w14:schemeClr>
                          </w14:solidFill>
                        </w14:textFill>
                      </w:rPr>
                      <w:instrText xml:space="preserve"> PAGE  \* MERGEFORMAT </w:instrText>
                    </w:r>
                    <w:r>
                      <w:rPr>
                        <w:rFonts w:hint="eastAsia"/>
                        <w:color w:val="595959" w:themeColor="text1" w:themeTint="A6"/>
                        <w14:textFill>
                          <w14:solidFill>
                            <w14:schemeClr w14:val="tx1">
                              <w14:lumMod w14:val="65000"/>
                              <w14:lumOff w14:val="35000"/>
                            </w14:schemeClr>
                          </w14:solidFill>
                        </w14:textFill>
                      </w:rPr>
                      <w:fldChar w:fldCharType="separate"/>
                    </w:r>
                    <w:r>
                      <w:rPr>
                        <w:color w:val="595959" w:themeColor="text1" w:themeTint="A6"/>
                        <w14:textFill>
                          <w14:solidFill>
                            <w14:schemeClr w14:val="tx1">
                              <w14:lumMod w14:val="65000"/>
                              <w14:lumOff w14:val="35000"/>
                            </w14:schemeClr>
                          </w14:solidFill>
                        </w14:textFill>
                      </w:rPr>
                      <w:t>4</w:t>
                    </w:r>
                    <w:r>
                      <w:rPr>
                        <w:rFonts w:hint="eastAsia"/>
                        <w:color w:val="595959" w:themeColor="text1" w:themeTint="A6"/>
                        <w14:textFill>
                          <w14:solidFill>
                            <w14:schemeClr w14:val="tx1">
                              <w14:lumMod w14:val="65000"/>
                              <w14:lumOff w14:val="35000"/>
                            </w14:schemeClr>
                          </w14:solidFill>
                        </w14:textFill>
                      </w:rPr>
                      <w:fldChar w:fldCharType="end"/>
                    </w:r>
                  </w:p>
                </w:txbxContent>
              </v:textbox>
            </v:shape>
          </w:pict>
        </mc:Fallback>
      </mc:AlternateContent>
    </w:r>
    <w:r>
      <w:rPr>
        <w:rStyle w:val="24"/>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-19050</wp:posOffset>
              </wp:positionV>
              <wp:extent cx="5239385" cy="0"/>
              <wp:effectExtent l="0" t="0" r="0" b="0"/>
              <wp:wrapNone/>
              <wp:docPr id="2" name="直接连接符 2"/>
              <wp:cNvGraphicFramePr/>
              <a:graphic xmlns:a="http://schemas.openxmlformats.org/drawingml/2006/main">
                <a:graphicData uri="http://schemas.microsoft.com/office/word/2010/wordprocessingShape">
                  <wps:wsp>
                    <wps:cNvCnPr/>
                    <wps:spPr>
                      <a:xfrm>
                        <a:off x="1158875" y="9895205"/>
                        <a:ext cx="5239385" cy="0"/>
                      </a:xfrm>
                      <a:prstGeom prst="line">
                        <a:avLst/>
                      </a:prstGeom>
                      <a:ln w="127">
                        <a:solidFill>
                          <a:schemeClr val="tx1">
                            <a:lumMod val="75000"/>
                            <a:lumOff val="25000"/>
                            <a:alpha val="74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5pt;margin-top:-1.5pt;height:0pt;width:412.55pt;z-index:251659264;mso-width-relative:page;mso-height-relative:page;" filled="f" stroked="t" coordsize="21600,21600" o:gfxdata="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KIcrM1gAAAAcBAAAPAAAAAAAAAAEAIAAAACIAAABkcnMvZG93bnJldi54bWxQ&#10;SwECFAAUAAAACACHTuJAiUhT0fkBAAC9AwAADgAAAAAAAAABACAAAAAlAQAAZHJzL2Uyb0RvYy54&#10;bWxQSwUGAAAAAAYABgBZAQAAkAUAAAAA&#10;">
              <v:fill on="f" focussize="0,0"/>
              <v:stroke weight="0.01pt" color="#404040 [2429]" opacity="48496f" miterlimit="8" joinstyle="miter"/>
              <v:imagedata o:title=""/>
              <o:lock v:ext="edit" aspectratio="f"/>
            </v:line>
          </w:pict>
        </mc:Fallback>
      </mc:AlternateContent>
    </w:r>
    <w:r>
      <w:fldChar w:fldCharType="begin"/>
    </w:r>
    <w:r>
      <w:instrText xml:space="preserve"> HYPERLINK \l "目录" </w:instrText>
    </w:r>
    <w:r>
      <w:fldChar w:fldCharType="separate"/>
    </w:r>
    <w:r>
      <w:rPr>
        <w:rStyle w:val="24"/>
        <w:rFonts w:hint="eastAsia"/>
      </w:rPr>
      <w:t>返回目录</w:t>
    </w:r>
    <w:r>
      <w:rPr>
        <w:rStyle w:val="24"/>
        <w:rFonts w:hint="eastAsia"/>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single" w:color="808080" w:sz="4" w:space="1"/>
      </w:pBdr>
      <w:jc w:val="center"/>
      <w:rPr>
        <w:color w:val="595959" w:themeColor="text1" w:themeTint="A6"/>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日志采集需求文档</w:t>
    </w:r>
    <w:r>
      <w:rPr>
        <w:rFonts w:hint="eastAsia"/>
        <w:color w:val="595959" w:themeColor="text1" w:themeTint="A6"/>
        <w14:textFill>
          <w14:solidFill>
            <w14:schemeClr w14:val="tx1">
              <w14:lumMod w14:val="65000"/>
              <w14:lumOff w14:val="35000"/>
            </w14:schemeClr>
          </w14:solidFill>
        </w14:textFill>
      </w:rPr>
      <w:t xml:space="preserve"> V1.0.0                                                               Enlink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color w:val="595959" w:themeColor="text1" w:themeTint="A6"/>
        <w14:textFill>
          <w14:solidFill>
            <w14:schemeClr w14:val="tx1">
              <w14:lumMod w14:val="65000"/>
              <w14:lumOff w14:val="35000"/>
            </w14:schemeClr>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250C7"/>
    <w:multiLevelType w:val="singleLevel"/>
    <w:tmpl w:val="A34250C7"/>
    <w:lvl w:ilvl="0" w:tentative="0">
      <w:start w:val="1"/>
      <w:numFmt w:val="lowerLetter"/>
      <w:lvlText w:val="%1."/>
      <w:lvlJc w:val="left"/>
      <w:pPr>
        <w:ind w:left="425" w:hanging="425"/>
      </w:pPr>
      <w:rPr>
        <w:rFonts w:hint="default"/>
      </w:rPr>
    </w:lvl>
  </w:abstractNum>
  <w:abstractNum w:abstractNumId="1">
    <w:nsid w:val="CF7E1C02"/>
    <w:multiLevelType w:val="multilevel"/>
    <w:tmpl w:val="CF7E1C02"/>
    <w:lvl w:ilvl="0" w:tentative="0">
      <w:start w:val="1"/>
      <w:numFmt w:val="decimal"/>
      <w:pStyle w:val="4"/>
      <w:suff w:val="space"/>
      <w:lvlText w:val="%1."/>
      <w:lvlJc w:val="left"/>
      <w:pPr>
        <w:tabs>
          <w:tab w:val="left" w:pos="0"/>
        </w:tabs>
        <w:ind w:left="425" w:hanging="425"/>
      </w:pPr>
      <w:rPr>
        <w:rFonts w:hint="default" w:ascii="宋体" w:hAnsi="宋体" w:eastAsia="宋体" w:cs="宋体"/>
      </w:rPr>
    </w:lvl>
    <w:lvl w:ilvl="1" w:tentative="0">
      <w:start w:val="1"/>
      <w:numFmt w:val="decimal"/>
      <w:pStyle w:val="5"/>
      <w:isLgl/>
      <w:suff w:val="space"/>
      <w:lvlText w:val="%1.%2."/>
      <w:lvlJc w:val="left"/>
      <w:pPr>
        <w:tabs>
          <w:tab w:val="left" w:pos="420"/>
        </w:tabs>
        <w:ind w:left="567" w:hanging="567"/>
      </w:pPr>
      <w:rPr>
        <w:rFonts w:hint="default" w:ascii="宋体" w:hAnsi="宋体" w:eastAsia="宋体" w:cs="宋体"/>
      </w:rPr>
    </w:lvl>
    <w:lvl w:ilvl="2" w:tentative="0">
      <w:start w:val="1"/>
      <w:numFmt w:val="decimal"/>
      <w:pStyle w:val="6"/>
      <w:isLgl/>
      <w:suff w:val="space"/>
      <w:lvlText w:val="%1.%2.%3."/>
      <w:lvlJc w:val="left"/>
      <w:pPr>
        <w:tabs>
          <w:tab w:val="left" w:pos="420"/>
        </w:tabs>
        <w:ind w:left="709" w:hanging="709"/>
      </w:pPr>
      <w:rPr>
        <w:rFonts w:hint="default" w:ascii="宋体" w:hAnsi="宋体" w:eastAsia="宋体" w:cs="宋体"/>
      </w:rPr>
    </w:lvl>
    <w:lvl w:ilvl="3" w:tentative="0">
      <w:start w:val="1"/>
      <w:numFmt w:val="decimal"/>
      <w:pStyle w:val="7"/>
      <w:suff w:val="space"/>
      <w:lvlText w:val="%1.%2.%3.%4."/>
      <w:lvlJc w:val="left"/>
      <w:pPr>
        <w:tabs>
          <w:tab w:val="left" w:pos="420"/>
        </w:tabs>
        <w:ind w:left="850" w:hanging="850"/>
      </w:pPr>
      <w:rPr>
        <w:rFonts w:hint="default" w:ascii="宋体" w:hAnsi="宋体" w:eastAsia="宋体" w:cs="宋体"/>
      </w:rPr>
    </w:lvl>
    <w:lvl w:ilvl="4" w:tentative="0">
      <w:start w:val="1"/>
      <w:numFmt w:val="decimal"/>
      <w:pStyle w:val="8"/>
      <w:suff w:val="space"/>
      <w:lvlText w:val="%1.%2.%3.%4.%5."/>
      <w:lvlJc w:val="left"/>
      <w:pPr>
        <w:tabs>
          <w:tab w:val="left" w:pos="420"/>
        </w:tabs>
        <w:ind w:left="991" w:hanging="991"/>
      </w:pPr>
      <w:rPr>
        <w:rFonts w:hint="default" w:ascii="宋体" w:hAnsi="宋体" w:eastAsia="宋体" w:cs="宋体"/>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suff w:val="space"/>
      <w:lvlText w:val="%1.%2.%3.%4.%5.%6.%7.%8.%9."/>
      <w:lvlJc w:val="left"/>
      <w:pPr>
        <w:tabs>
          <w:tab w:val="left" w:pos="420"/>
        </w:tabs>
        <w:ind w:left="1558" w:hanging="1558"/>
      </w:pPr>
      <w:rPr>
        <w:rFonts w:hint="default" w:ascii="宋体" w:hAnsi="宋体" w:eastAsia="宋体" w:cs="宋体"/>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A46"/>
    <w:rsid w:val="00060D71"/>
    <w:rsid w:val="00172A27"/>
    <w:rsid w:val="0021645E"/>
    <w:rsid w:val="003C3747"/>
    <w:rsid w:val="003C3944"/>
    <w:rsid w:val="004814B1"/>
    <w:rsid w:val="005E1AE0"/>
    <w:rsid w:val="00933895"/>
    <w:rsid w:val="009D5620"/>
    <w:rsid w:val="00C607E4"/>
    <w:rsid w:val="00C62E4A"/>
    <w:rsid w:val="00D155D7"/>
    <w:rsid w:val="011B7A85"/>
    <w:rsid w:val="02FC0103"/>
    <w:rsid w:val="0464397F"/>
    <w:rsid w:val="047101CC"/>
    <w:rsid w:val="04DC7B7E"/>
    <w:rsid w:val="06A864A1"/>
    <w:rsid w:val="06D72387"/>
    <w:rsid w:val="07732166"/>
    <w:rsid w:val="07925EFA"/>
    <w:rsid w:val="080A092D"/>
    <w:rsid w:val="08504301"/>
    <w:rsid w:val="090B76CD"/>
    <w:rsid w:val="09767AD2"/>
    <w:rsid w:val="0A4B1E01"/>
    <w:rsid w:val="0B9821D2"/>
    <w:rsid w:val="0B9C5CFE"/>
    <w:rsid w:val="0C9819E9"/>
    <w:rsid w:val="0D5D32C7"/>
    <w:rsid w:val="0E016EB9"/>
    <w:rsid w:val="0E142BF0"/>
    <w:rsid w:val="0E4169D9"/>
    <w:rsid w:val="0E88386B"/>
    <w:rsid w:val="0EC02443"/>
    <w:rsid w:val="0EE21D71"/>
    <w:rsid w:val="0FA44F03"/>
    <w:rsid w:val="0FC04380"/>
    <w:rsid w:val="101B2F3F"/>
    <w:rsid w:val="10512A71"/>
    <w:rsid w:val="11096DCF"/>
    <w:rsid w:val="11255CD5"/>
    <w:rsid w:val="11815AB1"/>
    <w:rsid w:val="127D2AF0"/>
    <w:rsid w:val="13F43351"/>
    <w:rsid w:val="14781778"/>
    <w:rsid w:val="15E16BB3"/>
    <w:rsid w:val="16020C5B"/>
    <w:rsid w:val="172A7612"/>
    <w:rsid w:val="185E0FFD"/>
    <w:rsid w:val="191E35EF"/>
    <w:rsid w:val="1A3E720C"/>
    <w:rsid w:val="1A661DAE"/>
    <w:rsid w:val="1A6B5460"/>
    <w:rsid w:val="1C6A6455"/>
    <w:rsid w:val="1CA72EF3"/>
    <w:rsid w:val="1CDE0AC6"/>
    <w:rsid w:val="1CF42B96"/>
    <w:rsid w:val="1D156763"/>
    <w:rsid w:val="1D292553"/>
    <w:rsid w:val="1D650546"/>
    <w:rsid w:val="1DA77769"/>
    <w:rsid w:val="1DBB5FCF"/>
    <w:rsid w:val="1DCA2065"/>
    <w:rsid w:val="1DCD13C5"/>
    <w:rsid w:val="1EF534B3"/>
    <w:rsid w:val="1F184858"/>
    <w:rsid w:val="1F526E8D"/>
    <w:rsid w:val="201023F2"/>
    <w:rsid w:val="20207290"/>
    <w:rsid w:val="20F5517B"/>
    <w:rsid w:val="21745353"/>
    <w:rsid w:val="21BE6A90"/>
    <w:rsid w:val="21D20FF7"/>
    <w:rsid w:val="2243704A"/>
    <w:rsid w:val="22F26C6D"/>
    <w:rsid w:val="23584BB5"/>
    <w:rsid w:val="23B032C5"/>
    <w:rsid w:val="246623D1"/>
    <w:rsid w:val="25A63761"/>
    <w:rsid w:val="25DD7EC7"/>
    <w:rsid w:val="25EE7661"/>
    <w:rsid w:val="26C47E0F"/>
    <w:rsid w:val="27D91172"/>
    <w:rsid w:val="28925A0E"/>
    <w:rsid w:val="28931EC9"/>
    <w:rsid w:val="289372BF"/>
    <w:rsid w:val="295810D8"/>
    <w:rsid w:val="29D27747"/>
    <w:rsid w:val="2A6A1ABC"/>
    <w:rsid w:val="2BFB6956"/>
    <w:rsid w:val="2C2501D0"/>
    <w:rsid w:val="2C4E41F2"/>
    <w:rsid w:val="2CB31F2D"/>
    <w:rsid w:val="2D3A6B2C"/>
    <w:rsid w:val="2DA025A0"/>
    <w:rsid w:val="2DD55CC7"/>
    <w:rsid w:val="2E0158E0"/>
    <w:rsid w:val="2E426547"/>
    <w:rsid w:val="2E96164D"/>
    <w:rsid w:val="2EB268C9"/>
    <w:rsid w:val="2F724516"/>
    <w:rsid w:val="300549EE"/>
    <w:rsid w:val="31871EED"/>
    <w:rsid w:val="3219797C"/>
    <w:rsid w:val="326F7054"/>
    <w:rsid w:val="32E072AF"/>
    <w:rsid w:val="32E14312"/>
    <w:rsid w:val="342F791E"/>
    <w:rsid w:val="3486538D"/>
    <w:rsid w:val="34FF5D1D"/>
    <w:rsid w:val="35EB19EF"/>
    <w:rsid w:val="36063BD7"/>
    <w:rsid w:val="362F4BB3"/>
    <w:rsid w:val="36875759"/>
    <w:rsid w:val="37214054"/>
    <w:rsid w:val="3849193A"/>
    <w:rsid w:val="38E671A1"/>
    <w:rsid w:val="39F74362"/>
    <w:rsid w:val="3A401B1C"/>
    <w:rsid w:val="3A430216"/>
    <w:rsid w:val="3AF4529D"/>
    <w:rsid w:val="3BCD2C3A"/>
    <w:rsid w:val="3C2F0485"/>
    <w:rsid w:val="3D827CF9"/>
    <w:rsid w:val="3D8D63EE"/>
    <w:rsid w:val="3DB17205"/>
    <w:rsid w:val="3DBF5783"/>
    <w:rsid w:val="3E086ACF"/>
    <w:rsid w:val="3E69584E"/>
    <w:rsid w:val="3FB45F6A"/>
    <w:rsid w:val="3FD2163D"/>
    <w:rsid w:val="407D6FA5"/>
    <w:rsid w:val="416669D0"/>
    <w:rsid w:val="42B359CA"/>
    <w:rsid w:val="42B83B6E"/>
    <w:rsid w:val="435872BF"/>
    <w:rsid w:val="44544709"/>
    <w:rsid w:val="446A73D8"/>
    <w:rsid w:val="4530595A"/>
    <w:rsid w:val="454C7D4D"/>
    <w:rsid w:val="45A77F3F"/>
    <w:rsid w:val="4684497C"/>
    <w:rsid w:val="4695446E"/>
    <w:rsid w:val="46C24827"/>
    <w:rsid w:val="46C713A0"/>
    <w:rsid w:val="47076167"/>
    <w:rsid w:val="47824CC3"/>
    <w:rsid w:val="48363515"/>
    <w:rsid w:val="48473EE2"/>
    <w:rsid w:val="48730AC1"/>
    <w:rsid w:val="488D206B"/>
    <w:rsid w:val="4893551B"/>
    <w:rsid w:val="48B24F28"/>
    <w:rsid w:val="497E427A"/>
    <w:rsid w:val="49A87448"/>
    <w:rsid w:val="49D161A0"/>
    <w:rsid w:val="4B4C334C"/>
    <w:rsid w:val="4B5F54A7"/>
    <w:rsid w:val="4B987844"/>
    <w:rsid w:val="4D6C5A15"/>
    <w:rsid w:val="4DC774ED"/>
    <w:rsid w:val="4E2C444D"/>
    <w:rsid w:val="4E5E1A9B"/>
    <w:rsid w:val="4E6A5084"/>
    <w:rsid w:val="4F713115"/>
    <w:rsid w:val="4F960656"/>
    <w:rsid w:val="4FBA1242"/>
    <w:rsid w:val="4FFA7616"/>
    <w:rsid w:val="511107FE"/>
    <w:rsid w:val="517E1540"/>
    <w:rsid w:val="51EC610A"/>
    <w:rsid w:val="52D04012"/>
    <w:rsid w:val="532B1AB1"/>
    <w:rsid w:val="535A46BE"/>
    <w:rsid w:val="54546633"/>
    <w:rsid w:val="54911BBC"/>
    <w:rsid w:val="54C008BA"/>
    <w:rsid w:val="55421B34"/>
    <w:rsid w:val="56432DEE"/>
    <w:rsid w:val="573A0943"/>
    <w:rsid w:val="575E2747"/>
    <w:rsid w:val="57B179A7"/>
    <w:rsid w:val="581774A1"/>
    <w:rsid w:val="587E2954"/>
    <w:rsid w:val="59322DFC"/>
    <w:rsid w:val="5A2A5D68"/>
    <w:rsid w:val="5B7C6E8E"/>
    <w:rsid w:val="5B9C6266"/>
    <w:rsid w:val="5B9E3BB0"/>
    <w:rsid w:val="5BB234D0"/>
    <w:rsid w:val="5BC062C0"/>
    <w:rsid w:val="5BFF3A39"/>
    <w:rsid w:val="5C00364E"/>
    <w:rsid w:val="5C5F1112"/>
    <w:rsid w:val="5CBB7214"/>
    <w:rsid w:val="5CFC7314"/>
    <w:rsid w:val="5D1C2B98"/>
    <w:rsid w:val="5D5F3108"/>
    <w:rsid w:val="5DA923D2"/>
    <w:rsid w:val="5E084342"/>
    <w:rsid w:val="5E5F7F5A"/>
    <w:rsid w:val="60BF696F"/>
    <w:rsid w:val="60D109B9"/>
    <w:rsid w:val="62EF1199"/>
    <w:rsid w:val="630D72AC"/>
    <w:rsid w:val="640736A2"/>
    <w:rsid w:val="643431D7"/>
    <w:rsid w:val="649B79F2"/>
    <w:rsid w:val="64E32E5F"/>
    <w:rsid w:val="6537670C"/>
    <w:rsid w:val="66977391"/>
    <w:rsid w:val="66E11A66"/>
    <w:rsid w:val="6846359C"/>
    <w:rsid w:val="686C4B22"/>
    <w:rsid w:val="697D49B1"/>
    <w:rsid w:val="6A036F9F"/>
    <w:rsid w:val="6A72295D"/>
    <w:rsid w:val="6A7D0077"/>
    <w:rsid w:val="6A9E2363"/>
    <w:rsid w:val="6B0B3669"/>
    <w:rsid w:val="6B153DD7"/>
    <w:rsid w:val="6B1659C3"/>
    <w:rsid w:val="6BF26A3D"/>
    <w:rsid w:val="6BFD5CA1"/>
    <w:rsid w:val="6C03697D"/>
    <w:rsid w:val="6C15599F"/>
    <w:rsid w:val="6CCA4EAB"/>
    <w:rsid w:val="6D250089"/>
    <w:rsid w:val="6DF7257D"/>
    <w:rsid w:val="6E0F3EEC"/>
    <w:rsid w:val="6E84403F"/>
    <w:rsid w:val="6EFF2541"/>
    <w:rsid w:val="6F072370"/>
    <w:rsid w:val="70661DFA"/>
    <w:rsid w:val="70A12B03"/>
    <w:rsid w:val="7163230E"/>
    <w:rsid w:val="72B03287"/>
    <w:rsid w:val="72E46155"/>
    <w:rsid w:val="731A7718"/>
    <w:rsid w:val="7370094E"/>
    <w:rsid w:val="73B16831"/>
    <w:rsid w:val="74AA7E2E"/>
    <w:rsid w:val="74DC2250"/>
    <w:rsid w:val="74F275A7"/>
    <w:rsid w:val="7572054D"/>
    <w:rsid w:val="758457A7"/>
    <w:rsid w:val="759A30EE"/>
    <w:rsid w:val="76084EF6"/>
    <w:rsid w:val="7665722F"/>
    <w:rsid w:val="766B4844"/>
    <w:rsid w:val="766D2782"/>
    <w:rsid w:val="77163F0B"/>
    <w:rsid w:val="772F29F6"/>
    <w:rsid w:val="77C513AE"/>
    <w:rsid w:val="7845451E"/>
    <w:rsid w:val="78B274A6"/>
    <w:rsid w:val="78E9634D"/>
    <w:rsid w:val="78ED3104"/>
    <w:rsid w:val="7B827E54"/>
    <w:rsid w:val="7B8963E7"/>
    <w:rsid w:val="7BF26797"/>
    <w:rsid w:val="7D497A5D"/>
    <w:rsid w:val="7D8A4D70"/>
    <w:rsid w:val="7DC82727"/>
    <w:rsid w:val="7E5E57ED"/>
    <w:rsid w:val="7F362D06"/>
    <w:rsid w:val="7FF3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2"/>
    <w:qFormat/>
    <w:uiPriority w:val="0"/>
    <w:pPr>
      <w:keepNext/>
      <w:keepLines/>
      <w:numPr>
        <w:ilvl w:val="0"/>
        <w:numId w:val="1"/>
      </w:numPr>
      <w:tabs>
        <w:tab w:val="left" w:pos="420"/>
        <w:tab w:val="clear" w:pos="0"/>
      </w:tabs>
      <w:spacing w:before="60" w:after="160" w:line="576" w:lineRule="auto"/>
      <w:jc w:val="center"/>
      <w:outlineLvl w:val="0"/>
    </w:pPr>
    <w:rPr>
      <w:b/>
      <w:kern w:val="44"/>
      <w:sz w:val="44"/>
    </w:rPr>
  </w:style>
  <w:style w:type="paragraph" w:styleId="5">
    <w:name w:val="heading 2"/>
    <w:basedOn w:val="1"/>
    <w:next w:val="2"/>
    <w:unhideWhenUsed/>
    <w:qFormat/>
    <w:uiPriority w:val="0"/>
    <w:pPr>
      <w:keepNext/>
      <w:keepLines/>
      <w:numPr>
        <w:ilvl w:val="1"/>
        <w:numId w:val="1"/>
      </w:numPr>
      <w:spacing w:before="240" w:after="100" w:line="413" w:lineRule="auto"/>
      <w:outlineLvl w:val="1"/>
    </w:pPr>
    <w:rPr>
      <w:rFonts w:ascii="Arial" w:hAnsi="Arial" w:eastAsia="黑体"/>
      <w:b/>
      <w:sz w:val="32"/>
    </w:rPr>
  </w:style>
  <w:style w:type="paragraph" w:styleId="6">
    <w:name w:val="heading 3"/>
    <w:basedOn w:val="1"/>
    <w:next w:val="2"/>
    <w:unhideWhenUsed/>
    <w:qFormat/>
    <w:uiPriority w:val="0"/>
    <w:pPr>
      <w:keepNext/>
      <w:keepLines/>
      <w:numPr>
        <w:ilvl w:val="2"/>
        <w:numId w:val="1"/>
      </w:numPr>
      <w:spacing w:before="200" w:after="100" w:line="413" w:lineRule="auto"/>
      <w:outlineLvl w:val="2"/>
    </w:pPr>
    <w:rPr>
      <w:b/>
      <w:sz w:val="30"/>
    </w:rPr>
  </w:style>
  <w:style w:type="paragraph" w:styleId="7">
    <w:name w:val="heading 4"/>
    <w:basedOn w:val="1"/>
    <w:next w:val="2"/>
    <w:unhideWhenUsed/>
    <w:qFormat/>
    <w:uiPriority w:val="0"/>
    <w:pPr>
      <w:keepNext/>
      <w:keepLines/>
      <w:numPr>
        <w:ilvl w:val="3"/>
        <w:numId w:val="1"/>
      </w:numPr>
      <w:spacing w:before="200" w:after="100" w:line="372" w:lineRule="auto"/>
      <w:outlineLvl w:val="3"/>
    </w:pPr>
    <w:rPr>
      <w:rFonts w:ascii="Arial" w:hAnsi="Arial" w:eastAsia="黑体"/>
      <w:b/>
      <w:sz w:val="28"/>
    </w:rPr>
  </w:style>
  <w:style w:type="paragraph" w:styleId="8">
    <w:name w:val="heading 5"/>
    <w:basedOn w:val="1"/>
    <w:next w:val="2"/>
    <w:unhideWhenUsed/>
    <w:qFormat/>
    <w:uiPriority w:val="0"/>
    <w:pPr>
      <w:keepNext/>
      <w:keepLines/>
      <w:numPr>
        <w:ilvl w:val="4"/>
        <w:numId w:val="1"/>
      </w:numPr>
      <w:spacing w:before="200" w:after="100" w:line="372" w:lineRule="auto"/>
      <w:ind w:left="992" w:hanging="992"/>
      <w:outlineLvl w:val="4"/>
    </w:pPr>
    <w:rPr>
      <w:b/>
      <w:sz w:val="24"/>
    </w:rPr>
  </w:style>
  <w:style w:type="paragraph" w:styleId="9">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character" w:default="1" w:styleId="23">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First Indent"/>
    <w:basedOn w:val="3"/>
    <w:qFormat/>
    <w:uiPriority w:val="0"/>
    <w:pPr>
      <w:spacing w:before="60" w:after="60"/>
      <w:ind w:firstLine="420" w:firstLineChars="200"/>
    </w:pPr>
  </w:style>
  <w:style w:type="paragraph" w:styleId="3">
    <w:name w:val="Body Text"/>
    <w:basedOn w:val="1"/>
    <w:qFormat/>
    <w:uiPriority w:val="0"/>
    <w:pPr>
      <w:spacing w:after="120"/>
    </w:pPr>
  </w:style>
  <w:style w:type="paragraph" w:styleId="10">
    <w:name w:val="caption"/>
    <w:basedOn w:val="1"/>
    <w:next w:val="1"/>
    <w:semiHidden/>
    <w:unhideWhenUsed/>
    <w:qFormat/>
    <w:uiPriority w:val="0"/>
    <w:pPr>
      <w:jc w:val="right"/>
    </w:pPr>
    <w:rPr>
      <w:rFonts w:ascii="Arial" w:hAnsi="Arial" w:eastAsia="宋体"/>
      <w:i/>
      <w:color w:val="595959" w:themeColor="text1" w:themeTint="A6"/>
      <w:sz w:val="18"/>
      <w14:textFill>
        <w14:solidFill>
          <w14:schemeClr w14:val="tx1">
            <w14:lumMod w14:val="65000"/>
            <w14:lumOff w14:val="35000"/>
          </w14:schemeClr>
        </w14:solidFill>
      </w14:textFill>
    </w:rPr>
  </w:style>
  <w:style w:type="paragraph" w:styleId="11">
    <w:name w:val="Body Text Indent"/>
    <w:basedOn w:val="1"/>
    <w:qFormat/>
    <w:uiPriority w:val="0"/>
    <w:pPr>
      <w:spacing w:after="120"/>
      <w:ind w:left="420" w:leftChars="200"/>
    </w:pPr>
  </w:style>
  <w:style w:type="paragraph" w:styleId="12">
    <w:name w:val="toc 5"/>
    <w:basedOn w:val="1"/>
    <w:next w:val="1"/>
    <w:qFormat/>
    <w:uiPriority w:val="0"/>
    <w:pPr>
      <w:ind w:left="840" w:leftChars="400"/>
    </w:pPr>
  </w:style>
  <w:style w:type="paragraph" w:styleId="13">
    <w:name w:val="toc 3"/>
    <w:basedOn w:val="1"/>
    <w:next w:val="1"/>
    <w:qFormat/>
    <w:uiPriority w:val="39"/>
    <w:pPr>
      <w:adjustRightInd w:val="0"/>
      <w:ind w:left="420" w:leftChars="200"/>
    </w:pPr>
  </w:style>
  <w:style w:type="paragraph" w:styleId="14">
    <w:name w:val="Body Text Indent 2"/>
    <w:basedOn w:val="1"/>
    <w:qFormat/>
    <w:uiPriority w:val="0"/>
    <w:pPr>
      <w:spacing w:after="120" w:line="480" w:lineRule="auto"/>
      <w:ind w:left="420" w:leftChars="200"/>
    </w:pPr>
  </w:style>
  <w:style w:type="paragraph" w:styleId="15">
    <w:name w:val="Balloon Text"/>
    <w:basedOn w:val="1"/>
    <w:link w:val="30"/>
    <w:qFormat/>
    <w:uiPriority w:val="0"/>
    <w:rPr>
      <w:rFonts w:ascii="宋体" w:eastAsia="宋体"/>
      <w:sz w:val="18"/>
      <w:szCs w:val="18"/>
    </w:rPr>
  </w:style>
  <w:style w:type="paragraph" w:styleId="16">
    <w:name w:val="footer"/>
    <w:basedOn w:val="1"/>
    <w:qFormat/>
    <w:uiPriority w:val="0"/>
    <w:pPr>
      <w:tabs>
        <w:tab w:val="center" w:pos="4153"/>
        <w:tab w:val="right" w:pos="8306"/>
      </w:tabs>
      <w:snapToGrid w:val="0"/>
      <w:jc w:val="left"/>
    </w:pPr>
    <w:rPr>
      <w:rFonts w:ascii="Times New Roman" w:hAnsi="Times New Roman" w:eastAsia="宋体" w:cs="Times New Roman"/>
      <w:color w:val="595959" w:themeColor="text1" w:themeTint="A6"/>
      <w:sz w:val="18"/>
      <w:szCs w:val="20"/>
      <w14:textFill>
        <w14:solidFill>
          <w14:schemeClr w14:val="tx1">
            <w14:lumMod w14:val="65000"/>
            <w14:lumOff w14:val="35000"/>
          </w14:schemeClr>
        </w14:solidFill>
      </w14:textFill>
    </w:rPr>
  </w:style>
  <w:style w:type="paragraph" w:styleId="17">
    <w:name w:val="Body Text First Indent 2"/>
    <w:basedOn w:val="11"/>
    <w:qFormat/>
    <w:uiPriority w:val="0"/>
    <w:pPr>
      <w:ind w:firstLine="420" w:firstLineChars="200"/>
    </w:p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color w:val="595959" w:themeColor="text1" w:themeTint="A6"/>
      <w:sz w:val="18"/>
      <w:szCs w:val="20"/>
      <w14:textFill>
        <w14:solidFill>
          <w14:schemeClr w14:val="tx1">
            <w14:lumMod w14:val="65000"/>
            <w14:lumOff w14:val="35000"/>
          </w14:schemeClr>
        </w14:solidFill>
      </w14:textFill>
    </w:rPr>
  </w:style>
  <w:style w:type="paragraph" w:styleId="19">
    <w:name w:val="toc 1"/>
    <w:basedOn w:val="1"/>
    <w:next w:val="1"/>
    <w:qFormat/>
    <w:uiPriority w:val="39"/>
    <w:pPr>
      <w:adjustRightInd w:val="0"/>
      <w:spacing w:before="50" w:beforeLines="50"/>
    </w:pPr>
  </w:style>
  <w:style w:type="paragraph" w:styleId="20">
    <w:name w:val="toc 4"/>
    <w:basedOn w:val="1"/>
    <w:next w:val="1"/>
    <w:qFormat/>
    <w:uiPriority w:val="0"/>
    <w:pPr>
      <w:ind w:left="630" w:leftChars="300"/>
    </w:pPr>
  </w:style>
  <w:style w:type="paragraph" w:styleId="21">
    <w:name w:val="toc 2"/>
    <w:basedOn w:val="1"/>
    <w:next w:val="1"/>
    <w:qFormat/>
    <w:uiPriority w:val="39"/>
    <w:pPr>
      <w:ind w:left="210" w:leftChars="100"/>
    </w:pPr>
  </w:style>
  <w:style w:type="paragraph" w:styleId="2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4">
    <w:name w:val="FollowedHyperlink"/>
    <w:basedOn w:val="23"/>
    <w:qFormat/>
    <w:uiPriority w:val="0"/>
    <w:rPr>
      <w:color w:val="800080"/>
      <w:u w:val="single"/>
    </w:rPr>
  </w:style>
  <w:style w:type="character" w:styleId="25">
    <w:name w:val="Hyperlink"/>
    <w:basedOn w:val="23"/>
    <w:qFormat/>
    <w:uiPriority w:val="99"/>
    <w:rPr>
      <w:color w:val="0000FF"/>
      <w:u w:val="single"/>
    </w:rPr>
  </w:style>
  <w:style w:type="character" w:styleId="26">
    <w:name w:val="HTML Code"/>
    <w:basedOn w:val="23"/>
    <w:qFormat/>
    <w:uiPriority w:val="0"/>
    <w:rPr>
      <w:rFonts w:ascii="Courier New" w:hAnsi="Courier New"/>
      <w:sz w:val="20"/>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表格内容"/>
    <w:basedOn w:val="1"/>
    <w:qFormat/>
    <w:uiPriority w:val="0"/>
    <w:pPr>
      <w:adjustRightInd w:val="0"/>
      <w:snapToGrid w:val="0"/>
    </w:pPr>
  </w:style>
  <w:style w:type="character" w:customStyle="1" w:styleId="30">
    <w:name w:val="批注框文本字符"/>
    <w:basedOn w:val="23"/>
    <w:link w:val="15"/>
    <w:qFormat/>
    <w:uiPriority w:val="0"/>
    <w:rPr>
      <w:rFonts w:ascii="宋体"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Workspace\Documents\&#25968;&#25454;&#20013;&#24515;%20-%20&#39033;&#30446;&#31649;&#2970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76B96A-723D-6D4E-9AB7-2817D8BD12DA}">
  <ds:schemaRefs/>
</ds:datastoreItem>
</file>

<file path=docProps/app.xml><?xml version="1.0" encoding="utf-8"?>
<Properties xmlns="http://schemas.openxmlformats.org/officeDocument/2006/extended-properties" xmlns:vt="http://schemas.openxmlformats.org/officeDocument/2006/docPropsVTypes">
  <Template>C:\Workspace\Documents\数据中心 - 项目管理\Normal.wpt</Template>
  <Pages>7</Pages>
  <Words>1428</Words>
  <Characters>1658</Characters>
  <Lines>138</Lines>
  <Paragraphs>146</Paragraphs>
  <TotalTime>0</TotalTime>
  <ScaleCrop>false</ScaleCrop>
  <LinksUpToDate>false</LinksUpToDate>
  <CharactersWithSpaces>2940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2018-10-10T05:26:00Z</dcterms:created>
  <dc:creator>lidan</dc:creator>
  <cp:lastModifiedBy>zhiqiang</cp:lastModifiedBy>
  <cp:lastPrinted>2018-10-10T05:24:00Z</cp:lastPrinted>
  <dcterms:modified xsi:type="dcterms:W3CDTF">2019-01-11T08:48:45Z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