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微众银行的损益报告</w:t>
      </w:r>
    </w:p>
    <w:p>
      <w:r>
        <w:t>微众银行2025年的营业收入xx，净利润xx，同比增长多少，同比增量多少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