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jc w:val="center"/>
        <w:spacing w:lineRule="auto"/>
      </w:pPr>
      <w:r>
        <w:rPr>
          <w:rFonts w:ascii="微软雅黑" w:hAnsi="微软雅黑"/>
          <w:sz w:val="33"/>
          <w:b/>
        </w:rPr>
      </w:r>
    </w:p>
    <w:p>
      <w:pPr>
        <w:jc w:val="left"/>
        <w:spacing w:lineRule="auto"/>
      </w:pPr>
      <w:r>
        <w:rPr>
          <w:rFonts w:ascii="微软雅黑" w:hAnsi="微软雅黑"/>
          <w:sz w:val="24"/>
        </w:rPr>
        <w:t xml:space="preserve">2025 12</w:t>
      </w:r>
    </w:p>
    <w:p>
      <w:pPr>
        <w:jc w:val="left"/>
        <w:spacing w:lineRule="auto"/>
      </w:pPr>
      <w:r>
        <w:rPr>
          <w:rFonts w:ascii="微软雅黑" w:hAnsi="微软雅黑"/>
        </w:rPr>
      </w:r>
    </w:p>
    <w:p>
      <w:pPr>
        <w:jc w:val="left"/>
        <w:spacing w:lineRule="auto"/>
      </w:pPr>
      <w:r>
        <w:rPr>
          <w:rFonts w:ascii="微软雅黑" w:hAnsi="微软雅黑"/>
          <w:sz w:val="24"/>
        </w:rPr>
        <w:t xml:space="preserve">学长学姐面对面 | 职业是“试”出来的，在华为财经的破壁成长</w:t>
      </w:r>
    </w:p>
    <w:p>
      <w:pPr>
        <w:jc w:val="left"/>
        <w:spacing w:lineRule="auto"/>
      </w:pPr>
      <w:r>
        <w:rPr>
          <w:rFonts w:ascii="微软雅黑" w:hAnsi="微软雅黑"/>
        </w:rPr>
      </w:r>
    </w:p>
    <w:p>
      <w:pPr>
        <w:jc w:val="left"/>
        <w:spacing w:lineRule="auto"/>
      </w:pPr>
      <w:r>
        <w:rPr>
          <w:rFonts w:ascii="微软雅黑" w:hAnsi="微软雅黑"/>
          <w:sz w:val="24"/>
        </w:rPr>
        <w:t xml:space="preserve">Alumni Interview</w:t>
      </w:r>
    </w:p>
    <w:p>
      <w:pPr>
        <w:jc w:val="left"/>
        <w:spacing w:lineRule="auto"/>
      </w:pPr>
      <w:r>
        <w:rPr>
          <w:rFonts w:ascii="微软雅黑" w:hAnsi="微软雅黑"/>
        </w:rPr>
      </w:r>
    </w:p>
    <w:p>
      <w:pPr>
        <w:jc w:val="left"/>
        <w:spacing w:lineRule="auto"/>
      </w:pPr>
      <w:r>
        <w:rPr>
          <w:rFonts w:ascii="微软雅黑" w:hAnsi="微软雅黑"/>
          <w:sz w:val="24"/>
        </w:rPr>
        <w:t xml:space="preserve">会计专业的学生毕业后都选择了什么道路？</w:t>
      </w:r>
    </w:p>
    <w:p>
      <w:pPr>
        <w:jc w:val="left"/>
        <w:spacing w:lineRule="auto"/>
      </w:pPr>
      <w:r>
        <w:rPr>
          <w:rFonts w:ascii="微软雅黑" w:hAnsi="微软雅黑"/>
        </w:rPr>
      </w:r>
    </w:p>
    <w:p>
      <w:pPr>
        <w:jc w:val="left"/>
        <w:spacing w:lineRule="auto"/>
      </w:pPr>
      <w:r>
        <w:rPr>
          <w:rFonts w:ascii="微软雅黑" w:hAnsi="微软雅黑"/>
          <w:sz w:val="24"/>
        </w:rPr>
        <w:t xml:space="preserve">TA们研究生在读时会如何安排时间？</w:t>
      </w:r>
    </w:p>
    <w:p>
      <w:pPr>
        <w:jc w:val="left"/>
        <w:spacing w:lineRule="auto"/>
      </w:pPr>
      <w:r>
        <w:rPr>
          <w:rFonts w:ascii="微软雅黑" w:hAnsi="微软雅黑"/>
        </w:rPr>
      </w:r>
    </w:p>
    <w:p>
      <w:pPr>
        <w:jc w:val="left"/>
        <w:spacing w:lineRule="auto"/>
      </w:pPr>
      <w:r>
        <w:rPr>
          <w:rFonts w:ascii="微软雅黑" w:hAnsi="微软雅黑"/>
          <w:sz w:val="24"/>
        </w:rPr>
        <w:t xml:space="preserve">实习及长期职业是如何规划的？</w:t>
      </w:r>
    </w:p>
    <w:p>
      <w:pPr>
        <w:jc w:val="left"/>
        <w:spacing w:lineRule="auto"/>
      </w:pPr>
      <w:r>
        <w:rPr>
          <w:rFonts w:ascii="微软雅黑" w:hAnsi="微软雅黑"/>
        </w:rPr>
      </w:r>
    </w:p>
    <w:p>
      <w:pPr>
        <w:jc w:val="left"/>
        <w:spacing w:lineRule="auto"/>
      </w:pPr>
      <w:r>
        <w:rPr>
          <w:rFonts w:ascii="微软雅黑" w:hAnsi="微软雅黑"/>
          <w:sz w:val="24"/>
        </w:rPr>
        <w:t xml:space="preserve">毕业后，TA的感悟又是什么?</w:t>
      </w:r>
    </w:p>
    <w:p>
      <w:pPr>
        <w:jc w:val="left"/>
        <w:spacing w:lineRule="auto"/>
      </w:pPr>
      <w:r>
        <w:rPr>
          <w:rFonts w:ascii="微软雅黑" w:hAnsi="微软雅黑"/>
        </w:rPr>
      </w:r>
    </w:p>
    <w:p>
      <w:pPr>
        <w:jc w:val="left"/>
        <w:spacing w:lineRule="auto"/>
      </w:pPr>
      <w:r>
        <w:rPr>
          <w:rFonts w:ascii="微软雅黑" w:hAnsi="微软雅黑"/>
          <w:sz w:val="24"/>
        </w:rPr>
        <w:t xml:space="preserve">会计理学硕士项目的系列校友访谈，旨在讲述ACCTer自己的故事。</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嘉</w:t>
      </w:r>
    </w:p>
    <w:p>
      <w:pPr>
        <w:jc w:val="left"/>
        <w:spacing w:lineRule="auto"/>
      </w:pPr>
      <w:r>
        <w:rPr>
          <w:rFonts w:ascii="微软雅黑" w:hAnsi="微软雅黑"/>
        </w:rPr>
      </w:r>
    </w:p>
    <w:p>
      <w:pPr>
        <w:jc w:val="left"/>
        <w:spacing w:lineRule="auto"/>
      </w:pPr>
      <w:r>
        <w:rPr>
          <w:rFonts w:ascii="微软雅黑" w:hAnsi="微软雅黑"/>
          <w:sz w:val="24"/>
        </w:rPr>
        <w:t xml:space="preserve">宾</w:t>
      </w:r>
    </w:p>
    <w:p>
      <w:pPr>
        <w:jc w:val="left"/>
        <w:spacing w:lineRule="auto"/>
      </w:pPr>
      <w:r>
        <w:rPr>
          <w:rFonts w:ascii="微软雅黑" w:hAnsi="微软雅黑"/>
        </w:rPr>
      </w:r>
    </w:p>
    <w:p>
      <w:pPr>
        <w:jc w:val="left"/>
        <w:spacing w:lineRule="auto"/>
      </w:pPr>
      <w:r>
        <w:rPr>
          <w:rFonts w:ascii="微软雅黑" w:hAnsi="微软雅黑"/>
          <w:sz w:val="24"/>
        </w:rPr>
        <w:t xml:space="preserve">介</w:t>
      </w:r>
    </w:p>
    <w:p>
      <w:pPr>
        <w:jc w:val="left"/>
        <w:spacing w:lineRule="auto"/>
      </w:pPr>
      <w:r>
        <w:rPr>
          <w:rFonts w:ascii="微软雅黑" w:hAnsi="微软雅黑"/>
        </w:rPr>
      </w:r>
    </w:p>
    <w:p>
      <w:pPr>
        <w:jc w:val="left"/>
        <w:spacing w:lineRule="auto"/>
      </w:pPr>
      <w:r>
        <w:rPr>
          <w:rFonts w:ascii="微软雅黑" w:hAnsi="微软雅黑"/>
          <w:sz w:val="24"/>
        </w:rPr>
        <w:t xml:space="preserve">绍</w:t>
      </w:r>
    </w:p>
    <w:p>
      <w:pPr>
        <w:jc w:val="left"/>
        <w:spacing w:lineRule="auto"/>
      </w:pPr>
      <w:r>
        <w:rPr>
          <w:rFonts w:ascii="微软雅黑" w:hAnsi="微软雅黑"/>
        </w:rPr>
      </w:r>
    </w:p>
    <w:p>
      <w:pPr>
        <w:jc w:val="left"/>
        <w:spacing w:lineRule="auto"/>
      </w:pPr>
      <w:r>
        <w:rPr>
          <w:rFonts w:ascii="微软雅黑" w:hAnsi="微软雅黑"/>
          <w:sz w:val="24"/>
        </w:rPr>
        <w:t xml:space="preserve">图片</w:t>
      </w:r>
    </w:p>
    <w:p>
      <w:pPr>
        <w:jc w:val="left"/>
        <w:spacing w:lineRule="auto"/>
      </w:pPr>
      <w:r>
        <w:rPr>
          <w:rFonts w:ascii="微软雅黑" w:hAnsi="微软雅黑"/>
          <w:sz w:val="24"/>
        </w:rPr>
        <w:t xml:space="preserve">李彦琳</w:t>
      </w:r>
    </w:p>
    <w:p>
      <w:pPr>
        <w:jc w:val="left"/>
        <w:spacing w:lineRule="auto"/>
      </w:pPr>
      <w:r>
        <w:rPr>
          <w:rFonts w:ascii="微软雅黑" w:hAnsi="微软雅黑"/>
        </w:rPr>
      </w:r>
    </w:p>
    <w:p>
      <w:pPr>
        <w:jc w:val="left"/>
        <w:spacing w:lineRule="auto"/>
      </w:pPr>
      <w:r>
        <w:rPr>
          <w:rFonts w:ascii="微软雅黑" w:hAnsi="微软雅黑"/>
          <w:sz w:val="24"/>
        </w:rPr>
        <w:t xml:space="preserve">会计理学硕士项目24届毕业生</w:t>
      </w:r>
    </w:p>
    <w:p>
      <w:pPr>
        <w:jc w:val="left"/>
        <w:spacing w:lineRule="auto"/>
      </w:pPr>
      <w:r>
        <w:rPr>
          <w:rFonts w:ascii="微软雅黑" w:hAnsi="微软雅黑"/>
        </w:rPr>
      </w:r>
    </w:p>
    <w:p>
      <w:pPr>
        <w:jc w:val="left"/>
        <w:spacing w:lineRule="auto"/>
      </w:pPr>
      <w:r>
        <w:rPr>
          <w:rFonts w:ascii="微软雅黑" w:hAnsi="微软雅黑"/>
          <w:sz w:val="24"/>
        </w:rPr>
        <w:t xml:space="preserve">学习经历：</w:t>
      </w:r>
    </w:p>
    <w:p>
      <w:pPr>
        <w:jc w:val="left"/>
        <w:spacing w:lineRule="auto"/>
      </w:pPr>
      <w:r>
        <w:rPr>
          <w:rFonts w:ascii="微软雅黑" w:hAnsi="微软雅黑"/>
        </w:rPr>
      </w:r>
    </w:p>
    <w:p>
      <w:pPr>
        <w:jc w:val="left"/>
        <w:spacing w:lineRule="auto"/>
      </w:pPr>
      <w:r>
        <w:rPr>
          <w:rFonts w:ascii="微软雅黑" w:hAnsi="微软雅黑"/>
          <w:sz w:val="24"/>
        </w:rPr>
        <w:t xml:space="preserve">本科：山东大学（威海）-会计学专业</w:t>
      </w:r>
    </w:p>
    <w:p>
      <w:pPr>
        <w:jc w:val="left"/>
        <w:spacing w:lineRule="auto"/>
      </w:pPr>
      <w:r>
        <w:rPr>
          <w:rFonts w:ascii="微软雅黑" w:hAnsi="微软雅黑"/>
        </w:rPr>
      </w:r>
    </w:p>
    <w:p>
      <w:pPr>
        <w:jc w:val="left"/>
        <w:spacing w:lineRule="auto"/>
      </w:pPr>
      <w:r>
        <w:rPr>
          <w:rFonts w:ascii="微软雅黑" w:hAnsi="微软雅黑"/>
          <w:sz w:val="24"/>
        </w:rPr>
        <w:t xml:space="preserve">硕士：香港中文大学（深圳）-会计理学硕士-专业会计方向</w:t>
      </w:r>
    </w:p>
    <w:p>
      <w:pPr>
        <w:jc w:val="left"/>
        <w:spacing w:lineRule="auto"/>
      </w:pPr>
      <w:r>
        <w:rPr>
          <w:rFonts w:ascii="微软雅黑" w:hAnsi="微软雅黑"/>
        </w:rPr>
      </w:r>
    </w:p>
    <w:p>
      <w:pPr>
        <w:jc w:val="left"/>
        <w:spacing w:lineRule="auto"/>
      </w:pPr>
      <w:r>
        <w:rPr>
          <w:rFonts w:ascii="微软雅黑" w:hAnsi="微软雅黑"/>
          <w:sz w:val="24"/>
        </w:rPr>
        <w:t xml:space="preserve">实习经历：毕马威地产审计、东方证券投行、兴证全球基金渠道销售、富途证券社区运营</w:t>
      </w:r>
    </w:p>
    <w:p>
      <w:pPr>
        <w:jc w:val="left"/>
        <w:spacing w:lineRule="auto"/>
      </w:pPr>
      <w:r>
        <w:rPr>
          <w:rFonts w:ascii="微软雅黑" w:hAnsi="微软雅黑"/>
        </w:rPr>
      </w:r>
    </w:p>
    <w:p>
      <w:pPr>
        <w:jc w:val="left"/>
        <w:spacing w:lineRule="auto"/>
      </w:pPr>
      <w:r>
        <w:rPr>
          <w:rFonts w:ascii="微软雅黑" w:hAnsi="微软雅黑"/>
          <w:sz w:val="24"/>
        </w:rPr>
        <w:t xml:space="preserve">工作经历：现任职于华为财经-账务管理部</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图片</w:t>
      </w:r>
    </w:p>
    <w:p>
      <w:pPr>
        <w:jc w:val="left"/>
        <w:spacing w:lineRule="auto"/>
      </w:pPr>
      <w:r>
        <w:rPr>
          <w:rFonts w:ascii="微软雅黑" w:hAnsi="微软雅黑"/>
          <w:sz w:val="24"/>
        </w:rPr>
        <w:t xml:space="preserve">PART 01</w:t>
      </w:r>
    </w:p>
    <w:p>
      <w:pPr>
        <w:jc w:val="left"/>
        <w:spacing w:lineRule="auto"/>
      </w:pPr>
      <w:r>
        <w:rPr>
          <w:rFonts w:ascii="微软雅黑" w:hAnsi="微软雅黑"/>
        </w:rPr>
      </w:r>
    </w:p>
    <w:p>
      <w:pPr>
        <w:jc w:val="left"/>
        <w:spacing w:lineRule="auto"/>
      </w:pPr>
      <w:r>
        <w:rPr>
          <w:rFonts w:ascii="微软雅黑" w:hAnsi="微软雅黑"/>
          <w:sz w:val="24"/>
        </w:rPr>
        <w:t xml:space="preserve">第一章：求学经历与成长</w:t>
      </w:r>
    </w:p>
    <w:p>
      <w:pPr>
        <w:jc w:val="left"/>
        <w:spacing w:lineRule="auto"/>
      </w:pPr>
      <w:r>
        <w:rPr>
          <w:rFonts w:ascii="微软雅黑" w:hAnsi="微软雅黑"/>
        </w:rPr>
      </w:r>
    </w:p>
    <w:p>
      <w:pPr>
        <w:jc w:val="left"/>
        <w:spacing w:lineRule="auto"/>
      </w:pPr>
      <w:r>
        <w:rPr>
          <w:rFonts w:ascii="微软雅黑" w:hAnsi="微软雅黑"/>
          <w:sz w:val="24"/>
        </w:rPr>
        <w:t xml:space="preserve">Alumni Interview</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会计理学硕士项目的学习含金量”到底如何？它对你的就业选择带来了哪些具体帮助？</w:t>
      </w:r>
    </w:p>
    <w:p>
      <w:pPr>
        <w:jc w:val="left"/>
        <w:spacing w:lineRule="auto"/>
      </w:pPr>
      <w:r>
        <w:rPr>
          <w:rFonts w:ascii="微软雅黑" w:hAnsi="微软雅黑"/>
        </w:rPr>
      </w:r>
    </w:p>
    <w:p>
      <w:pPr>
        <w:jc w:val="left"/>
        <w:spacing w:lineRule="auto"/>
      </w:pPr>
      <w:r>
        <w:rPr>
          <w:rFonts w:ascii="微软雅黑" w:hAnsi="微软雅黑"/>
          <w:sz w:val="24"/>
        </w:rPr>
        <w:t xml:space="preserve">李彦琳</w:t>
      </w:r>
    </w:p>
    <w:p>
      <w:pPr>
        <w:jc w:val="left"/>
        <w:spacing w:lineRule="auto"/>
      </w:pPr>
      <w:r>
        <w:rPr>
          <w:rFonts w:ascii="微软雅黑" w:hAnsi="微软雅黑"/>
        </w:rPr>
      </w:r>
    </w:p>
    <w:p>
      <w:pPr>
        <w:jc w:val="left"/>
        <w:spacing w:lineRule="auto"/>
      </w:pPr>
      <w:r>
        <w:rPr>
          <w:rFonts w:ascii="微软雅黑" w:hAnsi="微软雅黑"/>
          <w:sz w:val="24"/>
        </w:rPr>
        <w:t xml:space="preserve">会计硕士的学习确实有挑战——尤其是从中文教学过渡到全英文授课，加上课程内容高度专业化，初期有些吃力。但正是这种“难”，让我体会到会计不只是记账和分录，而是通过逻辑串联财务线索，在纷繁的信息池中通过交易数据建立信息图谱，解读企业命脉。</w:t>
      </w:r>
    </w:p>
    <w:p>
      <w:pPr>
        <w:jc w:val="left"/>
        <w:spacing w:lineRule="auto"/>
      </w:pPr>
      <w:r>
        <w:rPr>
          <w:rFonts w:ascii="微软雅黑" w:hAnsi="微软雅黑"/>
        </w:rPr>
      </w:r>
    </w:p>
    <w:p>
      <w:pPr>
        <w:jc w:val="left"/>
        <w:spacing w:lineRule="auto"/>
      </w:pPr>
      <w:r>
        <w:rPr>
          <w:rFonts w:ascii="微软雅黑" w:hAnsi="微软雅黑"/>
          <w:sz w:val="24"/>
        </w:rPr>
        <w:t xml:space="preserve">专业课程的学习为我的知识体系增加了深度，也为我未来在财经领域深耕奠定了基础。邱鹏嘉教授教的一门主修课ACT6111企业会计和选修课ACT6215收益质量分析我都有修，课程的知识在本科之上更进一步地夯实了基础，属于财报分析的“精读”版本，针对不同情境的账务处理方式都延展到了务实里的应用。</w:t>
      </w:r>
    </w:p>
    <w:p>
      <w:pPr>
        <w:jc w:val="left"/>
        <w:spacing w:lineRule="auto"/>
      </w:pPr>
      <w:r>
        <w:rPr>
          <w:rFonts w:ascii="微软雅黑" w:hAnsi="微软雅黑"/>
        </w:rPr>
      </w:r>
    </w:p>
    <w:p>
      <w:pPr>
        <w:jc w:val="left"/>
        <w:spacing w:lineRule="auto"/>
      </w:pPr>
      <w:r>
        <w:rPr>
          <w:rFonts w:ascii="微软雅黑" w:hAnsi="微软雅黑"/>
          <w:sz w:val="24"/>
        </w:rPr>
        <w:t xml:space="preserve">再以我研一选修的ACT6201法务会计与预测分析这门课程为例，这门课程是会计分析方向的课程，难度大。课程涉及的几乎所有内容对我来讲都是新的知识板块，学习过程虽然充满挑战，但从中我也找到了乐趣。我仍清晰记得第一节课，老师为给我们系统性讲解了各类会计指标之间的内在联系，以及它们在现实商业环境中反映的实际信息，课堂上还以国内一家知名车企--蔚来作为示范例子，引导我们进行情境分析的训练。尽管我在这门课程的最终成绩未必非常突出，但整个过程中所锻炼的分析思维、系统性的思考能力，远比分数更有价值。</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相比本科阶段，硕士经历在哪些方面让你有了显著提升？</w:t>
      </w:r>
    </w:p>
    <w:p>
      <w:pPr>
        <w:jc w:val="left"/>
        <w:spacing w:lineRule="auto"/>
      </w:pPr>
      <w:r>
        <w:rPr>
          <w:rFonts w:ascii="微软雅黑" w:hAnsi="微软雅黑"/>
        </w:rPr>
      </w:r>
    </w:p>
    <w:p>
      <w:pPr>
        <w:jc w:val="left"/>
        <w:spacing w:lineRule="auto"/>
      </w:pPr>
      <w:r>
        <w:rPr>
          <w:rFonts w:ascii="微软雅黑" w:hAnsi="微软雅黑"/>
          <w:sz w:val="24"/>
        </w:rPr>
        <w:t xml:space="preserve">李彦琳</w:t>
      </w:r>
    </w:p>
    <w:p>
      <w:pPr>
        <w:jc w:val="left"/>
        <w:spacing w:lineRule="auto"/>
      </w:pPr>
      <w:r>
        <w:rPr>
          <w:rFonts w:ascii="微软雅黑" w:hAnsi="微软雅黑"/>
        </w:rPr>
      </w:r>
    </w:p>
    <w:p>
      <w:pPr>
        <w:jc w:val="left"/>
        <w:spacing w:lineRule="auto"/>
      </w:pPr>
      <w:r>
        <w:rPr>
          <w:rFonts w:ascii="微软雅黑" w:hAnsi="微软雅黑"/>
          <w:sz w:val="24"/>
        </w:rPr>
        <w:t xml:space="preserve">相比本科阶段，我觉得硕士期间的学习不仅让我在知识方面有了提升，通过实习体验也让我了解了自己并明确了职业方向。</w:t>
      </w:r>
    </w:p>
    <w:p>
      <w:pPr>
        <w:jc w:val="left"/>
        <w:spacing w:lineRule="auto"/>
      </w:pPr>
      <w:r>
        <w:rPr>
          <w:rFonts w:ascii="微软雅黑" w:hAnsi="微软雅黑"/>
        </w:rPr>
      </w:r>
    </w:p>
    <w:p>
      <w:pPr>
        <w:jc w:val="left"/>
        <w:spacing w:lineRule="auto"/>
      </w:pPr>
      <w:r>
        <w:rPr>
          <w:rFonts w:ascii="微软雅黑" w:hAnsi="微软雅黑"/>
          <w:sz w:val="24"/>
        </w:rPr>
        <w:t xml:space="preserve">知识方面：本科时的学习主要是集中在对书面知识的吸收，比如初级会计、中级会计中关于存货、固定资产、无形资产等内容。那时我对经济活动的理解还停留在书本层面，也缺乏实践经历去运用这些知识。到了研究生阶段，课程大量结合真实商业案例，让我意识到会计不只是分录和科目，而是能够真实反映企业实际运作的工具。再看到“固定资产”时，我不再只想到定义，而是会自然联想到审计盘点、企业潜在风险、对财报使用者的影响等——知识点对我来说不再孤立，而是能与现实商业场景紧密结合着去理解。</w:t>
      </w:r>
    </w:p>
    <w:p>
      <w:pPr>
        <w:jc w:val="left"/>
        <w:spacing w:lineRule="auto"/>
      </w:pPr>
      <w:r>
        <w:rPr>
          <w:rFonts w:ascii="微软雅黑" w:hAnsi="微软雅黑"/>
        </w:rPr>
      </w:r>
    </w:p>
    <w:p>
      <w:pPr>
        <w:jc w:val="left"/>
        <w:spacing w:lineRule="auto"/>
      </w:pPr>
      <w:r>
        <w:rPr>
          <w:rFonts w:ascii="微软雅黑" w:hAnsi="微软雅黑"/>
          <w:sz w:val="24"/>
        </w:rPr>
        <w:t xml:space="preserve">实习方面：多段实习经历让我逐渐明确，作为会计专业的硕士学生，我能从事哪些工作、在企业或市场中扮演什么角色。就我个人所经历的实习而言：投行实习让我理解金融机构是如何帮助企业融资、审计实习让我看到如何验证财报的真实性、基金实习则然我接触到管理资金的逻辑——这些角色共同构建起我对商业生态的宏观理解，帮助我认识到，作为一名商科学生，我能够在各个环节中以什么角色发挥作用。</w:t>
      </w:r>
    </w:p>
    <w:p>
      <w:pPr>
        <w:jc w:val="left"/>
        <w:spacing w:lineRule="auto"/>
      </w:pPr>
      <w:r>
        <w:rPr>
          <w:rFonts w:ascii="微软雅黑" w:hAnsi="微软雅黑"/>
        </w:rPr>
      </w:r>
    </w:p>
    <w:p>
      <w:pPr>
        <w:jc w:val="left"/>
        <w:spacing w:lineRule="auto"/>
      </w:pPr>
      <w:r>
        <w:rPr>
          <w:rFonts w:ascii="微软雅黑" w:hAnsi="微软雅黑"/>
          <w:sz w:val="24"/>
        </w:rPr>
        <w:t xml:space="preserve">经过专业课程和实习的双重锻炼，知识点对我来讲不再是一个个独立的章节，而是能够串联起来，帮助我结合具体内容去思考现实中的商业逻辑。同时，面对社会上的商业信息，比如当我看到一个热点财经视频时，我不会再盲从和轻易全盘接受所提观点，而是知道该去查企业年报、寻找数据、自己分析。可以说，经过这段学习经历不仅让我构建起知识体系，更切实地提升了我的批判性思维和系统性分析能力。</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CDC在你实习/求职经历中提供了哪些帮助呢？</w:t>
      </w:r>
    </w:p>
    <w:p>
      <w:pPr>
        <w:jc w:val="left"/>
        <w:spacing w:lineRule="auto"/>
      </w:pPr>
      <w:r>
        <w:rPr>
          <w:rFonts w:ascii="微软雅黑" w:hAnsi="微软雅黑"/>
        </w:rPr>
      </w:r>
    </w:p>
    <w:p>
      <w:pPr>
        <w:jc w:val="left"/>
        <w:spacing w:lineRule="auto"/>
      </w:pPr>
      <w:r>
        <w:rPr>
          <w:rFonts w:ascii="微软雅黑" w:hAnsi="微软雅黑"/>
          <w:sz w:val="24"/>
        </w:rPr>
        <w:t xml:space="preserve">李彦琳</w:t>
      </w:r>
    </w:p>
    <w:p>
      <w:pPr>
        <w:jc w:val="left"/>
        <w:spacing w:lineRule="auto"/>
      </w:pPr>
      <w:r>
        <w:rPr>
          <w:rFonts w:ascii="微软雅黑" w:hAnsi="微软雅黑"/>
        </w:rPr>
      </w:r>
    </w:p>
    <w:p>
      <w:pPr>
        <w:jc w:val="left"/>
        <w:spacing w:lineRule="auto"/>
      </w:pPr>
      <w:r>
        <w:rPr>
          <w:rFonts w:ascii="微软雅黑" w:hAnsi="微软雅黑"/>
          <w:sz w:val="24"/>
        </w:rPr>
        <w:t xml:space="preserve">CDC有效地帮助我打破了求职中的信息差！首先，CDC会通过组织分享会、导师课程等多种形式，帮助我快速建立起对商科岗位的整体认知框架，比如一级、二级、做股票和做债券有何异同，让我意识到了解市场行业或者岗位的途径可以更系统、更全面、而不必不仅依赖小红书等偏碎片化的途径。</w:t>
      </w:r>
    </w:p>
    <w:p>
      <w:pPr>
        <w:jc w:val="left"/>
        <w:spacing w:lineRule="auto"/>
      </w:pPr>
      <w:r>
        <w:rPr>
          <w:rFonts w:ascii="微软雅黑" w:hAnsi="微软雅黑"/>
        </w:rPr>
      </w:r>
    </w:p>
    <w:p>
      <w:pPr>
        <w:jc w:val="left"/>
        <w:spacing w:lineRule="auto"/>
      </w:pPr>
      <w:r>
        <w:rPr>
          <w:rFonts w:ascii="微软雅黑" w:hAnsi="微软雅黑"/>
          <w:sz w:val="24"/>
        </w:rPr>
        <w:t xml:space="preserve">更重要的是，借助老师传递的往届学长学姐的真实经验，使我在接触实际岗位前，就能对一些方向建立初步的判断，从而排除那些自己天然不感兴趣、不适合自己的岗位，减少试错成本。我在四大和投行实习后，也曾迷茫过。这两份实习的岗位类型均和审计审查相关，都需要保证给到投资人所披露的信息是完整且准确的，但其侧重点还是会有不同。完成实习后，我感觉自己对于两者的选择更加无措，于是主动向CDC老师寻求帮助和建议，获得了基于个人背景与兴趣的具体工作路径推荐。</w:t>
      </w:r>
    </w:p>
    <w:p>
      <w:pPr>
        <w:jc w:val="left"/>
        <w:spacing w:lineRule="auto"/>
      </w:pPr>
      <w:r>
        <w:rPr>
          <w:rFonts w:ascii="微软雅黑" w:hAnsi="微软雅黑"/>
        </w:rPr>
      </w:r>
    </w:p>
    <w:p>
      <w:pPr>
        <w:jc w:val="left"/>
        <w:spacing w:lineRule="auto"/>
      </w:pPr>
      <w:r>
        <w:rPr>
          <w:rFonts w:ascii="微软雅黑" w:hAnsi="微软雅黑"/>
          <w:sz w:val="24"/>
        </w:rPr>
        <w:t xml:space="preserve">作为一个学生，我们很难亲身体验并尝试一遍所有的热门岗位；即便尝试了，也可能会因为不同实习带来的不同感受而在职业探索途中失去方向，这时候，CDC老师们所提供的系统化信息和专业建议，就可能成为重要的指引。</w:t>
      </w:r>
    </w:p>
    <w:p>
      <w:pPr>
        <w:jc w:val="left"/>
        <w:spacing w:lineRule="auto"/>
      </w:pPr>
      <w:r>
        <w:rPr>
          <w:rFonts w:ascii="微软雅黑" w:hAnsi="微软雅黑"/>
        </w:rPr>
      </w:r>
    </w:p>
    <w:p>
      <w:pPr>
        <w:jc w:val="left"/>
        <w:spacing w:lineRule="auto"/>
      </w:pPr>
      <w:r>
        <w:rPr>
          <w:rFonts w:ascii="微软雅黑" w:hAnsi="微软雅黑"/>
          <w:sz w:val="24"/>
        </w:rPr>
        <w:t xml:space="preserve">此外，各种实习与全职双选会也为我们提供了宝贵的机会。我们可以带着简历在现场对想尝试的企业进行简历的投递，这些都是很好的机会。</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图片</w:t>
      </w:r>
    </w:p>
    <w:p>
      <w:pPr>
        <w:jc w:val="left"/>
        <w:spacing w:lineRule="auto"/>
      </w:pPr>
      <w:r>
        <w:rPr>
          <w:rFonts w:ascii="微软雅黑" w:hAnsi="微软雅黑"/>
          <w:sz w:val="24"/>
        </w:rPr>
        <w:t xml:space="preserve">PART 02</w:t>
      </w:r>
    </w:p>
    <w:p>
      <w:pPr>
        <w:jc w:val="left"/>
        <w:spacing w:lineRule="auto"/>
      </w:pPr>
      <w:r>
        <w:rPr>
          <w:rFonts w:ascii="微软雅黑" w:hAnsi="微软雅黑"/>
        </w:rPr>
      </w:r>
    </w:p>
    <w:p>
      <w:pPr>
        <w:jc w:val="left"/>
        <w:spacing w:lineRule="auto"/>
      </w:pPr>
      <w:r>
        <w:rPr>
          <w:rFonts w:ascii="微软雅黑" w:hAnsi="微软雅黑"/>
          <w:sz w:val="24"/>
        </w:rPr>
        <w:t xml:space="preserve">第二章：职业发展</w:t>
      </w:r>
    </w:p>
    <w:p>
      <w:pPr>
        <w:jc w:val="left"/>
        <w:spacing w:lineRule="auto"/>
      </w:pPr>
      <w:r>
        <w:rPr>
          <w:rFonts w:ascii="微软雅黑" w:hAnsi="微软雅黑"/>
        </w:rPr>
      </w:r>
    </w:p>
    <w:p>
      <w:pPr>
        <w:jc w:val="left"/>
        <w:spacing w:lineRule="auto"/>
      </w:pPr>
      <w:r>
        <w:rPr>
          <w:rFonts w:ascii="微软雅黑" w:hAnsi="微软雅黑"/>
          <w:sz w:val="24"/>
        </w:rPr>
        <w:t xml:space="preserve">Alumni Interview</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财经体系在公司决策中扮演怎样的角色？是否可以请学姐简单介绍一下华为财经的工作呢？</w:t>
      </w:r>
    </w:p>
    <w:p>
      <w:pPr>
        <w:jc w:val="left"/>
        <w:spacing w:lineRule="auto"/>
      </w:pPr>
      <w:r>
        <w:rPr>
          <w:rFonts w:ascii="微软雅黑" w:hAnsi="微软雅黑"/>
        </w:rPr>
      </w:r>
    </w:p>
    <w:p>
      <w:pPr>
        <w:jc w:val="left"/>
        <w:spacing w:lineRule="auto"/>
      </w:pPr>
      <w:r>
        <w:rPr>
          <w:rFonts w:ascii="微软雅黑" w:hAnsi="微软雅黑"/>
          <w:sz w:val="24"/>
        </w:rPr>
        <w:t xml:space="preserve">李彦琳</w:t>
      </w:r>
    </w:p>
    <w:p>
      <w:pPr>
        <w:jc w:val="left"/>
        <w:spacing w:lineRule="auto"/>
      </w:pPr>
      <w:r>
        <w:rPr>
          <w:rFonts w:ascii="微软雅黑" w:hAnsi="微软雅黑"/>
        </w:rPr>
      </w:r>
    </w:p>
    <w:p>
      <w:pPr>
        <w:jc w:val="left"/>
        <w:spacing w:lineRule="auto"/>
      </w:pPr>
      <w:r>
        <w:rPr>
          <w:rFonts w:ascii="微软雅黑" w:hAnsi="微软雅黑"/>
          <w:sz w:val="24"/>
        </w:rPr>
        <w:t xml:space="preserve">华为财经体系在华为整体运作中承担着基础性与支撑性职能，其结构与传统企业财务部门类似，包含但不限于以下三大模块：资金管理、账务处理与经营管理。以下是我对这些模块工作的大致理解：</w:t>
      </w:r>
    </w:p>
    <w:p>
      <w:pPr>
        <w:jc w:val="left"/>
        <w:spacing w:lineRule="auto"/>
      </w:pPr>
      <w:r>
        <w:rPr>
          <w:rFonts w:ascii="微软雅黑" w:hAnsi="微软雅黑"/>
        </w:rPr>
      </w:r>
    </w:p>
    <w:p>
      <w:pPr>
        <w:jc w:val="left"/>
        <w:spacing w:lineRule="auto"/>
      </w:pPr>
      <w:r>
        <w:rPr>
          <w:rFonts w:ascii="微软雅黑" w:hAnsi="微软雅黑"/>
          <w:sz w:val="24"/>
        </w:rPr>
        <w:t xml:space="preserve">资金管理部负责出纳与投融资相关事务；</w:t>
      </w:r>
    </w:p>
    <w:p>
      <w:pPr>
        <w:jc w:val="left"/>
        <w:spacing w:lineRule="auto"/>
      </w:pPr>
      <w:r>
        <w:rPr>
          <w:rFonts w:ascii="微软雅黑" w:hAnsi="微软雅黑"/>
        </w:rPr>
      </w:r>
    </w:p>
    <w:p>
      <w:pPr>
        <w:jc w:val="left"/>
        <w:spacing w:lineRule="auto"/>
      </w:pPr>
      <w:r>
        <w:rPr>
          <w:rFonts w:ascii="微软雅黑" w:hAnsi="微软雅黑"/>
          <w:sz w:val="24"/>
        </w:rPr>
        <w:t xml:space="preserve">账务部负责日常记账与科目核算，并为财报质量保驾护航；</w:t>
      </w:r>
    </w:p>
    <w:p>
      <w:pPr>
        <w:jc w:val="left"/>
        <w:spacing w:lineRule="auto"/>
      </w:pPr>
      <w:r>
        <w:rPr>
          <w:rFonts w:ascii="微软雅黑" w:hAnsi="微软雅黑"/>
        </w:rPr>
      </w:r>
    </w:p>
    <w:p>
      <w:pPr>
        <w:jc w:val="left"/>
        <w:spacing w:lineRule="auto"/>
      </w:pPr>
      <w:r>
        <w:rPr>
          <w:rFonts w:ascii="微软雅黑" w:hAnsi="微软雅黑"/>
          <w:sz w:val="24"/>
        </w:rPr>
        <w:t xml:space="preserve">经营管理部则从行业宏观视角进行经营分析，为决策提供数据支持。</w:t>
      </w:r>
    </w:p>
    <w:p>
      <w:pPr>
        <w:jc w:val="left"/>
        <w:spacing w:lineRule="auto"/>
      </w:pPr>
      <w:r>
        <w:rPr>
          <w:rFonts w:ascii="微软雅黑" w:hAnsi="微软雅黑"/>
        </w:rPr>
      </w:r>
    </w:p>
    <w:p>
      <w:pPr>
        <w:jc w:val="left"/>
        <w:spacing w:lineRule="auto"/>
      </w:pPr>
      <w:r>
        <w:rPr>
          <w:rFonts w:ascii="微软雅黑" w:hAnsi="微软雅黑"/>
          <w:sz w:val="24"/>
        </w:rPr>
        <w:t xml:space="preserve">作为业务覆盖全球、产品线广泛的大型企业，华为财经在庞大业务体量下实行精细化管理，业务与财务高度协同。一个部门通常负责一个会计科目，再由团队内部分工协作完成。以会计科目“存货”为例，该科目会由一个部门整体负责，团队内部再按子公司、业务线或具体维度，如“价/量”进一步拆分再协作。</w:t>
      </w:r>
    </w:p>
    <w:p>
      <w:pPr>
        <w:jc w:val="left"/>
        <w:spacing w:lineRule="auto"/>
      </w:pPr>
      <w:r>
        <w:rPr>
          <w:rFonts w:ascii="微软雅黑" w:hAnsi="微软雅黑"/>
        </w:rPr>
      </w:r>
    </w:p>
    <w:p>
      <w:pPr>
        <w:jc w:val="left"/>
        <w:spacing w:lineRule="auto"/>
      </w:pPr>
      <w:r>
        <w:rPr>
          <w:rFonts w:ascii="微软雅黑" w:hAnsi="微软雅黑"/>
          <w:sz w:val="24"/>
        </w:rPr>
        <w:t xml:space="preserve">整体而言，华为财经并非独立决策部门，而是通过精准核算、多口径报告（如管理报表与财务报表）为公司战略与运营提供底层数据支撑，确保财务信息真实、完整、可追溯，从而服务于更高层级的商业判断。</w:t>
      </w:r>
    </w:p>
    <w:p>
      <w:pPr>
        <w:jc w:val="left"/>
        <w:spacing w:lineRule="auto"/>
      </w:pPr>
      <w:r>
        <w:rPr>
          <w:rFonts w:ascii="微软雅黑" w:hAnsi="微软雅黑"/>
        </w:rPr>
      </w:r>
    </w:p>
    <w:p>
      <w:pPr>
        <w:jc w:val="left"/>
        <w:spacing w:lineRule="auto"/>
      </w:pPr>
      <w:r>
        <w:rPr>
          <w:rFonts w:ascii="微软雅黑" w:hAnsi="微软雅黑"/>
          <w:sz w:val="24"/>
        </w:rPr>
        <w:t xml:space="preserve">关于工作强度，它并非恒定不变，而是随业务量与时间节点动态调整，具有明显的节奏性——例如在月初结账等周期性节点的窗口，工作强度就会显著提升。非忙季的时候是可以准时下班的，如果是和忙季拉个平均值，下班时间约在晚上8点半左右。虽非严格意义上的朝九晚五，但整体仍可维持工作与生活平衡。</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华为财经对于校招生的培养体系是怎样的呢？</w:t>
      </w:r>
    </w:p>
    <w:p>
      <w:pPr>
        <w:jc w:val="left"/>
        <w:spacing w:lineRule="auto"/>
      </w:pPr>
      <w:r>
        <w:rPr>
          <w:rFonts w:ascii="微软雅黑" w:hAnsi="微软雅黑"/>
        </w:rPr>
      </w:r>
    </w:p>
    <w:p>
      <w:pPr>
        <w:jc w:val="left"/>
        <w:spacing w:lineRule="auto"/>
      </w:pPr>
      <w:r>
        <w:rPr>
          <w:rFonts w:ascii="微软雅黑" w:hAnsi="微软雅黑"/>
          <w:sz w:val="24"/>
        </w:rPr>
        <w:t xml:space="preserve">李彦琳</w:t>
      </w:r>
    </w:p>
    <w:p>
      <w:pPr>
        <w:jc w:val="left"/>
        <w:spacing w:lineRule="auto"/>
      </w:pPr>
      <w:r>
        <w:rPr>
          <w:rFonts w:ascii="微软雅黑" w:hAnsi="微软雅黑"/>
        </w:rPr>
      </w:r>
    </w:p>
    <w:p>
      <w:pPr>
        <w:jc w:val="left"/>
        <w:spacing w:lineRule="auto"/>
      </w:pPr>
      <w:r>
        <w:rPr>
          <w:rFonts w:ascii="微软雅黑" w:hAnsi="微软雅黑"/>
          <w:sz w:val="24"/>
        </w:rPr>
        <w:t xml:space="preserve">华为财经针对校招生的培养体系是非常系统化的。公司从文化认知、业务实操乃至员工未来个人发展，都为新人投入了大量资源，尤其通过“导师制”推动“华为Baby”渐进式的成长 -- 导师会为每个新人制定个性化学习计划，定期与主管、导师进行反馈对话，帮助新人解决不同阶段的适应性问题。</w:t>
      </w:r>
    </w:p>
    <w:p>
      <w:pPr>
        <w:jc w:val="left"/>
        <w:spacing w:lineRule="auto"/>
      </w:pPr>
      <w:r>
        <w:rPr>
          <w:rFonts w:ascii="微软雅黑" w:hAnsi="微软雅黑"/>
        </w:rPr>
      </w:r>
    </w:p>
    <w:p>
      <w:pPr>
        <w:jc w:val="left"/>
        <w:spacing w:lineRule="auto"/>
      </w:pPr>
      <w:r>
        <w:rPr>
          <w:rFonts w:ascii="微软雅黑" w:hAnsi="微软雅黑"/>
          <w:sz w:val="24"/>
        </w:rPr>
        <w:t xml:space="preserve">就我个人体验而言，“导师制”在我从学生身份到职场人身份过渡起到了非常关键的作用。入职前，我便收到了部门部长的电话，提前交流入职心态与准备建议；入职后，更有定向答疑和持续指导，这些都强化了我在新人的“菜鸟时期”对企业的归属感与职业认知。</w:t>
      </w:r>
    </w:p>
    <w:p>
      <w:pPr>
        <w:jc w:val="left"/>
        <w:spacing w:lineRule="auto"/>
      </w:pPr>
      <w:r>
        <w:rPr>
          <w:rFonts w:ascii="微软雅黑" w:hAnsi="微软雅黑"/>
        </w:rPr>
      </w:r>
    </w:p>
    <w:p>
      <w:pPr>
        <w:jc w:val="left"/>
        <w:spacing w:lineRule="auto"/>
      </w:pPr>
      <w:r>
        <w:rPr>
          <w:rFonts w:ascii="微软雅黑" w:hAnsi="微软雅黑"/>
          <w:sz w:val="24"/>
        </w:rPr>
        <w:t xml:space="preserve">在业务实操方面，为适配其全产业链的庞大业务体量，公司提供了完善的指导文件与标准化流程。但在实际工作中，华为有自己生态，书本知识硬套业务容易失效，具体工作上的处理还是会经常需要适配外部环境变化而进行动态调整。在这一过程中，即使是新人也是会被鼓励积极反馈、提出建议，形成良性的双向优化机制。</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图片</w:t>
      </w:r>
    </w:p>
    <w:p>
      <w:pPr>
        <w:jc w:val="left"/>
        <w:spacing w:lineRule="auto"/>
      </w:pPr>
      <w:r>
        <w:rPr>
          <w:rFonts w:ascii="微软雅黑" w:hAnsi="微软雅黑"/>
          <w:sz w:val="24"/>
        </w:rPr>
        <w:t xml:space="preserve">PART 03</w:t>
      </w:r>
    </w:p>
    <w:p>
      <w:pPr>
        <w:jc w:val="left"/>
        <w:spacing w:lineRule="auto"/>
      </w:pPr>
      <w:r>
        <w:rPr>
          <w:rFonts w:ascii="微软雅黑" w:hAnsi="微软雅黑"/>
        </w:rPr>
      </w:r>
    </w:p>
    <w:p>
      <w:pPr>
        <w:jc w:val="left"/>
        <w:spacing w:lineRule="auto"/>
      </w:pPr>
      <w:r>
        <w:rPr>
          <w:rFonts w:ascii="微软雅黑" w:hAnsi="微软雅黑"/>
          <w:sz w:val="24"/>
        </w:rPr>
        <w:t xml:space="preserve">第三章：对学弟学妹们的建议</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Alumni Interview</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学姐的实习经历很丰富，在这过程中，你是如何一步步靠近适合自己的职业？</w:t>
      </w:r>
    </w:p>
    <w:p>
      <w:pPr>
        <w:jc w:val="left"/>
        <w:spacing w:lineRule="auto"/>
      </w:pPr>
      <w:r>
        <w:rPr>
          <w:rFonts w:ascii="微软雅黑" w:hAnsi="微软雅黑"/>
        </w:rPr>
      </w:r>
    </w:p>
    <w:p>
      <w:pPr>
        <w:jc w:val="left"/>
        <w:spacing w:lineRule="auto"/>
      </w:pPr>
      <w:r>
        <w:rPr>
          <w:rFonts w:ascii="微软雅黑" w:hAnsi="微软雅黑"/>
          <w:sz w:val="24"/>
        </w:rPr>
        <w:t xml:space="preserve">李彦琳</w:t>
      </w:r>
    </w:p>
    <w:p>
      <w:pPr>
        <w:jc w:val="left"/>
        <w:spacing w:lineRule="auto"/>
      </w:pPr>
      <w:r>
        <w:rPr>
          <w:rFonts w:ascii="微软雅黑" w:hAnsi="微软雅黑"/>
        </w:rPr>
      </w:r>
    </w:p>
    <w:p>
      <w:pPr>
        <w:jc w:val="left"/>
        <w:spacing w:lineRule="auto"/>
      </w:pPr>
      <w:r>
        <w:rPr>
          <w:rFonts w:ascii="微软雅黑" w:hAnsi="微软雅黑"/>
          <w:sz w:val="24"/>
        </w:rPr>
        <w:t xml:space="preserve">关于实习的找寻：在研一下学期，我通过CDC组织的暑期实习双选会广泛投递简历，并意外获得一家公募基金的销售岗的offer。这段经历让我首次跳出传统财务视角，近距离观察到销售工作的本质——它更侧重于人际沟通与资源整合，而不仅是案头分析。尽管我的表达、路演能力得到领导认可，通过和在这个行业深耕前辈的对比，也确实发现自己具备这份工作要求的部分特质，但这并不是全部。也逐渐意识到自己如果想要在这个行业里面做到和前辈一样出色所需的付出和积累方向，始终觉得不是那么适配。因此，我又尝试了互联网运营类的岗位，虽然之前并没有过相关的互联网运营的实习经历，但是在面试前，我系统梳理了过往经历，改写简历，并对关键项目进行了汇总和归纳，深挖了与运营相关的工作内容和可迁移能力，最终非常幸运地通过面试并拿到了实习机会。</w:t>
      </w:r>
    </w:p>
    <w:p>
      <w:pPr>
        <w:jc w:val="left"/>
        <w:spacing w:lineRule="auto"/>
      </w:pPr>
      <w:r>
        <w:rPr>
          <w:rFonts w:ascii="微软雅黑" w:hAnsi="微软雅黑"/>
        </w:rPr>
      </w:r>
    </w:p>
    <w:p>
      <w:pPr>
        <w:jc w:val="left"/>
        <w:spacing w:lineRule="auto"/>
      </w:pPr>
      <w:r>
        <w:rPr>
          <w:rFonts w:ascii="微软雅黑" w:hAnsi="微软雅黑"/>
          <w:sz w:val="24"/>
        </w:rPr>
        <w:t xml:space="preserve">关于最终职业路径的确定：我的职业选择过程更像是一个“逐步排除”的探索——通过不断尝试不同岗位，逐步剔除那些与自身特质或长期目标不匹配的方向。在经历了那么多的实习之后，我已经对自己适合与不适合什么样的岗位类型已形成了清晰的认知。最终选择华为，是基于三方面的考量：一是在会计专业六年的学习让我依然对这一专业方向怀有浓厚的钻研兴趣；二是华为财经对新人提供的系统化培养机制、内部广阔的发展空间；最后就是长期来看，随着公司业务的发展，我的个人能力方面的提升度。</w:t>
      </w:r>
    </w:p>
    <w:p>
      <w:pPr>
        <w:jc w:val="left"/>
        <w:spacing w:lineRule="auto"/>
      </w:pPr>
      <w:r>
        <w:rPr>
          <w:rFonts w:ascii="微软雅黑" w:hAnsi="微软雅黑"/>
        </w:rPr>
      </w:r>
    </w:p>
    <w:p>
      <w:pPr>
        <w:jc w:val="left"/>
        <w:spacing w:lineRule="auto"/>
      </w:pPr>
      <w:r>
        <w:rPr>
          <w:rFonts w:ascii="微软雅黑" w:hAnsi="微软雅黑"/>
          <w:sz w:val="24"/>
        </w:rPr>
        <w:t xml:space="preserve">华为的业务聚焦在未来万物互联世界的基础，我认为企业业务可持续性强；在细化的岗位上也能够帮助我在具体事项上做精做深，提升个人的专业程度。可能学弟学妹们也会担心大平台的具体分工会使得自己像“庞大体制下的一颗螺丝钉”，但是在我看来，在职场之中，所负责的工作范围再细，我们也能在工作中主动思考，自行延伸拓展学习，培养自己职场学习与处事的方法与逻辑，实现成长。同时，华为财经也为爱探索自己能力边界的同事开了职位变动的窗口，综合评估下来，我觉得学弟学妹们在发挥主观能动性的情况下，不用太担心这方面的问题。</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面试时如何让自己过往实习经历匹配岗位需求呢？</w:t>
      </w:r>
    </w:p>
    <w:p>
      <w:pPr>
        <w:jc w:val="left"/>
        <w:spacing w:lineRule="auto"/>
      </w:pPr>
      <w:r>
        <w:rPr>
          <w:rFonts w:ascii="微软雅黑" w:hAnsi="微软雅黑"/>
        </w:rPr>
      </w:r>
    </w:p>
    <w:p>
      <w:pPr>
        <w:jc w:val="left"/>
        <w:spacing w:lineRule="auto"/>
      </w:pPr>
      <w:r>
        <w:rPr>
          <w:rFonts w:ascii="微软雅黑" w:hAnsi="微软雅黑"/>
          <w:sz w:val="24"/>
        </w:rPr>
        <w:t xml:space="preserve">李彦琳</w:t>
      </w:r>
    </w:p>
    <w:p>
      <w:pPr>
        <w:jc w:val="left"/>
        <w:spacing w:lineRule="auto"/>
      </w:pPr>
      <w:r>
        <w:rPr>
          <w:rFonts w:ascii="微软雅黑" w:hAnsi="微软雅黑"/>
        </w:rPr>
      </w:r>
    </w:p>
    <w:p>
      <w:pPr>
        <w:jc w:val="left"/>
        <w:spacing w:lineRule="auto"/>
      </w:pPr>
      <w:r>
        <w:rPr>
          <w:rFonts w:ascii="微软雅黑" w:hAnsi="微软雅黑"/>
          <w:sz w:val="24"/>
        </w:rPr>
        <w:t xml:space="preserve">匹配岗位未必是完全的“经历对口”，而更应追求“行为对位”——有时候企业关注的不仅是你做过什么，更在于你在做事过程中所展现出的行为特质，是否与他们需要的人才画像契合。</w:t>
      </w:r>
    </w:p>
    <w:p>
      <w:pPr>
        <w:jc w:val="left"/>
        <w:spacing w:lineRule="auto"/>
      </w:pPr>
      <w:r>
        <w:rPr>
          <w:rFonts w:ascii="微软雅黑" w:hAnsi="微软雅黑"/>
        </w:rPr>
      </w:r>
    </w:p>
    <w:p>
      <w:pPr>
        <w:jc w:val="left"/>
        <w:spacing w:lineRule="auto"/>
      </w:pPr>
      <w:r>
        <w:rPr>
          <w:rFonts w:ascii="微软雅黑" w:hAnsi="微软雅黑"/>
          <w:sz w:val="24"/>
        </w:rPr>
        <w:t xml:space="preserve">在面试华为财经前，我在校招宣讲会上主动与HR交流，也系统了解到华为在人才选拔的三项核心标准：“坚韧平实、洞见心智、胸怀世界”。这些并非具体技能，比如做套审计底稿，用VLOOKUP处理数据，而是底层行为特质：</w:t>
      </w:r>
    </w:p>
    <w:p>
      <w:pPr>
        <w:jc w:val="left"/>
        <w:spacing w:lineRule="auto"/>
      </w:pPr>
      <w:r>
        <w:rPr>
          <w:rFonts w:ascii="微软雅黑" w:hAnsi="微软雅黑"/>
        </w:rPr>
      </w:r>
    </w:p>
    <w:p>
      <w:pPr>
        <w:jc w:val="left"/>
        <w:spacing w:lineRule="auto"/>
      </w:pPr>
      <w:r>
        <w:rPr>
          <w:rFonts w:ascii="微软雅黑" w:hAnsi="微软雅黑"/>
          <w:sz w:val="24"/>
        </w:rPr>
        <w:t xml:space="preserve">坚韧平实：指有钻研精神、不畏挫折、愿意把事情做好；</w:t>
      </w:r>
    </w:p>
    <w:p>
      <w:pPr>
        <w:jc w:val="left"/>
        <w:spacing w:lineRule="auto"/>
      </w:pPr>
      <w:r>
        <w:rPr>
          <w:rFonts w:ascii="微软雅黑" w:hAnsi="微软雅黑"/>
        </w:rPr>
      </w:r>
    </w:p>
    <w:p>
      <w:pPr>
        <w:jc w:val="left"/>
        <w:spacing w:lineRule="auto"/>
      </w:pPr>
      <w:r>
        <w:rPr>
          <w:rFonts w:ascii="微软雅黑" w:hAnsi="微软雅黑"/>
          <w:sz w:val="24"/>
        </w:rPr>
        <w:t xml:space="preserve">洞见心智：指乐于接受新知、适应变化；</w:t>
      </w:r>
    </w:p>
    <w:p>
      <w:pPr>
        <w:jc w:val="left"/>
        <w:spacing w:lineRule="auto"/>
      </w:pPr>
      <w:r>
        <w:rPr>
          <w:rFonts w:ascii="微软雅黑" w:hAnsi="微软雅黑"/>
        </w:rPr>
      </w:r>
    </w:p>
    <w:p>
      <w:pPr>
        <w:jc w:val="left"/>
        <w:spacing w:lineRule="auto"/>
      </w:pPr>
      <w:r>
        <w:rPr>
          <w:rFonts w:ascii="微软雅黑" w:hAnsi="微软雅黑"/>
          <w:sz w:val="24"/>
        </w:rPr>
        <w:t xml:space="preserve">胸怀世界：则要求既能低头做事、也能抬头看路，关注行业与宏观环境。</w:t>
      </w:r>
    </w:p>
    <w:p>
      <w:pPr>
        <w:jc w:val="left"/>
        <w:spacing w:lineRule="auto"/>
      </w:pPr>
      <w:r>
        <w:rPr>
          <w:rFonts w:ascii="微软雅黑" w:hAnsi="微软雅黑"/>
        </w:rPr>
      </w:r>
    </w:p>
    <w:p>
      <w:pPr>
        <w:jc w:val="left"/>
        <w:spacing w:lineRule="auto"/>
      </w:pPr>
      <w:r>
        <w:rPr>
          <w:rFonts w:ascii="微软雅黑" w:hAnsi="微软雅黑"/>
          <w:sz w:val="24"/>
        </w:rPr>
        <w:t xml:space="preserve">基于这一理解，我在面试的时候反向梳理了自己的三段实习经历，重点呈现“我是否在实习中主动思考行业本质与业务逻辑”。在房地产审计实习中，我不仅完成基础审计底稿，还系统梳理了“从拿地到交付”的全流程会计分录。适逢恒大暴雷事件发生，我主动将其现实案例，反思收入审计程序中可能存在的缺陷，实现学以致用。在基金销售实习中，我很快的就被领导被安排做独立路演，这对实习生来说压力是巨大的。很幸运的是当月就促成数百万销售额——这体现了个人的“坚韧平实”：面对压力不退缩，快速学习并交付结果。在投行与渠道销售的实习中，我主动观察岗位角色与协作链条，理解不同金融业态的运作逻辑，展现出“胸怀世界”：不局限于自身任务，而是关注岗位在整体商业生态中的定位。这一“行为对位”的逻辑贯穿了我学生时期的求职历程。</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如何应对面试中对专业问题的深度讨论或“压力面”？</w:t>
      </w:r>
    </w:p>
    <w:p>
      <w:pPr>
        <w:jc w:val="left"/>
        <w:spacing w:lineRule="auto"/>
      </w:pPr>
      <w:r>
        <w:rPr>
          <w:rFonts w:ascii="微软雅黑" w:hAnsi="微软雅黑"/>
        </w:rPr>
      </w:r>
    </w:p>
    <w:p>
      <w:pPr>
        <w:jc w:val="left"/>
        <w:spacing w:lineRule="auto"/>
      </w:pPr>
      <w:r>
        <w:rPr>
          <w:rFonts w:ascii="微软雅黑" w:hAnsi="微软雅黑"/>
          <w:sz w:val="24"/>
        </w:rPr>
        <w:t xml:space="preserve">李彦琳</w:t>
      </w:r>
    </w:p>
    <w:p>
      <w:pPr>
        <w:jc w:val="left"/>
        <w:spacing w:lineRule="auto"/>
      </w:pPr>
      <w:r>
        <w:rPr>
          <w:rFonts w:ascii="微软雅黑" w:hAnsi="微软雅黑"/>
        </w:rPr>
      </w:r>
    </w:p>
    <w:p>
      <w:pPr>
        <w:jc w:val="left"/>
        <w:spacing w:lineRule="auto"/>
      </w:pPr>
      <w:r>
        <w:rPr>
          <w:rFonts w:ascii="微软雅黑" w:hAnsi="微软雅黑"/>
          <w:sz w:val="24"/>
        </w:rPr>
        <w:t xml:space="preserve">面试的问题一般是由易到难，我在华为的面试中确实有遇到比较难回答的问题，但我当时没有意识到这是所谓的“压力面”，并未被干扰，我将这类难题统统视为一次“交流”而非“考核”。</w:t>
      </w:r>
    </w:p>
    <w:p>
      <w:pPr>
        <w:jc w:val="left"/>
        <w:spacing w:lineRule="auto"/>
      </w:pPr>
      <w:r>
        <w:rPr>
          <w:rFonts w:ascii="微软雅黑" w:hAnsi="微软雅黑"/>
        </w:rPr>
      </w:r>
    </w:p>
    <w:p>
      <w:pPr>
        <w:jc w:val="left"/>
        <w:spacing w:lineRule="auto"/>
      </w:pPr>
      <w:r>
        <w:rPr>
          <w:rFonts w:ascii="微软雅黑" w:hAnsi="微软雅黑"/>
          <w:sz w:val="24"/>
        </w:rPr>
        <w:t xml:space="preserve">当被问及难度较大的问题时，我的应对策略是回归基础准则或通用原理，清晰地表达自己的思考过程——不急于给出所谓“标准答案”，而是展现逻辑推演过程。例如，若问题涉及复杂商业场景，我会先拆解其背后的会计原则或行业常识，再逐步展开分析。在分析中允许存在多种合理方案（A方案或B方案），并说明各自依据与考量。</w:t>
      </w:r>
    </w:p>
    <w:p>
      <w:pPr>
        <w:jc w:val="left"/>
        <w:spacing w:lineRule="auto"/>
      </w:pPr>
      <w:r>
        <w:rPr>
          <w:rFonts w:ascii="微软雅黑" w:hAnsi="微软雅黑"/>
        </w:rPr>
      </w:r>
    </w:p>
    <w:p>
      <w:pPr>
        <w:jc w:val="left"/>
        <w:spacing w:lineRule="auto"/>
      </w:pPr>
      <w:r>
        <w:rPr>
          <w:rFonts w:ascii="微软雅黑" w:hAnsi="微软雅黑"/>
          <w:sz w:val="24"/>
        </w:rPr>
        <w:t xml:space="preserve">这种做法让面试官看到的不是我“是否答对”，而是我“如何思考”。面试本质是一场双向沟通，压力面试的目的并非为难候选人，而是考察其在不确定情景下的逻辑能力、抗压素质与表达清晰度。</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请给新学弟学妹们一个实习/升学/就业上的总概建议。</w:t>
      </w:r>
    </w:p>
    <w:p>
      <w:pPr>
        <w:jc w:val="left"/>
        <w:spacing w:lineRule="auto"/>
      </w:pPr>
      <w:r>
        <w:rPr>
          <w:rFonts w:ascii="微软雅黑" w:hAnsi="微软雅黑"/>
        </w:rPr>
      </w:r>
    </w:p>
    <w:p>
      <w:pPr>
        <w:jc w:val="left"/>
        <w:spacing w:lineRule="auto"/>
      </w:pPr>
      <w:r>
        <w:rPr>
          <w:rFonts w:ascii="微软雅黑" w:hAnsi="微软雅黑"/>
          <w:sz w:val="24"/>
        </w:rPr>
        <w:t xml:space="preserve">李彦琳</w:t>
      </w:r>
    </w:p>
    <w:p>
      <w:pPr>
        <w:jc w:val="left"/>
        <w:spacing w:lineRule="auto"/>
      </w:pPr>
      <w:r>
        <w:rPr>
          <w:rFonts w:ascii="微软雅黑" w:hAnsi="微软雅黑"/>
        </w:rPr>
      </w:r>
    </w:p>
    <w:p>
      <w:pPr>
        <w:jc w:val="left"/>
        <w:spacing w:lineRule="auto"/>
      </w:pPr>
      <w:r>
        <w:rPr>
          <w:rFonts w:ascii="微软雅黑" w:hAnsi="微软雅黑"/>
          <w:sz w:val="24"/>
        </w:rPr>
        <w:t xml:space="preserve">在不断的尝试中找到真实的自己。</w:t>
      </w:r>
    </w:p>
    <w:p>
      <w:pPr>
        <w:jc w:val="left"/>
        <w:spacing w:lineRule="auto"/>
      </w:pPr>
      <w:r>
        <w:rPr>
          <w:rFonts w:ascii="微软雅黑" w:hAnsi="微软雅黑"/>
        </w:rPr>
      </w:r>
    </w:p>
    <w:p>
      <w:pPr>
        <w:jc w:val="left"/>
        <w:spacing w:lineRule="auto"/>
      </w:pPr>
      <w:r>
        <w:rPr>
          <w:rFonts w:ascii="微软雅黑" w:hAnsi="微软雅黑"/>
          <w:sz w:val="24"/>
        </w:rPr>
        <w:t xml:space="preserve">文/李彦琳</w:t>
      </w:r>
    </w:p>
    <w:p>
      <w:pPr>
        <w:jc w:val="left"/>
        <w:spacing w:lineRule="auto"/>
      </w:pPr>
      <w:r>
        <w:rPr>
          <w:rFonts w:ascii="微软雅黑" w:hAnsi="微软雅黑"/>
        </w:rPr>
      </w:r>
    </w:p>
    <w:p>
      <w:pPr>
        <w:jc w:val="left"/>
        <w:spacing w:lineRule="auto"/>
      </w:pPr>
      <w:r>
        <w:rPr>
          <w:rFonts w:ascii="微软雅黑" w:hAnsi="微软雅黑"/>
          <w:sz w:val="24"/>
        </w:rPr>
        <w:t xml:space="preserve">采访/张鹤凡</w:t>
      </w:r>
    </w:p>
    <w:p>
      <w:pPr>
        <w:jc w:val="left"/>
        <w:spacing w:lineRule="auto"/>
      </w:pPr>
      <w:r>
        <w:rPr>
          <w:rFonts w:ascii="微软雅黑" w:hAnsi="微软雅黑"/>
        </w:rPr>
      </w:r>
    </w:p>
    <w:p>
      <w:pPr>
        <w:jc w:val="left"/>
        <w:spacing w:lineRule="auto"/>
      </w:pPr>
      <w:r>
        <w:rPr>
          <w:rFonts w:ascii="微软雅黑" w:hAnsi="微软雅黑"/>
          <w:sz w:val="24"/>
        </w:rPr>
        <w:t xml:space="preserve">整理/会计理学硕士项目组</w:t>
      </w:r>
    </w:p>
    <w:p>
      <w:pPr>
        <w:jc w:val="left"/>
        <w:spacing w:lineRule="auto"/>
      </w:pPr>
      <w:r>
        <w:rPr>
          <w:rFonts w:ascii="微软雅黑" w:hAnsi="微软雅黑"/>
        </w:rPr>
      </w:r>
    </w:p>
    <w:p>
      <w:pPr>
        <w:jc w:val="left"/>
        <w:spacing w:lineRule="auto"/>
      </w:pPr>
      <w:r>
        <w:rPr>
          <w:rFonts w:ascii="微软雅黑" w:hAnsi="微软雅黑"/>
          <w:sz w:val="24"/>
        </w:rPr>
        <w:t xml:space="preserve">图片</w:t>
      </w:r>
    </w:p>
    <w:p>
      <w:pPr>
        <w:jc w:val="left"/>
        <w:spacing w:lineRule="auto"/>
      </w:pPr>
      <w:r>
        <w:rPr>
          <w:rFonts w:ascii="微软雅黑" w:hAnsi="微软雅黑"/>
        </w:rPr>
      </w:r>
    </w:p>
    <w:p>
      <w:pPr>
        <w:jc w:val="left"/>
        <w:spacing w:lineRule="auto"/>
      </w:pPr>
      <w:r>
        <w:rPr>
          <w:rFonts w:ascii="微软雅黑" w:hAnsi="微软雅黑"/>
          <w:sz w:val="24"/>
        </w:rPr>
        <w:t xml:space="preserve">图片</w:t>
      </w:r>
    </w:p>
    <w:p>
      <w:pPr>
        <w:spacing w:lineRule="auto"/>
      </w:pP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Microsoft Yahei" w:eastAsiaTheme="minorHAnsi" w:hAnsiTheme="minorHAnsi" w:cstheme="minorBidi"/>
        <w:sz w:val="22"/>
        <w:szCs w:val="22"/>
        <w:lang w:val="en-US" w:eastAsia="en-US"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Microsoft Yahei"/>
        <a:ea typeface="Microsoft Yahei"/>
        <a:cs typeface=""/>
      </a:majorFont>
      <a:minorFont>
        <a:latin typeface="Microsoft Yahei"/>
        <a:ea typeface="Microsoft Yahe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vivo办公套件</dc:creator>
  <cp:keywords>vivo办公套件</cp:keywords>
  <dc:description/>
  <cp:lastModifiedBy>vivo办公套件</cp:lastModifiedBy>
  <cp:revision>1</cp:revision>
  <dcterms:created xsi:type="dcterms:W3CDTF">2026-04-16T14:21:38.169Z</dcterms:created>
  <dcterms:modified xsi:type="dcterms:W3CDTF">2026-04-16T14:21:38.169Z</dcterms:modified>
</cp:coreProperties>
</file>