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2891" w:firstLineChars="900"/>
        <w:jc w:val="both"/>
        <w:rPr>
          <w:rFonts w:hint="eastAsia"/>
        </w:rPr>
      </w:pPr>
      <w:r>
        <w:rPr>
          <w:rFonts w:hint="eastAsia"/>
          <w:lang w:val="en-US" w:eastAsia="zh-CN"/>
        </w:rPr>
        <w:t>上学宝</w:t>
      </w:r>
      <w:r>
        <w:rPr>
          <w:rFonts w:hint="eastAsia"/>
        </w:rPr>
        <w:t xml:space="preserve">  产品构思</w:t>
      </w:r>
    </w:p>
    <w:p>
      <w:pPr>
        <w:pStyle w:val="2"/>
        <w:rPr>
          <w:rFonts w:hint="eastAsia"/>
        </w:rPr>
      </w:pPr>
      <w:r>
        <w:rPr>
          <w:rFonts w:hint="eastAsia"/>
        </w:rPr>
        <w:t>问题描述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1.家长都很关心孩子在学校的学习情况，包括他们每天都留些什么作业，孩子是否都完成。而他们的主要询问路径是通过向老师发微信来询问，存在的问题包括：</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A: 老师不一定有时间回家长的消息</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B：老师只能说个大概，并且老师不能实时向家长汇报学生在校的情况。</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老师那里是具备所以学生的所有信息，但是缺乏方式向学生的家长描述学生的状况。如果向每个家长都介绍一遍情况，效率太低。存在的问题有：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A：家长联系不到老师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B：有的家长没有时间去关注学习的在校情况，把孩子完全都交给了老师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sz w:val="28"/>
          <w:szCs w:val="28"/>
          <w:lang w:val="en-US" w:eastAsia="zh-CN"/>
        </w:rPr>
      </w:pPr>
      <w:r>
        <w:rPr>
          <w:rFonts w:hint="eastAsia"/>
          <w:sz w:val="28"/>
          <w:szCs w:val="28"/>
          <w:lang w:val="en-US" w:eastAsia="zh-CN"/>
        </w:rPr>
        <w:t>C：家长不能老是打扰老师的个人时间去问工作上的事情</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eastAsia"/>
          <w:sz w:val="28"/>
          <w:szCs w:val="28"/>
          <w:lang w:val="en-US" w:eastAsia="zh-CN"/>
        </w:rPr>
      </w:pPr>
      <w:r>
        <w:rPr>
          <w:rFonts w:hint="eastAsia"/>
          <w:sz w:val="28"/>
          <w:szCs w:val="28"/>
          <w:lang w:val="en-US" w:eastAsia="zh-CN"/>
        </w:rPr>
        <w:t>学生会忘记老师布置的作业，打电话问老师不能经常发生。或者故意不写作业。存在的问题有：</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sz w:val="28"/>
          <w:szCs w:val="28"/>
          <w:lang w:val="en-US" w:eastAsia="zh-CN"/>
        </w:rPr>
      </w:pPr>
      <w:r>
        <w:rPr>
          <w:rFonts w:hint="eastAsia"/>
          <w:sz w:val="28"/>
          <w:szCs w:val="28"/>
          <w:lang w:val="en-US" w:eastAsia="zh-CN"/>
        </w:rPr>
        <w:t>A：老师布置作业一般都是口述，可能学生就会忘记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sz w:val="28"/>
          <w:szCs w:val="28"/>
          <w:lang w:val="en-US" w:eastAsia="zh-CN"/>
        </w:rPr>
      </w:pPr>
      <w:r>
        <w:rPr>
          <w:rFonts w:hint="eastAsia"/>
          <w:sz w:val="28"/>
          <w:szCs w:val="28"/>
          <w:lang w:val="en-US" w:eastAsia="zh-CN"/>
        </w:rPr>
        <w:t>B：老师不能确保学生是否全部都知道作业，并且没有借口不写作业</w:t>
      </w:r>
    </w:p>
    <w:p>
      <w:pPr>
        <w:rPr>
          <w:rFonts w:hint="eastAsia"/>
        </w:rPr>
      </w:pPr>
    </w:p>
    <w:p>
      <w:pPr>
        <w:rPr>
          <w:rFonts w:hint="eastAsia"/>
        </w:rPr>
      </w:pPr>
    </w:p>
    <w:p>
      <w:pPr>
        <w:pStyle w:val="2"/>
        <w:rPr>
          <w:rFonts w:hint="eastAsia"/>
          <w:lang w:val="en-US" w:eastAsia="zh-CN"/>
        </w:rPr>
      </w:pPr>
      <w:r>
        <w:rPr>
          <w:rFonts w:hint="eastAsia"/>
          <w:lang w:val="en-US" w:eastAsia="zh-CN"/>
        </w:rPr>
        <w:t xml:space="preserve">产品愿景和商业机会 </w:t>
      </w:r>
    </w:p>
    <w:p>
      <w:pPr>
        <w:rPr>
          <w:rFonts w:hint="eastAsia"/>
          <w:sz w:val="28"/>
          <w:szCs w:val="28"/>
          <w:lang w:val="en-US" w:eastAsia="zh-CN"/>
        </w:rPr>
      </w:pPr>
      <w:r>
        <w:rPr>
          <w:rFonts w:hint="eastAsia"/>
          <w:sz w:val="28"/>
          <w:szCs w:val="28"/>
          <w:lang w:val="en-US" w:eastAsia="zh-CN"/>
        </w:rPr>
        <w:t>定位：让老师和家长互通有无，消息实时，共同监督孩子们的学习，为孩子们提供一个优良的学习环境。</w:t>
      </w:r>
    </w:p>
    <w:p>
      <w:pPr>
        <w:rPr>
          <w:rFonts w:hint="eastAsia"/>
          <w:sz w:val="28"/>
          <w:szCs w:val="28"/>
          <w:lang w:val="en-US" w:eastAsia="zh-CN"/>
        </w:rPr>
      </w:pPr>
      <w:r>
        <w:rPr>
          <w:rFonts w:hint="eastAsia"/>
          <w:sz w:val="28"/>
          <w:szCs w:val="28"/>
          <w:lang w:val="en-US" w:eastAsia="zh-CN"/>
        </w:rPr>
        <w:t>商业机会：</w:t>
      </w:r>
    </w:p>
    <w:p>
      <w:pPr>
        <w:rPr>
          <w:rFonts w:hint="eastAsia"/>
          <w:sz w:val="28"/>
          <w:szCs w:val="28"/>
          <w:lang w:val="en-US" w:eastAsia="zh-CN"/>
        </w:rPr>
      </w:pPr>
      <w:r>
        <w:rPr>
          <w:rFonts w:hint="eastAsia"/>
          <w:sz w:val="28"/>
          <w:szCs w:val="28"/>
          <w:lang w:val="en-US" w:eastAsia="zh-CN"/>
        </w:rPr>
        <w:t>1.大部分中小学都面临家长和老师联系不够紧密的问题；</w:t>
      </w:r>
    </w:p>
    <w:p>
      <w:pPr>
        <w:rPr>
          <w:rFonts w:hint="eastAsia"/>
          <w:sz w:val="28"/>
          <w:szCs w:val="28"/>
          <w:lang w:val="en-US" w:eastAsia="zh-CN"/>
        </w:rPr>
      </w:pPr>
      <w:r>
        <w:rPr>
          <w:rFonts w:hint="eastAsia"/>
          <w:sz w:val="28"/>
          <w:szCs w:val="28"/>
          <w:lang w:val="en-US" w:eastAsia="zh-CN"/>
        </w:rPr>
        <w:t>2.用户量大，范围广；</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3.家长想知道学生的平时成绩和作业，老师想告诉家长学生的平时状况，让家长更加关注孩子的学习情况。</w:t>
      </w:r>
    </w:p>
    <w:p>
      <w:pPr>
        <w:ind w:left="280" w:hanging="280" w:hangingChars="100"/>
        <w:rPr>
          <w:rFonts w:hint="eastAsia"/>
          <w:sz w:val="28"/>
          <w:szCs w:val="28"/>
          <w:lang w:val="en-US" w:eastAsia="zh-CN"/>
        </w:rPr>
      </w:pPr>
      <w:r>
        <w:rPr>
          <w:rFonts w:hint="eastAsia"/>
          <w:sz w:val="28"/>
          <w:szCs w:val="28"/>
          <w:lang w:val="en-US" w:eastAsia="zh-CN"/>
        </w:rPr>
        <w:t>商业模式：</w:t>
      </w:r>
    </w:p>
    <w:p>
      <w:pPr>
        <w:ind w:left="280" w:hanging="280" w:hangingChars="100"/>
        <w:rPr>
          <w:rFonts w:hint="eastAsia"/>
          <w:sz w:val="28"/>
          <w:szCs w:val="28"/>
          <w:lang w:val="en-US" w:eastAsia="zh-CN"/>
        </w:rPr>
      </w:pPr>
      <w:r>
        <w:rPr>
          <w:rFonts w:hint="eastAsia"/>
          <w:sz w:val="28"/>
          <w:szCs w:val="28"/>
          <w:lang w:val="en-US" w:eastAsia="zh-CN"/>
        </w:rPr>
        <w:t>1.操作简单，不复杂</w:t>
      </w:r>
    </w:p>
    <w:p>
      <w:pPr>
        <w:ind w:left="280" w:hanging="280" w:hangingChars="100"/>
        <w:rPr>
          <w:rFonts w:hint="default"/>
          <w:sz w:val="28"/>
          <w:szCs w:val="28"/>
          <w:lang w:val="en-US" w:eastAsia="zh-CN"/>
        </w:rPr>
      </w:pPr>
      <w:r>
        <w:rPr>
          <w:rFonts w:hint="eastAsia"/>
          <w:sz w:val="28"/>
          <w:szCs w:val="28"/>
          <w:lang w:val="en-US" w:eastAsia="zh-CN"/>
        </w:rPr>
        <w:t>2.店铺广告及推荐竞价排名</w:t>
      </w:r>
    </w:p>
    <w:p>
      <w:pPr>
        <w:rPr>
          <w:rFonts w:hint="eastAsia"/>
          <w:lang w:val="en-US" w:eastAsia="zh-CN"/>
        </w:rPr>
      </w:pPr>
    </w:p>
    <w:p>
      <w:pPr>
        <w:pStyle w:val="2"/>
        <w:rPr>
          <w:rFonts w:hint="eastAsia"/>
          <w:lang w:val="en-US" w:eastAsia="zh-CN"/>
        </w:rPr>
      </w:pPr>
      <w:r>
        <w:rPr>
          <w:rFonts w:hint="eastAsia"/>
          <w:lang w:val="en-US" w:eastAsia="zh-CN"/>
        </w:rPr>
        <w:t xml:space="preserve">用户分析 </w:t>
      </w:r>
    </w:p>
    <w:p>
      <w:pPr>
        <w:rPr>
          <w:rFonts w:hint="eastAsia"/>
          <w:lang w:val="en-US" w:eastAsia="zh-CN"/>
        </w:rPr>
      </w:pPr>
    </w:p>
    <w:p>
      <w:pPr>
        <w:rPr>
          <w:rFonts w:hint="eastAsia"/>
          <w:sz w:val="28"/>
          <w:szCs w:val="28"/>
          <w:lang w:val="en-US" w:eastAsia="zh-CN"/>
        </w:rPr>
      </w:pPr>
      <w:r>
        <w:rPr>
          <w:rFonts w:hint="eastAsia"/>
          <w:sz w:val="28"/>
          <w:szCs w:val="28"/>
          <w:lang w:val="en-US" w:eastAsia="zh-CN"/>
        </w:rPr>
        <w:t>本软件主要服务的两类用户：</w:t>
      </w:r>
    </w:p>
    <w:p>
      <w:pPr>
        <w:rPr>
          <w:rFonts w:hint="eastAsia"/>
          <w:sz w:val="28"/>
          <w:szCs w:val="28"/>
          <w:lang w:val="en-US" w:eastAsia="zh-CN"/>
        </w:rPr>
      </w:pPr>
      <w:r>
        <w:rPr>
          <w:rFonts w:hint="eastAsia"/>
          <w:sz w:val="28"/>
          <w:szCs w:val="28"/>
          <w:lang w:val="en-US" w:eastAsia="zh-CN"/>
        </w:rPr>
        <w:t>老师：</w:t>
      </w:r>
    </w:p>
    <w:p>
      <w:pPr>
        <w:ind w:firstLine="560"/>
        <w:rPr>
          <w:rFonts w:hint="eastAsia"/>
          <w:sz w:val="28"/>
          <w:szCs w:val="28"/>
          <w:lang w:val="en-US" w:eastAsia="zh-CN"/>
        </w:rPr>
      </w:pPr>
      <w:r>
        <w:rPr>
          <w:rFonts w:hint="eastAsia"/>
          <w:sz w:val="28"/>
          <w:szCs w:val="28"/>
          <w:lang w:val="en-US" w:eastAsia="zh-CN"/>
        </w:rPr>
        <w:t>愿望：把作业布置到一个平台，让学生能看到，学生没有借口不写作业，让家长能够督促学生学习。</w:t>
      </w:r>
    </w:p>
    <w:p>
      <w:pPr>
        <w:ind w:firstLine="560"/>
        <w:rPr>
          <w:rFonts w:hint="eastAsia"/>
          <w:sz w:val="28"/>
          <w:szCs w:val="28"/>
          <w:lang w:val="en-US" w:eastAsia="zh-CN"/>
        </w:rPr>
      </w:pPr>
      <w:r>
        <w:rPr>
          <w:rFonts w:hint="eastAsia"/>
          <w:sz w:val="28"/>
          <w:szCs w:val="28"/>
          <w:lang w:val="en-US" w:eastAsia="zh-CN"/>
        </w:rPr>
        <w:t>消费观念：学校会出资让老师与家长获得联系，有利于提高学生的学习成绩，价格实惠。</w:t>
      </w:r>
    </w:p>
    <w:p>
      <w:pPr>
        <w:ind w:firstLine="560"/>
        <w:rPr>
          <w:rFonts w:hint="eastAsia"/>
          <w:sz w:val="28"/>
          <w:szCs w:val="28"/>
          <w:lang w:val="en-US" w:eastAsia="zh-CN"/>
        </w:rPr>
      </w:pPr>
      <w:r>
        <w:rPr>
          <w:rFonts w:hint="eastAsia"/>
          <w:sz w:val="28"/>
          <w:szCs w:val="28"/>
          <w:lang w:val="en-US" w:eastAsia="zh-CN"/>
        </w:rPr>
        <w:t>经济能力：学校作为大的消费群体，有能力支付。</w:t>
      </w:r>
    </w:p>
    <w:p>
      <w:pPr>
        <w:ind w:firstLine="560"/>
        <w:rPr>
          <w:rFonts w:hint="eastAsia"/>
          <w:sz w:val="28"/>
          <w:szCs w:val="28"/>
          <w:lang w:val="en-US" w:eastAsia="zh-CN"/>
        </w:rPr>
      </w:pPr>
      <w:r>
        <w:rPr>
          <w:rFonts w:hint="eastAsia"/>
          <w:sz w:val="28"/>
          <w:szCs w:val="28"/>
          <w:lang w:val="en-US" w:eastAsia="zh-CN"/>
        </w:rPr>
        <w:t>其他：为了学生的安全，明细放假日期，班级事务透明化。</w:t>
      </w:r>
    </w:p>
    <w:p>
      <w:pPr>
        <w:rPr>
          <w:rFonts w:hint="eastAsia"/>
          <w:sz w:val="28"/>
          <w:szCs w:val="28"/>
          <w:lang w:val="en-US" w:eastAsia="zh-CN"/>
        </w:rPr>
      </w:pPr>
      <w:r>
        <w:rPr>
          <w:rFonts w:hint="eastAsia"/>
          <w:sz w:val="28"/>
          <w:szCs w:val="28"/>
          <w:lang w:val="en-US" w:eastAsia="zh-CN"/>
        </w:rPr>
        <w:t>家长：</w:t>
      </w:r>
    </w:p>
    <w:p>
      <w:pPr>
        <w:ind w:firstLine="560" w:firstLineChars="200"/>
        <w:rPr>
          <w:rFonts w:hint="eastAsia"/>
          <w:sz w:val="28"/>
          <w:szCs w:val="28"/>
          <w:lang w:val="en-US" w:eastAsia="zh-CN"/>
        </w:rPr>
      </w:pPr>
      <w:r>
        <w:rPr>
          <w:rFonts w:hint="eastAsia"/>
          <w:sz w:val="28"/>
          <w:szCs w:val="28"/>
          <w:lang w:val="en-US" w:eastAsia="zh-CN"/>
        </w:rPr>
        <w:t>痛处：缺乏途径知道孩子在校的学习情况，不了解孩子的作业量，不知道孩子平常的考试成绩。</w:t>
      </w:r>
    </w:p>
    <w:p>
      <w:pPr>
        <w:ind w:firstLine="560" w:firstLineChars="200"/>
        <w:rPr>
          <w:rFonts w:hint="default"/>
          <w:sz w:val="28"/>
          <w:szCs w:val="28"/>
          <w:lang w:val="en-US" w:eastAsia="zh-CN"/>
        </w:rPr>
      </w:pPr>
      <w:r>
        <w:rPr>
          <w:rFonts w:hint="eastAsia"/>
          <w:sz w:val="28"/>
          <w:szCs w:val="28"/>
          <w:lang w:val="en-US" w:eastAsia="zh-CN"/>
        </w:rPr>
        <w:t>优势：更能督促孩子完成作业，时刻在孩子身边教导他。</w:t>
      </w:r>
    </w:p>
    <w:p>
      <w:pPr>
        <w:rPr>
          <w:rFonts w:hint="eastAsia"/>
          <w:lang w:val="en-US" w:eastAsia="zh-CN"/>
        </w:rPr>
      </w:pPr>
    </w:p>
    <w:p>
      <w:pPr>
        <w:pStyle w:val="2"/>
        <w:rPr>
          <w:rFonts w:hint="eastAsia"/>
          <w:lang w:val="en-US" w:eastAsia="zh-CN"/>
        </w:rPr>
      </w:pPr>
      <w:r>
        <w:rPr>
          <w:rFonts w:hint="eastAsia"/>
          <w:lang w:val="en-US" w:eastAsia="zh-CN"/>
        </w:rPr>
        <w:t xml:space="preserve">技术分析 </w:t>
      </w:r>
    </w:p>
    <w:p>
      <w:pPr>
        <w:ind w:firstLine="3080" w:firstLineChars="1100"/>
        <w:rPr>
          <w:rFonts w:hint="eastAsia"/>
          <w:sz w:val="28"/>
          <w:szCs w:val="28"/>
          <w:lang w:val="en-US" w:eastAsia="zh-CN"/>
        </w:rPr>
      </w:pPr>
      <w:r>
        <w:rPr>
          <w:rFonts w:hint="eastAsia"/>
          <w:sz w:val="28"/>
          <w:szCs w:val="28"/>
          <w:lang w:val="en-US" w:eastAsia="zh-CN"/>
        </w:rPr>
        <w:t>采用的技术架构</w:t>
      </w:r>
    </w:p>
    <w:p>
      <w:pPr>
        <w:keepNext w:val="0"/>
        <w:keepLines w:val="0"/>
        <w:widowControl/>
        <w:suppressLineNumbers w:val="0"/>
        <w:jc w:val="left"/>
        <w:rPr>
          <w:rFonts w:hint="eastAsia"/>
          <w:sz w:val="28"/>
          <w:szCs w:val="28"/>
          <w:lang w:val="en-US" w:eastAsia="zh-CN"/>
        </w:rPr>
      </w:pPr>
      <w:r>
        <w:rPr>
          <w:rFonts w:hint="eastAsia"/>
          <w:sz w:val="28"/>
          <w:szCs w:val="28"/>
          <w:lang w:val="en-US" w:eastAsia="zh-CN"/>
        </w:rPr>
        <w:t>以基于互联网的app应用方式提供服务。服务技术主要采用Spring和Hibernate，可免费快速完成开发。</w:t>
      </w:r>
    </w:p>
    <w:p>
      <w:pPr>
        <w:rPr>
          <w:rFonts w:hint="eastAsia"/>
          <w:sz w:val="28"/>
          <w:szCs w:val="28"/>
          <w:lang w:val="en-US" w:eastAsia="zh-CN"/>
        </w:rPr>
      </w:pPr>
      <w:r>
        <w:rPr>
          <w:rFonts w:hint="eastAsia"/>
          <w:sz w:val="28"/>
          <w:szCs w:val="28"/>
          <w:lang w:val="en-US" w:eastAsia="zh-CN"/>
        </w:rPr>
        <w:t xml:space="preserve">                          平台</w:t>
      </w:r>
    </w:p>
    <w:p>
      <w:pPr>
        <w:rPr>
          <w:sz w:val="28"/>
          <w:szCs w:val="28"/>
        </w:rPr>
      </w:pPr>
      <w:r>
        <w:rPr>
          <w:rFonts w:hint="eastAsia"/>
          <w:sz w:val="28"/>
          <w:szCs w:val="28"/>
        </w:rPr>
        <w:t>初步计划采用亚马逊的云服务平台支撑应用软件，早期可以使用一年的免费体验，业务成熟后转向收费（价格不贵）；</w:t>
      </w:r>
    </w:p>
    <w:p>
      <w:pPr>
        <w:ind w:firstLine="420"/>
        <w:rPr>
          <w:rFonts w:hint="default" w:eastAsiaTheme="minorEastAsia"/>
          <w:sz w:val="28"/>
          <w:szCs w:val="28"/>
          <w:lang w:val="en-US" w:eastAsia="zh-CN"/>
        </w:rPr>
      </w:pPr>
      <w:r>
        <w:rPr>
          <w:rFonts w:hint="eastAsia"/>
          <w:sz w:val="28"/>
          <w:szCs w:val="28"/>
          <w:lang w:val="en-US" w:eastAsia="zh-CN"/>
        </w:rPr>
        <w:t xml:space="preserve">                  软硬件、网络支持</w:t>
      </w:r>
    </w:p>
    <w:p>
      <w:pPr>
        <w:rPr>
          <w:sz w:val="28"/>
          <w:szCs w:val="28"/>
        </w:rPr>
      </w:pPr>
      <w:r>
        <w:rPr>
          <w:rFonts w:hint="eastAsia"/>
          <w:sz w:val="28"/>
          <w:szCs w:val="28"/>
        </w:rPr>
        <w:t>由于所选支撑平台均是强大的服务商，能满足早期的需求，无需额外的支持；</w:t>
      </w:r>
    </w:p>
    <w:p>
      <w:pPr>
        <w:rPr>
          <w:rFonts w:hint="default" w:eastAsiaTheme="minorEastAsia"/>
          <w:sz w:val="28"/>
          <w:szCs w:val="28"/>
          <w:lang w:val="en-US" w:eastAsia="zh-CN"/>
        </w:rPr>
      </w:pPr>
      <w:r>
        <w:rPr>
          <w:rFonts w:hint="eastAsia"/>
          <w:sz w:val="28"/>
          <w:szCs w:val="28"/>
          <w:lang w:val="en-US" w:eastAsia="zh-CN"/>
        </w:rPr>
        <w:t xml:space="preserve">                        技术难点</w:t>
      </w:r>
    </w:p>
    <w:p>
      <w:pPr>
        <w:rPr>
          <w:rFonts w:hint="eastAsia"/>
          <w:lang w:val="en-US" w:eastAsia="zh-CN"/>
        </w:rPr>
      </w:pPr>
      <w:r>
        <w:rPr>
          <w:rFonts w:hint="eastAsia"/>
          <w:sz w:val="28"/>
          <w:szCs w:val="28"/>
        </w:rPr>
        <w:t>无开发技术难点；产品设计上重点考虑</w:t>
      </w:r>
      <w:r>
        <w:rPr>
          <w:rFonts w:hint="eastAsia"/>
          <w:sz w:val="28"/>
          <w:szCs w:val="28"/>
          <w:lang w:val="en-US" w:eastAsia="zh-CN"/>
        </w:rPr>
        <w:t>老师家长分别都想知道什么，让两者联系起来，实现信息共享。</w:t>
      </w:r>
      <w:bookmarkStart w:id="0" w:name="_GoBack"/>
      <w:bookmarkEnd w:id="0"/>
    </w:p>
    <w:p>
      <w:pPr>
        <w:pStyle w:val="2"/>
        <w:rPr>
          <w:rFonts w:hint="eastAsia"/>
          <w:lang w:val="en-US" w:eastAsia="zh-CN"/>
        </w:rPr>
      </w:pPr>
      <w:r>
        <w:rPr>
          <w:rFonts w:hint="eastAsia"/>
          <w:lang w:val="en-US" w:eastAsia="zh-CN"/>
        </w:rPr>
        <w:t xml:space="preserve">资源需求估计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 xml:space="preserve">                      人员  </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产品经理：根据本产品的商业背景和定位，吸取之前类似软件的成熟经验，结合大部分学校的特点，设计符合学校的家校沟通模式的产品。</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IT技术专家：快速架构和实现产品，同时确保对未来增长的学校和学生的客户量及数据的实时性和对应度的支持。</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家长代表：有较多的家长代表，帮助分析家长群体的需求。</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老师代表：主要是班主任，帮助老师分析老师的需求，期望。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 xml:space="preserve">                       资金</w:t>
      </w:r>
    </w:p>
    <w:p>
      <w:pPr>
        <w:keepNext w:val="0"/>
        <w:keepLines w:val="0"/>
        <w:pageBreakBefore w:val="0"/>
        <w:widowControl w:val="0"/>
        <w:kinsoku/>
        <w:wordWrap/>
        <w:overflowPunct/>
        <w:topLinePunct w:val="0"/>
        <w:autoSpaceDE/>
        <w:autoSpaceDN/>
        <w:bidi w:val="0"/>
        <w:adjustRightInd/>
        <w:snapToGrid/>
        <w:textAlignment w:val="auto"/>
        <w:rPr>
          <w:sz w:val="28"/>
          <w:szCs w:val="28"/>
        </w:rPr>
      </w:pPr>
      <w:r>
        <w:rPr>
          <w:rFonts w:hint="eastAsia"/>
          <w:sz w:val="28"/>
          <w:szCs w:val="28"/>
        </w:rPr>
        <w:t>产品验证阶段前暂无需要。完成产品验证后，需要资金集中快速完成商家扩充和宣传推广；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eastAsia"/>
          <w:sz w:val="28"/>
          <w:szCs w:val="28"/>
          <w:lang w:val="en-US" w:eastAsia="zh-CN"/>
        </w:rPr>
        <w:t xml:space="preserve">                       设备</w:t>
      </w: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rPr>
      </w:pPr>
      <w:r>
        <w:rPr>
          <w:rFonts w:hint="eastAsia"/>
          <w:sz w:val="28"/>
          <w:szCs w:val="28"/>
        </w:rPr>
        <w:t>一台本地PC服务器；</w:t>
      </w:r>
    </w:p>
    <w:p>
      <w:pPr>
        <w:keepNext w:val="0"/>
        <w:keepLines w:val="0"/>
        <w:pageBreakBefore w:val="0"/>
        <w:widowControl w:val="0"/>
        <w:kinsoku/>
        <w:wordWrap/>
        <w:overflowPunct/>
        <w:topLinePunct w:val="0"/>
        <w:autoSpaceDE/>
        <w:autoSpaceDN/>
        <w:bidi w:val="0"/>
        <w:adjustRightInd/>
        <w:snapToGrid/>
        <w:ind w:firstLine="3920" w:firstLineChars="1400"/>
        <w:textAlignment w:val="auto"/>
        <w:rPr>
          <w:rFonts w:hint="default" w:eastAsiaTheme="minorEastAsia"/>
          <w:sz w:val="28"/>
          <w:szCs w:val="28"/>
          <w:lang w:val="en-US" w:eastAsia="zh-CN"/>
        </w:rPr>
      </w:pPr>
      <w:r>
        <w:rPr>
          <w:rFonts w:hint="eastAsia"/>
          <w:sz w:val="28"/>
          <w:szCs w:val="28"/>
          <w:lang w:val="en-US" w:eastAsia="zh-CN"/>
        </w:rPr>
        <w:t>设施</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sz w:val="28"/>
          <w:szCs w:val="28"/>
        </w:rPr>
        <w:t>10平米以内的固定工作场地；</w:t>
      </w:r>
    </w:p>
    <w:p>
      <w:pPr>
        <w:rPr>
          <w:rFonts w:hint="eastAsia"/>
          <w:lang w:val="en-US" w:eastAsia="zh-CN"/>
        </w:rPr>
      </w:pPr>
    </w:p>
    <w:p>
      <w:pPr>
        <w:rPr>
          <w:rFonts w:hint="default"/>
          <w:b/>
          <w:bCs/>
          <w:sz w:val="44"/>
          <w:szCs w:val="44"/>
          <w:lang w:val="en-US" w:eastAsia="zh-CN"/>
        </w:rPr>
      </w:pPr>
      <w:r>
        <w:rPr>
          <w:rFonts w:hint="eastAsia"/>
          <w:b/>
          <w:bCs/>
          <w:sz w:val="44"/>
          <w:szCs w:val="44"/>
          <w:lang w:val="en-US" w:eastAsia="zh-CN"/>
        </w:rPr>
        <w:t>风险分析</w:t>
      </w:r>
    </w:p>
    <w:p>
      <w:pPr>
        <w:rPr>
          <w:rFonts w:hint="eastAsia"/>
          <w:lang w:val="en-US" w:eastAsia="zh-CN"/>
        </w:rPr>
      </w:pPr>
    </w:p>
    <w:p>
      <w:pPr>
        <w:rPr>
          <w:rFonts w:hint="eastAsia"/>
          <w:lang w:val="en-US" w:eastAsia="zh-CN"/>
        </w:rPr>
      </w:pPr>
    </w:p>
    <w:tbl>
      <w:tblPr>
        <w:tblStyle w:val="5"/>
        <w:tblpPr w:leftFromText="180" w:rightFromText="180" w:vertAnchor="text" w:horzAnchor="page" w:tblpX="392" w:tblpY="-3563"/>
        <w:tblOverlap w:val="never"/>
        <w:tblW w:w="110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7215"/>
        <w:gridCol w:w="16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7215" w:type="dxa"/>
          </w:tcPr>
          <w:p>
            <w:pPr>
              <w:ind w:right="39"/>
              <w:rPr>
                <w:rFonts w:hAnsi="宋体"/>
                <w:b/>
                <w:bCs/>
                <w:szCs w:val="21"/>
              </w:rPr>
            </w:pPr>
            <w:r>
              <w:rPr>
                <w:rFonts w:hint="eastAsia" w:hAnsi="宋体"/>
                <w:b/>
                <w:bCs/>
                <w:szCs w:val="21"/>
              </w:rPr>
              <w:t>根本原因</w:t>
            </w:r>
          </w:p>
        </w:tc>
        <w:tc>
          <w:tcPr>
            <w:tcW w:w="1691"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lang w:val="en-US" w:eastAsia="zh-CN"/>
              </w:rPr>
              <w:t>老师</w:t>
            </w:r>
            <w:r>
              <w:rPr>
                <w:rFonts w:hint="eastAsia" w:hAnsi="宋体"/>
                <w:bCs/>
                <w:color w:val="000000"/>
                <w:szCs w:val="21"/>
              </w:rPr>
              <w:t>认可度不高</w:t>
            </w:r>
          </w:p>
        </w:tc>
        <w:tc>
          <w:tcPr>
            <w:tcW w:w="7215"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课业多，每天更新一项内容和回答家长的问题太麻烦</w:t>
            </w:r>
          </w:p>
        </w:tc>
        <w:tc>
          <w:tcPr>
            <w:tcW w:w="1691" w:type="dxa"/>
          </w:tcPr>
          <w:p>
            <w:pPr>
              <w:ind w:right="39"/>
              <w:rPr>
                <w:rFonts w:hAnsi="宋体"/>
                <w:bCs/>
                <w:color w:val="000000"/>
                <w:szCs w:val="21"/>
              </w:rPr>
            </w:pPr>
            <w:r>
              <w:rPr>
                <w:rFonts w:hint="eastAsia" w:hAnsi="宋体"/>
                <w:bCs/>
                <w:color w:val="000000"/>
                <w:szCs w:val="21"/>
                <w:lang w:val="en-US" w:eastAsia="zh-CN"/>
              </w:rPr>
              <w:t>用户</w:t>
            </w:r>
            <w:r>
              <w:rPr>
                <w:rFonts w:hint="eastAsia" w:hAnsi="宋体"/>
                <w:bCs/>
                <w:color w:val="000000"/>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lang w:val="en-US" w:eastAsia="zh-CN"/>
              </w:rPr>
              <w:t>家长</w:t>
            </w:r>
            <w:r>
              <w:rPr>
                <w:rFonts w:hint="eastAsia" w:hAnsi="宋体"/>
                <w:bCs/>
                <w:color w:val="000000"/>
                <w:szCs w:val="21"/>
              </w:rPr>
              <w:t>参与度不高</w:t>
            </w:r>
          </w:p>
        </w:tc>
        <w:tc>
          <w:tcPr>
            <w:tcW w:w="7215"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家长不会使用软件，不会长期关注</w:t>
            </w:r>
          </w:p>
        </w:tc>
        <w:tc>
          <w:tcPr>
            <w:tcW w:w="1691"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hint="default" w:ascii="Calibri" w:hAnsi="Calibri" w:eastAsia="宋体"/>
                <w:lang w:val="en-US" w:eastAsia="zh-CN"/>
              </w:rPr>
            </w:pPr>
            <w:r>
              <w:rPr>
                <w:rFonts w:hint="eastAsia" w:ascii="Calibri" w:hAnsi="Calibri"/>
                <w:lang w:val="en-US" w:eastAsia="zh-CN"/>
              </w:rPr>
              <w:t>学校认可度不高</w:t>
            </w:r>
          </w:p>
        </w:tc>
        <w:tc>
          <w:tcPr>
            <w:tcW w:w="7215" w:type="dxa"/>
          </w:tcPr>
          <w:p>
            <w:pPr>
              <w:ind w:right="39"/>
              <w:rPr>
                <w:rFonts w:hint="default" w:hAnsi="宋体" w:eastAsia="宋体"/>
                <w:bCs/>
                <w:szCs w:val="21"/>
                <w:lang w:val="en-US" w:eastAsia="zh-CN"/>
              </w:rPr>
            </w:pPr>
            <w:r>
              <w:rPr>
                <w:rFonts w:hint="eastAsia" w:hAnsi="宋体"/>
                <w:bCs/>
                <w:szCs w:val="21"/>
                <w:lang w:val="en-US" w:eastAsia="zh-CN"/>
              </w:rPr>
              <w:t>推广给家长较麻烦，存在沟通问题和费用问题</w:t>
            </w:r>
          </w:p>
        </w:tc>
        <w:tc>
          <w:tcPr>
            <w:tcW w:w="1691" w:type="dxa"/>
          </w:tcPr>
          <w:p>
            <w:pPr>
              <w:ind w:right="39"/>
              <w:rPr>
                <w:rFonts w:hAnsi="宋体"/>
                <w:bCs/>
                <w:szCs w:val="21"/>
              </w:rPr>
            </w:pPr>
            <w:r>
              <w:rPr>
                <w:rFonts w:hint="eastAsia" w:hAnsi="宋体"/>
                <w:bCs/>
                <w:szCs w:val="21"/>
                <w:lang w:val="en-US" w:eastAsia="zh-CN"/>
              </w:rPr>
              <w:t>商业</w:t>
            </w:r>
            <w:r>
              <w:rPr>
                <w:rFonts w:hint="eastAsia" w:hAnsi="宋体"/>
                <w:bCs/>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人员不能及时到位</w:t>
            </w:r>
          </w:p>
        </w:tc>
        <w:tc>
          <w:tcPr>
            <w:tcW w:w="7215" w:type="dxa"/>
          </w:tcPr>
          <w:p>
            <w:pPr>
              <w:ind w:right="39"/>
              <w:rPr>
                <w:rFonts w:hAnsi="宋体"/>
                <w:bCs/>
                <w:szCs w:val="21"/>
              </w:rPr>
            </w:pPr>
            <w:r>
              <w:rPr>
                <w:rFonts w:hint="eastAsia" w:hAnsi="宋体"/>
                <w:bCs/>
                <w:szCs w:val="21"/>
              </w:rPr>
              <w:t>无法快速组建技术团队</w:t>
            </w:r>
          </w:p>
        </w:tc>
        <w:tc>
          <w:tcPr>
            <w:tcW w:w="1691"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7215" w:type="dxa"/>
          </w:tcPr>
          <w:p>
            <w:pPr>
              <w:ind w:right="39"/>
              <w:rPr>
                <w:rFonts w:hAnsi="宋体"/>
                <w:bCs/>
                <w:szCs w:val="21"/>
              </w:rPr>
            </w:pPr>
            <w:r>
              <w:rPr>
                <w:rFonts w:hint="eastAsia" w:hAnsi="宋体"/>
                <w:bCs/>
                <w:szCs w:val="21"/>
              </w:rPr>
              <w:t>产品快速推广时，需要大量的资金，目前团队不具备，需要寻找投资</w:t>
            </w:r>
          </w:p>
        </w:tc>
        <w:tc>
          <w:tcPr>
            <w:tcW w:w="1691" w:type="dxa"/>
          </w:tcPr>
          <w:p>
            <w:pPr>
              <w:ind w:right="39"/>
              <w:rPr>
                <w:rFonts w:hAnsi="宋体"/>
                <w:bCs/>
                <w:szCs w:val="21"/>
              </w:rPr>
            </w:pPr>
            <w:r>
              <w:rPr>
                <w:rFonts w:hint="eastAsia" w:hAnsi="宋体"/>
                <w:bCs/>
                <w:szCs w:val="21"/>
              </w:rPr>
              <w:t>资金风险</w:t>
            </w:r>
          </w:p>
        </w:tc>
      </w:tr>
    </w:tbl>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2"/>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2"/>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2"/>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2"/>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2FB959"/>
    <w:multiLevelType w:val="singleLevel"/>
    <w:tmpl w:val="D82FB959"/>
    <w:lvl w:ilvl="0" w:tentative="0">
      <w:start w:val="2"/>
      <w:numFmt w:val="decimal"/>
      <w:lvlText w:val="%1."/>
      <w:lvlJc w:val="left"/>
      <w:pPr>
        <w:tabs>
          <w:tab w:val="left" w:pos="312"/>
        </w:tabs>
      </w:pPr>
    </w:lvl>
  </w:abstractNum>
  <w:abstractNum w:abstractNumId="1">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217C3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qFormat/>
    <w:uiPriority w:val="9"/>
    <w:rPr>
      <w:b/>
      <w:bCs/>
      <w:kern w:val="44"/>
      <w:sz w:val="44"/>
      <w:szCs w:val="44"/>
    </w:rPr>
  </w:style>
  <w:style w:type="character" w:customStyle="1" w:styleId="9">
    <w:name w:val="副标题 Char"/>
    <w:basedOn w:val="6"/>
    <w:link w:val="3"/>
    <w:qFormat/>
    <w:uiPriority w:val="11"/>
    <w:rPr>
      <w:rFonts w:eastAsia="宋体" w:asciiTheme="majorHAnsi" w:hAnsiTheme="majorHAnsi" w:cstheme="majorBidi"/>
      <w:b/>
      <w:bCs/>
      <w:kern w:val="28"/>
      <w:sz w:val="32"/>
      <w:szCs w:val="32"/>
    </w:rPr>
  </w:style>
  <w:style w:type="character" w:customStyle="1" w:styleId="10">
    <w:name w:val="标题 Char"/>
    <w:basedOn w:val="6"/>
    <w:link w:val="4"/>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2</TotalTime>
  <ScaleCrop>false</ScaleCrop>
  <LinksUpToDate>false</LinksUpToDate>
  <CharactersWithSpaces>2616</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敏</cp:lastModifiedBy>
  <dcterms:modified xsi:type="dcterms:W3CDTF">2019-03-14T13:42:29Z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