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color w:val="00B0F0"/>
          <w:sz w:val="48"/>
          <w:szCs w:val="48"/>
        </w:rPr>
      </w:pPr>
    </w:p>
    <w:p>
      <w:pPr>
        <w:jc w:val="center"/>
        <w:rPr>
          <w:rFonts w:hint="eastAsia" w:asciiTheme="minorEastAsia" w:hAnsiTheme="minorEastAsia" w:eastAsiaTheme="minorEastAsia" w:cstheme="minorEastAsia"/>
          <w:color w:val="00B0F0"/>
          <w:sz w:val="48"/>
          <w:szCs w:val="48"/>
        </w:rPr>
      </w:pPr>
    </w:p>
    <w:p>
      <w:pPr>
        <w:jc w:val="center"/>
        <w:rPr>
          <w:rFonts w:hint="eastAsia" w:asciiTheme="minorEastAsia" w:hAnsiTheme="minorEastAsia" w:eastAsiaTheme="minorEastAsia" w:cstheme="minorEastAsia"/>
          <w:color w:val="00B0F0"/>
          <w:sz w:val="48"/>
          <w:szCs w:val="48"/>
        </w:rPr>
      </w:pPr>
    </w:p>
    <w:p>
      <w:pPr>
        <w:jc w:val="center"/>
        <w:rPr>
          <w:rFonts w:hint="eastAsia" w:asciiTheme="minorEastAsia" w:hAnsiTheme="minorEastAsia" w:eastAsiaTheme="minorEastAsia" w:cstheme="minorEastAsia"/>
          <w:color w:val="00B0F0"/>
          <w:sz w:val="48"/>
          <w:szCs w:val="48"/>
        </w:rPr>
      </w:pPr>
    </w:p>
    <w:p>
      <w:pPr>
        <w:jc w:val="center"/>
        <w:rPr>
          <w:rFonts w:hint="eastAsia"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上学宝家校互通</w:t>
      </w:r>
      <w:r>
        <w:rPr>
          <w:rFonts w:hint="eastAsia" w:asciiTheme="minorEastAsia" w:hAnsiTheme="minorEastAsia" w:eastAsiaTheme="minorEastAsia" w:cstheme="minorEastAsia"/>
          <w:b/>
          <w:sz w:val="44"/>
          <w:szCs w:val="44"/>
        </w:rPr>
        <w:t>项目</w:t>
      </w:r>
    </w:p>
    <w:p>
      <w:pPr>
        <w:jc w:val="center"/>
        <w:rPr>
          <w:rFonts w:hint="eastAsia"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范围说明书</w:t>
      </w:r>
    </w:p>
    <w:p>
      <w:pPr>
        <w:jc w:val="both"/>
        <w:rPr>
          <w:rFonts w:hint="eastAsia" w:asciiTheme="minorEastAsia" w:hAnsiTheme="minorEastAsia" w:eastAsiaTheme="minorEastAsia" w:cstheme="minorEastAsia"/>
          <w:b/>
          <w:sz w:val="52"/>
          <w:szCs w:val="52"/>
        </w:rPr>
      </w:pPr>
    </w:p>
    <w:p>
      <w:pPr>
        <w:jc w:val="center"/>
        <w:rPr>
          <w:rFonts w:hint="eastAsia" w:asciiTheme="minorEastAsia" w:hAnsiTheme="minorEastAsia" w:eastAsiaTheme="minorEastAsia" w:cstheme="minorEastAsia"/>
          <w:b/>
          <w:sz w:val="52"/>
          <w:szCs w:val="52"/>
        </w:rPr>
      </w:pPr>
    </w:p>
    <w:p>
      <w:pPr>
        <w:jc w:val="center"/>
        <w:rPr>
          <w:rFonts w:hint="eastAsia" w:asciiTheme="minorEastAsia" w:hAnsiTheme="minorEastAsia" w:eastAsiaTheme="minorEastAsia" w:cstheme="minorEastAsia"/>
          <w:b/>
          <w:sz w:val="52"/>
          <w:szCs w:val="52"/>
        </w:rPr>
      </w:pPr>
    </w:p>
    <w:p>
      <w:pPr>
        <w:jc w:val="center"/>
        <w:rPr>
          <w:rFonts w:hint="eastAsia" w:asciiTheme="minorEastAsia" w:hAnsiTheme="minorEastAsia" w:eastAsiaTheme="minorEastAsia" w:cstheme="minorEastAsia"/>
          <w:b/>
          <w:sz w:val="52"/>
          <w:szCs w:val="52"/>
        </w:rPr>
      </w:pPr>
    </w:p>
    <w:p>
      <w:pPr>
        <w:jc w:val="center"/>
        <w:rPr>
          <w:rFonts w:hint="eastAsia" w:asciiTheme="minorEastAsia" w:hAnsiTheme="minorEastAsia" w:eastAsiaTheme="minorEastAsia" w:cstheme="minorEastAsia"/>
          <w:b/>
          <w:sz w:val="52"/>
          <w:szCs w:val="52"/>
        </w:rPr>
      </w:pPr>
    </w:p>
    <w:p>
      <w:pPr>
        <w:jc w:val="center"/>
        <w:rPr>
          <w:rFonts w:hint="eastAsia" w:asciiTheme="minorEastAsia" w:hAnsiTheme="minorEastAsia" w:eastAsiaTheme="minorEastAsia" w:cstheme="minorEastAsia"/>
          <w:b/>
          <w:sz w:val="52"/>
          <w:szCs w:val="52"/>
        </w:rPr>
      </w:pPr>
      <w:bookmarkStart w:id="0" w:name="_GoBack"/>
      <w:bookmarkEnd w:id="0"/>
    </w:p>
    <w:p>
      <w:pPr>
        <w:jc w:val="center"/>
        <w:rPr>
          <w:rFonts w:hint="eastAsia" w:asciiTheme="minorEastAsia" w:hAnsiTheme="minorEastAsia" w:eastAsiaTheme="minorEastAsia" w:cstheme="minorEastAsia"/>
          <w:b/>
          <w:sz w:val="52"/>
          <w:szCs w:val="52"/>
        </w:rPr>
      </w:pPr>
    </w:p>
    <w:p>
      <w:pPr>
        <w:jc w:val="center"/>
        <w:rPr>
          <w:rFonts w:hint="eastAsia" w:asciiTheme="minorEastAsia" w:hAnsiTheme="minorEastAsia" w:eastAsiaTheme="minorEastAsia" w:cstheme="minorEastAsia"/>
          <w:b/>
          <w:sz w:val="52"/>
          <w:szCs w:val="52"/>
        </w:rPr>
      </w:pP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rPr>
              <w:t>编写：</w:t>
            </w:r>
          </w:p>
        </w:tc>
        <w:tc>
          <w:tcPr>
            <w:tcW w:w="2130" w:type="dxa"/>
          </w:tcPr>
          <w:p>
            <w:pPr>
              <w:spacing w:line="360" w:lineRule="auto"/>
              <w:ind w:firstLine="490" w:firstLineChars="175"/>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王函瑜</w:t>
            </w:r>
          </w:p>
        </w:tc>
        <w:tc>
          <w:tcPr>
            <w:tcW w:w="2131" w:type="dxa"/>
          </w:tcPr>
          <w:p>
            <w:pPr>
              <w:spacing w:line="360" w:lineRule="auto"/>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rPr>
              <w:t>编写日期：</w:t>
            </w:r>
          </w:p>
        </w:tc>
        <w:tc>
          <w:tcPr>
            <w:tcW w:w="2131" w:type="dxa"/>
          </w:tcPr>
          <w:p>
            <w:pPr>
              <w:spacing w:line="360" w:lineRule="auto"/>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kern w:val="0"/>
                <w:sz w:val="28"/>
                <w:szCs w:val="28"/>
              </w:rPr>
              <w:t>2019/06/1</w:t>
            </w:r>
            <w:r>
              <w:rPr>
                <w:rFonts w:hint="eastAsia" w:asciiTheme="minorEastAsia" w:hAnsiTheme="minorEastAsia" w:eastAsiaTheme="minorEastAsia" w:cstheme="minorEastAsia"/>
                <w:kern w:val="0"/>
                <w:sz w:val="28"/>
                <w:szCs w:val="2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rPr>
              <w:t>批准：</w:t>
            </w:r>
          </w:p>
        </w:tc>
        <w:tc>
          <w:tcPr>
            <w:tcW w:w="2130" w:type="dxa"/>
          </w:tcPr>
          <w:p>
            <w:pPr>
              <w:spacing w:line="360" w:lineRule="auto"/>
              <w:ind w:firstLine="490" w:firstLineChars="175"/>
              <w:rPr>
                <w:rFonts w:hint="eastAsia" w:asciiTheme="minorEastAsia" w:hAnsiTheme="minorEastAsia" w:eastAsiaTheme="minorEastAsia" w:cstheme="minorEastAsia"/>
                <w:kern w:val="0"/>
                <w:sz w:val="28"/>
                <w:szCs w:val="28"/>
              </w:rPr>
            </w:pPr>
          </w:p>
        </w:tc>
        <w:tc>
          <w:tcPr>
            <w:tcW w:w="2131" w:type="dxa"/>
          </w:tcPr>
          <w:p>
            <w:pPr>
              <w:spacing w:line="360" w:lineRule="auto"/>
              <w:jc w:val="cente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批准日期：</w:t>
            </w:r>
          </w:p>
        </w:tc>
        <w:tc>
          <w:tcPr>
            <w:tcW w:w="2131" w:type="dxa"/>
          </w:tcPr>
          <w:p>
            <w:pPr>
              <w:rPr>
                <w:rFonts w:hint="eastAsia" w:asciiTheme="minorEastAsia" w:hAnsiTheme="minorEastAsia" w:eastAsiaTheme="minorEastAsia" w:cstheme="minorEastAsia"/>
                <w:sz w:val="28"/>
                <w:szCs w:val="28"/>
              </w:rPr>
            </w:pP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sz w:val="32"/>
          <w:szCs w:val="32"/>
        </w:rPr>
      </w:pPr>
    </w:p>
    <w:p>
      <w:pPr>
        <w:pStyle w:val="7"/>
        <w:numPr>
          <w:ilvl w:val="0"/>
          <w:numId w:val="1"/>
        </w:numPr>
        <w:ind w:firstLineChars="0"/>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项目名称</w:t>
      </w:r>
    </w:p>
    <w:p>
      <w:pPr>
        <w:pStyle w:val="7"/>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上学宝家校互通</w:t>
      </w:r>
    </w:p>
    <w:p>
      <w:pPr>
        <w:pStyle w:val="7"/>
        <w:numPr>
          <w:ilvl w:val="0"/>
          <w:numId w:val="1"/>
        </w:numPr>
        <w:ind w:firstLineChars="0"/>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项目名称：</w:t>
      </w:r>
    </w:p>
    <w:p>
      <w:pPr>
        <w:pStyle w:val="7"/>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项目背景</w:t>
      </w:r>
    </w:p>
    <w:p>
      <w:pPr>
        <w:pStyle w:val="7"/>
        <w:keepNext w:val="0"/>
        <w:keepLines w:val="0"/>
        <w:pageBreakBefore w:val="0"/>
        <w:widowControl w:val="0"/>
        <w:kinsoku/>
        <w:wordWrap/>
        <w:overflowPunct/>
        <w:topLinePunct w:val="0"/>
        <w:autoSpaceDE/>
        <w:autoSpaceDN/>
        <w:bidi w:val="0"/>
        <w:adjustRightInd/>
        <w:snapToGrid/>
        <w:spacing w:line="360" w:lineRule="auto"/>
        <w:ind w:left="420" w:firstLine="5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学阶段的教育是非常重要的。一些低年级的学生可能生活自理能力比较差，因此对这个阶段孩子每天的生活学习状况尤为关心。家长想要知道孩子们的生活学习状况的唯一途径就是给老师打电话，发微信。如果给每一位家长都一一回复，会给老师们带来很大的负担。</w:t>
      </w:r>
    </w:p>
    <w:p>
      <w:pPr>
        <w:pStyle w:val="7"/>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许多家长都是上班族，因此接送孩子可能会因为工作上的事情而耽误，从而造成不必要的麻烦，是否能合理的协调时间也是一个很大的问题。</w:t>
      </w:r>
    </w:p>
    <w:p>
      <w:pPr>
        <w:pStyle w:val="7"/>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在日常的布置作业的问题上，可能会出现学生忘记留了什么作业以及学生谎报作业数量，从而造成学生无法完成作业的情况。</w:t>
      </w:r>
    </w:p>
    <w:p>
      <w:pPr>
        <w:pStyle w:val="7"/>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家长和老师都关注的一个很重要的共同的问题就是学生成绩的问题。家长和老师很难看出全班同学们以及个人一个阶段的成绩发展趋势，无法与其他人进行对比自己孩子的进步空间是不是足够大。</w:t>
      </w:r>
    </w:p>
    <w:p>
      <w:pPr>
        <w:pStyle w:val="7"/>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所以可以通过开发一款微信小程序来实现家长和老师关于孩子的沟通。</w:t>
      </w:r>
    </w:p>
    <w:p>
      <w:pPr>
        <w:pStyle w:val="7"/>
        <w:numPr>
          <w:ilvl w:val="0"/>
          <w:numId w:val="1"/>
        </w:numPr>
        <w:ind w:firstLineChars="0"/>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项目目标</w:t>
      </w:r>
    </w:p>
    <w:p>
      <w:pPr>
        <w:pStyle w:val="7"/>
        <w:keepNext w:val="0"/>
        <w:keepLines w:val="0"/>
        <w:pageBreakBefore w:val="0"/>
        <w:widowControl w:val="0"/>
        <w:kinsoku/>
        <w:wordWrap/>
        <w:overflowPunct/>
        <w:topLinePunct w:val="0"/>
        <w:autoSpaceDE/>
        <w:autoSpaceDN/>
        <w:bidi w:val="0"/>
        <w:adjustRightInd/>
        <w:snapToGrid/>
        <w:spacing w:line="360" w:lineRule="auto"/>
        <w:ind w:left="363" w:firstLine="0" w:firstLineChars="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成果目标：</w:t>
      </w:r>
    </w:p>
    <w:p>
      <w:pPr>
        <w:pStyle w:val="7"/>
        <w:keepNext w:val="0"/>
        <w:keepLines w:val="0"/>
        <w:pageBreakBefore w:val="0"/>
        <w:widowControl w:val="0"/>
        <w:kinsoku/>
        <w:wordWrap/>
        <w:overflowPunct/>
        <w:topLinePunct w:val="0"/>
        <w:autoSpaceDE/>
        <w:autoSpaceDN/>
        <w:bidi w:val="0"/>
        <w:adjustRightInd/>
        <w:snapToGrid/>
        <w:spacing w:line="360" w:lineRule="auto"/>
        <w:ind w:left="363" w:firstLine="241" w:firstLine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时间约束：</w:t>
      </w:r>
      <w:r>
        <w:rPr>
          <w:rFonts w:hint="eastAsia" w:asciiTheme="minorEastAsia" w:hAnsiTheme="minorEastAsia" w:eastAsiaTheme="minorEastAsia" w:cstheme="minorEastAsia"/>
          <w:sz w:val="24"/>
          <w:szCs w:val="24"/>
        </w:rPr>
        <w:t>控制在3个月内</w:t>
      </w:r>
    </w:p>
    <w:p>
      <w:pPr>
        <w:pStyle w:val="7"/>
        <w:keepNext w:val="0"/>
        <w:keepLines w:val="0"/>
        <w:pageBreakBefore w:val="0"/>
        <w:widowControl w:val="0"/>
        <w:kinsoku/>
        <w:wordWrap/>
        <w:overflowPunct/>
        <w:topLinePunct w:val="0"/>
        <w:autoSpaceDE/>
        <w:autoSpaceDN/>
        <w:bidi w:val="0"/>
        <w:adjustRightInd/>
        <w:snapToGrid/>
        <w:spacing w:line="360" w:lineRule="auto"/>
        <w:ind w:left="363" w:firstLine="241" w:firstLine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费用约束：</w:t>
      </w:r>
      <w:r>
        <w:rPr>
          <w:rFonts w:hint="eastAsia" w:asciiTheme="minorEastAsia" w:hAnsiTheme="minorEastAsia" w:eastAsiaTheme="minorEastAsia" w:cstheme="minorEastAsia"/>
          <w:sz w:val="24"/>
          <w:szCs w:val="24"/>
        </w:rPr>
        <w:t>无资金流动</w:t>
      </w:r>
    </w:p>
    <w:p>
      <w:pPr>
        <w:pStyle w:val="7"/>
        <w:keepNext w:val="0"/>
        <w:keepLines w:val="0"/>
        <w:pageBreakBefore w:val="0"/>
        <w:widowControl w:val="0"/>
        <w:kinsoku/>
        <w:wordWrap/>
        <w:overflowPunct/>
        <w:topLinePunct w:val="0"/>
        <w:autoSpaceDE/>
        <w:autoSpaceDN/>
        <w:bidi w:val="0"/>
        <w:adjustRightInd/>
        <w:snapToGrid/>
        <w:spacing w:line="360" w:lineRule="auto"/>
        <w:ind w:left="363" w:firstLine="241" w:firstLine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技术约束：</w:t>
      </w:r>
      <w:r>
        <w:rPr>
          <w:rFonts w:hint="eastAsia" w:asciiTheme="minorEastAsia" w:hAnsiTheme="minorEastAsia" w:eastAsiaTheme="minorEastAsia" w:cstheme="minorEastAsia"/>
          <w:sz w:val="24"/>
          <w:szCs w:val="24"/>
        </w:rPr>
        <w:t>WEBRTC技术</w:t>
      </w:r>
    </w:p>
    <w:p>
      <w:pPr>
        <w:pStyle w:val="7"/>
        <w:keepNext w:val="0"/>
        <w:keepLines w:val="0"/>
        <w:pageBreakBefore w:val="0"/>
        <w:widowControl w:val="0"/>
        <w:kinsoku/>
        <w:wordWrap/>
        <w:overflowPunct/>
        <w:topLinePunct w:val="0"/>
        <w:autoSpaceDE/>
        <w:autoSpaceDN/>
        <w:bidi w:val="0"/>
        <w:adjustRightInd/>
        <w:snapToGrid/>
        <w:spacing w:line="360" w:lineRule="auto"/>
        <w:ind w:left="363" w:firstLine="241" w:firstLine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性能约束：</w:t>
      </w:r>
      <w:r>
        <w:rPr>
          <w:rFonts w:hint="eastAsia" w:asciiTheme="minorEastAsia" w:hAnsiTheme="minorEastAsia" w:eastAsiaTheme="minorEastAsia" w:cstheme="minorEastAsia"/>
          <w:sz w:val="24"/>
          <w:szCs w:val="24"/>
        </w:rPr>
        <w:t>用户一般响应时间不超过1秒，上传头像或者图片的时间不超过5秒；如果页面长时间无响应，应提示404错误后让用户刷新页面；要求数据库有很好的更新能力，能够适应迭代开发。</w:t>
      </w:r>
    </w:p>
    <w:p>
      <w:pPr>
        <w:pStyle w:val="7"/>
        <w:keepNext w:val="0"/>
        <w:keepLines w:val="0"/>
        <w:pageBreakBefore w:val="0"/>
        <w:widowControl w:val="0"/>
        <w:kinsoku/>
        <w:wordWrap/>
        <w:overflowPunct/>
        <w:topLinePunct w:val="0"/>
        <w:autoSpaceDE/>
        <w:autoSpaceDN/>
        <w:bidi w:val="0"/>
        <w:adjustRightInd/>
        <w:snapToGrid/>
        <w:spacing w:line="360" w:lineRule="auto"/>
        <w:ind w:left="363" w:firstLine="241" w:firstLineChars="10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质量约束：</w:t>
      </w:r>
      <w:r>
        <w:rPr>
          <w:rFonts w:hint="eastAsia" w:asciiTheme="minorEastAsia" w:hAnsiTheme="minorEastAsia" w:eastAsiaTheme="minorEastAsia" w:cstheme="minorEastAsia"/>
          <w:sz w:val="24"/>
          <w:szCs w:val="24"/>
        </w:rPr>
        <w:t>加密；平台安全</w:t>
      </w:r>
    </w:p>
    <w:p>
      <w:pPr>
        <w:pStyle w:val="7"/>
        <w:keepNext w:val="0"/>
        <w:keepLines w:val="0"/>
        <w:pageBreakBefore w:val="0"/>
        <w:widowControl w:val="0"/>
        <w:kinsoku/>
        <w:wordWrap/>
        <w:overflowPunct/>
        <w:topLinePunct w:val="0"/>
        <w:autoSpaceDE/>
        <w:autoSpaceDN/>
        <w:bidi w:val="0"/>
        <w:adjustRightInd/>
        <w:snapToGrid/>
        <w:spacing w:line="360" w:lineRule="auto"/>
        <w:ind w:left="363" w:firstLine="0" w:firstLineChars="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t>战略目标：</w:t>
      </w:r>
      <w:r>
        <w:rPr>
          <w:rFonts w:hint="eastAsia" w:asciiTheme="minorEastAsia" w:hAnsiTheme="minorEastAsia" w:eastAsiaTheme="minorEastAsia" w:cstheme="minorEastAsia"/>
          <w:sz w:val="24"/>
          <w:szCs w:val="24"/>
        </w:rPr>
        <w:t>开源节流；具有广泛的市场</w:t>
      </w:r>
    </w:p>
    <w:p>
      <w:pPr>
        <w:pStyle w:val="7"/>
        <w:numPr>
          <w:ilvl w:val="0"/>
          <w:numId w:val="1"/>
        </w:numPr>
        <w:ind w:firstLineChars="0"/>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项目范围</w:t>
      </w:r>
    </w:p>
    <w:p>
      <w:pPr>
        <w:pStyle w:val="7"/>
        <w:widowControl/>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出勤统计：老师记录学生的出勤情况，包括迟到、请假，然后反馈给家长，让家长查看是否情况属实，以避免学生未到学校家长还不知情的状况发生。</w:t>
      </w:r>
    </w:p>
    <w:p>
      <w:pPr>
        <w:pStyle w:val="7"/>
        <w:widowControl/>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设置上下学时间：这个主要是针对有些学生家长因为工作原因而不能按时到学校接孩子放学。老师设置上下学时间，尤其是放学时间，设置为时间段，可供选择，指最早放学时间和最晚时间，以供家长可以选择。</w:t>
      </w:r>
    </w:p>
    <w:p>
      <w:pPr>
        <w:pStyle w:val="7"/>
        <w:widowControl/>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学生评价：老师对表现突出的孩子们进行点评，让家长们能看到孩子们在学校的精彩表现。</w:t>
      </w:r>
    </w:p>
    <w:p>
      <w:pPr>
        <w:pStyle w:val="7"/>
        <w:widowControl/>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活动展示：老师记录每次的班级活动都记录下来，通过图文的形式，相当于一个记录册，大家都可以查阅。</w:t>
      </w:r>
    </w:p>
    <w:p>
      <w:pPr>
        <w:pStyle w:val="7"/>
        <w:widowControl/>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值日情况展示：生成一个值日表，也可以老师自己填，让家长知道自己的孩子是哪天值日。</w:t>
      </w:r>
    </w:p>
    <w:p>
      <w:pPr>
        <w:pStyle w:val="7"/>
        <w:widowControl/>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成绩分析：这是本产品最为突出的一个功能点，将每位同学的每次成绩都导入，自动生成趋势图，趋势图分为不同种类，包括班级总体的成绩分析，以及个人的成绩分析。</w:t>
      </w:r>
    </w:p>
    <w:p>
      <w:pPr>
        <w:pStyle w:val="7"/>
        <w:widowControl/>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家长评论区：家长有什么问题想要交流的，都可以在这一模块中发表自己的观点，我们设置了可匿名的选项。</w:t>
      </w:r>
    </w:p>
    <w:p>
      <w:pPr>
        <w:pStyle w:val="7"/>
        <w:widowControl/>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作业发布：老师将每天的作业进行发布，以便家长监督孩子的作业完成情况，也为了防止低年级的同学不知道老师留的作业而感到烦恼。</w:t>
      </w:r>
    </w:p>
    <w:p>
      <w:pPr>
        <w:pStyle w:val="7"/>
        <w:widowControl/>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公告：老师发布公告。</w:t>
      </w:r>
    </w:p>
    <w:p>
      <w:pPr>
        <w:pStyle w:val="7"/>
        <w:numPr>
          <w:ilvl w:val="0"/>
          <w:numId w:val="1"/>
        </w:numPr>
        <w:ind w:firstLineChars="0"/>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项目可交付成果清单</w:t>
      </w:r>
    </w:p>
    <w:p>
      <w:pPr>
        <w:pStyle w:val="7"/>
        <w:numPr>
          <w:ilvl w:val="0"/>
          <w:numId w:val="2"/>
        </w:numPr>
        <w:spacing w:line="360" w:lineRule="auto"/>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项目系统开发协议书</w:t>
      </w:r>
    </w:p>
    <w:p>
      <w:pPr>
        <w:pStyle w:val="7"/>
        <w:numPr>
          <w:ilvl w:val="0"/>
          <w:numId w:val="2"/>
        </w:numPr>
        <w:spacing w:line="360" w:lineRule="auto"/>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项目系统开发需求</w:t>
      </w:r>
    </w:p>
    <w:p>
      <w:pPr>
        <w:pStyle w:val="7"/>
        <w:numPr>
          <w:ilvl w:val="0"/>
          <w:numId w:val="2"/>
        </w:numPr>
        <w:spacing w:line="360" w:lineRule="auto"/>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项目设计文档</w:t>
      </w:r>
    </w:p>
    <w:p>
      <w:pPr>
        <w:pStyle w:val="7"/>
        <w:numPr>
          <w:ilvl w:val="0"/>
          <w:numId w:val="2"/>
        </w:numPr>
        <w:spacing w:line="360" w:lineRule="auto"/>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项目系统进度周工作报告</w:t>
      </w:r>
    </w:p>
    <w:p>
      <w:pPr>
        <w:pStyle w:val="7"/>
        <w:numPr>
          <w:ilvl w:val="0"/>
          <w:numId w:val="2"/>
        </w:numPr>
        <w:spacing w:line="360" w:lineRule="auto"/>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项目测试大纲</w:t>
      </w:r>
    </w:p>
    <w:p>
      <w:pPr>
        <w:pStyle w:val="7"/>
        <w:numPr>
          <w:ilvl w:val="0"/>
          <w:numId w:val="2"/>
        </w:numPr>
        <w:spacing w:line="360" w:lineRule="auto"/>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项目测试案例</w:t>
      </w:r>
    </w:p>
    <w:p>
      <w:pPr>
        <w:pStyle w:val="7"/>
        <w:numPr>
          <w:ilvl w:val="0"/>
          <w:numId w:val="2"/>
        </w:numPr>
        <w:spacing w:line="360" w:lineRule="auto"/>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项目测试分析报告</w:t>
      </w:r>
    </w:p>
    <w:p>
      <w:pPr>
        <w:pStyle w:val="7"/>
        <w:numPr>
          <w:ilvl w:val="0"/>
          <w:numId w:val="2"/>
        </w:numPr>
        <w:spacing w:line="360" w:lineRule="auto"/>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项目程序错误报告</w:t>
      </w:r>
    </w:p>
    <w:p>
      <w:pPr>
        <w:pStyle w:val="7"/>
        <w:numPr>
          <w:ilvl w:val="0"/>
          <w:numId w:val="2"/>
        </w:numPr>
        <w:spacing w:line="360" w:lineRule="auto"/>
        <w:ind w:firstLineChars="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用户手册</w:t>
      </w:r>
    </w:p>
    <w:p>
      <w:pPr>
        <w:pStyle w:val="7"/>
        <w:numPr>
          <w:numId w:val="0"/>
        </w:numPr>
        <w:spacing w:line="360" w:lineRule="auto"/>
        <w:ind w:leftChars="0"/>
        <w:rPr>
          <w:rFonts w:hint="eastAsia" w:asciiTheme="minorEastAsia" w:hAnsiTheme="minorEastAsia" w:eastAsiaTheme="minorEastAsia" w:cstheme="minorEastAsia"/>
          <w:kern w:val="0"/>
          <w:sz w:val="24"/>
          <w:szCs w:val="24"/>
        </w:rPr>
      </w:pPr>
      <w:r>
        <w:rPr>
          <w:rFonts w:hint="eastAsia" w:asciiTheme="minorEastAsia" w:hAnsiTheme="minorEastAsia" w:cstheme="minorEastAsia"/>
          <w:kern w:val="0"/>
          <w:sz w:val="24"/>
          <w:szCs w:val="24"/>
          <w:lang w:val="en-US" w:eastAsia="zh-CN"/>
        </w:rPr>
        <w:t>(10)</w:t>
      </w:r>
      <w:r>
        <w:rPr>
          <w:rFonts w:hint="eastAsia" w:asciiTheme="minorEastAsia" w:hAnsiTheme="minorEastAsia" w:eastAsiaTheme="minorEastAsia" w:cstheme="minorEastAsia"/>
          <w:kern w:val="0"/>
          <w:sz w:val="24"/>
          <w:szCs w:val="24"/>
        </w:rPr>
        <w:t>源代码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22732"/>
    <w:multiLevelType w:val="singleLevel"/>
    <w:tmpl w:val="8DE22732"/>
    <w:lvl w:ilvl="0" w:tentative="0">
      <w:start w:val="1"/>
      <w:numFmt w:val="decimal"/>
      <w:lvlText w:val="(%1)"/>
      <w:lvlJc w:val="left"/>
      <w:pPr>
        <w:ind w:left="425" w:hanging="425"/>
      </w:pPr>
      <w:rPr>
        <w:rFonts w:hint="default"/>
      </w:rPr>
    </w:lvl>
  </w:abstractNum>
  <w:abstractNum w:abstractNumId="1">
    <w:nsid w:val="27076570"/>
    <w:multiLevelType w:val="multilevel"/>
    <w:tmpl w:val="2707657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71"/>
    <w:rsid w:val="0001506D"/>
    <w:rsid w:val="000640AE"/>
    <w:rsid w:val="009A6305"/>
    <w:rsid w:val="00A840A4"/>
    <w:rsid w:val="00B11AC8"/>
    <w:rsid w:val="00C24A73"/>
    <w:rsid w:val="00CF3913"/>
    <w:rsid w:val="00D03D71"/>
    <w:rsid w:val="00ED2960"/>
    <w:rsid w:val="00F8037B"/>
    <w:rsid w:val="00FD1E0F"/>
    <w:rsid w:val="62F05413"/>
    <w:rsid w:val="6AAC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32"/>
      <w:szCs w:val="44"/>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header"/>
    <w:basedOn w:val="1"/>
    <w:link w:val="9"/>
    <w:unhideWhenUsed/>
    <w:qFormat/>
    <w:uiPriority w:val="99"/>
    <w:pPr>
      <w:widowControl/>
      <w:pBdr>
        <w:bottom w:val="single" w:color="auto" w:sz="6" w:space="1"/>
      </w:pBdr>
      <w:tabs>
        <w:tab w:val="center" w:pos="4153"/>
        <w:tab w:val="right" w:pos="8306"/>
      </w:tabs>
      <w:snapToGrid w:val="0"/>
      <w:spacing w:line="360" w:lineRule="auto"/>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标题 1 Char"/>
    <w:basedOn w:val="6"/>
    <w:link w:val="2"/>
    <w:qFormat/>
    <w:uiPriority w:val="9"/>
    <w:rPr>
      <w:b/>
      <w:bCs/>
      <w:kern w:val="44"/>
      <w:sz w:val="32"/>
      <w:szCs w:val="44"/>
    </w:rPr>
  </w:style>
  <w:style w:type="character" w:customStyle="1" w:styleId="9">
    <w:name w:val="页眉 Char"/>
    <w:basedOn w:val="6"/>
    <w:link w:val="3"/>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1034</Characters>
  <Lines>8</Lines>
  <Paragraphs>2</Paragraphs>
  <TotalTime>13</TotalTime>
  <ScaleCrop>false</ScaleCrop>
  <LinksUpToDate>false</LinksUpToDate>
  <CharactersWithSpaces>1213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2019-06-16T10:56:00Z</dcterms:created>
  <dc:creator>lenovo</dc:creator>
  <cp:lastModifiedBy>沐</cp:lastModifiedBy>
  <dcterms:modified xsi:type="dcterms:W3CDTF">2019-06-19T16:20:52Z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