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EF7F04" w14:textId="50427D11" w:rsidR="00E8565C" w:rsidRDefault="005619B6" w:rsidP="005619B6">
      <w:pPr>
        <w:jc w:val="center"/>
      </w:pPr>
      <w:r>
        <w:rPr>
          <w:rFonts w:hint="eastAsia"/>
        </w:rPr>
        <w:t>枸杞响应温度胁迫的表型和生理特征研究</w:t>
      </w:r>
    </w:p>
    <w:p w14:paraId="16C66D48" w14:textId="77777777" w:rsidR="0029538C" w:rsidRDefault="005619B6">
      <w:pPr>
        <w:rPr>
          <w:rFonts w:asciiTheme="minorEastAsia" w:hAnsiTheme="minorEastAsia"/>
        </w:rPr>
      </w:pPr>
      <w:r w:rsidRPr="00284735">
        <w:rPr>
          <w:rFonts w:asciiTheme="minorEastAsia" w:hAnsiTheme="minorEastAsia" w:hint="eastAsia"/>
        </w:rPr>
        <w:t>摘要</w:t>
      </w:r>
    </w:p>
    <w:p w14:paraId="6AE5FC93" w14:textId="549170DA" w:rsidR="002164F2" w:rsidRPr="0084071D" w:rsidRDefault="00C9725B" w:rsidP="0084071D">
      <w:pPr>
        <w:ind w:firstLineChars="200" w:firstLine="420"/>
        <w:rPr>
          <w:rFonts w:asciiTheme="minorEastAsia" w:hAnsiTheme="minorEastAsia" w:cs="Times New Roman"/>
          <w:color w:val="000000"/>
          <w:kern w:val="0"/>
          <w:szCs w:val="21"/>
          <w:lang w:bidi="ar"/>
          <w14:ligatures w14:val="none"/>
        </w:rPr>
      </w:pPr>
      <w:r>
        <w:rPr>
          <w:rFonts w:asciiTheme="minorEastAsia" w:hAnsiTheme="minorEastAsia" w:hint="eastAsia"/>
        </w:rPr>
        <w:t>枸杞</w:t>
      </w:r>
      <w:r w:rsidR="00A33ED7" w:rsidRPr="00A33ED7">
        <w:rPr>
          <w:rFonts w:asciiTheme="minorEastAsia" w:hAnsiTheme="minorEastAsia" w:hint="eastAsia"/>
          <w:szCs w:val="21"/>
        </w:rPr>
        <w:t>（</w:t>
      </w:r>
      <w:proofErr w:type="spellStart"/>
      <w:r w:rsidR="00A33ED7" w:rsidRPr="00A33ED7">
        <w:rPr>
          <w:rFonts w:eastAsia="仿宋"/>
          <w:i/>
          <w:iCs/>
          <w:szCs w:val="21"/>
        </w:rPr>
        <w:t>Lycium</w:t>
      </w:r>
      <w:proofErr w:type="spellEnd"/>
      <w:r w:rsidR="00A33ED7" w:rsidRPr="00A33ED7">
        <w:rPr>
          <w:rFonts w:asciiTheme="minorEastAsia" w:hAnsiTheme="minorEastAsia" w:hint="eastAsia"/>
          <w:szCs w:val="21"/>
        </w:rPr>
        <w:t>）</w:t>
      </w:r>
      <w:r>
        <w:rPr>
          <w:rFonts w:asciiTheme="minorEastAsia" w:hAnsiTheme="minorEastAsia" w:hint="eastAsia"/>
        </w:rPr>
        <w:t>是</w:t>
      </w:r>
      <w:r w:rsidR="008E5322">
        <w:rPr>
          <w:rFonts w:asciiTheme="minorEastAsia" w:hAnsiTheme="minorEastAsia" w:hint="eastAsia"/>
        </w:rPr>
        <w:t>我国传统的</w:t>
      </w:r>
      <w:r>
        <w:rPr>
          <w:rFonts w:ascii="Helvetica" w:hAnsi="Helvetica"/>
          <w:color w:val="333333"/>
          <w:szCs w:val="21"/>
          <w:shd w:val="clear" w:color="auto" w:fill="FFFFFF"/>
        </w:rPr>
        <w:t>药食同源</w:t>
      </w:r>
      <w:r w:rsidR="008E5322">
        <w:rPr>
          <w:rFonts w:ascii="Helvetica" w:hAnsi="Helvetica" w:hint="eastAsia"/>
          <w:color w:val="333333"/>
          <w:szCs w:val="21"/>
          <w:shd w:val="clear" w:color="auto" w:fill="FFFFFF"/>
        </w:rPr>
        <w:t>植物</w:t>
      </w:r>
      <w:r>
        <w:rPr>
          <w:rFonts w:ascii="Helvetica" w:hAnsi="Helvetica" w:hint="eastAsia"/>
          <w:color w:val="333333"/>
          <w:szCs w:val="21"/>
          <w:shd w:val="clear" w:color="auto" w:fill="FFFFFF"/>
        </w:rPr>
        <w:t>，在我国具有悠久的栽培历史，它</w:t>
      </w:r>
      <w:r w:rsidRPr="00C9725B">
        <w:rPr>
          <w:rFonts w:asciiTheme="minorEastAsia" w:hAnsiTheme="minorEastAsia"/>
          <w:kern w:val="40"/>
          <w:szCs w:val="21"/>
        </w:rPr>
        <w:t>具有益肾补肝，润肺明目</w:t>
      </w:r>
      <w:r w:rsidR="00B64205">
        <w:rPr>
          <w:rFonts w:asciiTheme="minorEastAsia" w:hAnsiTheme="minorEastAsia" w:hint="eastAsia"/>
          <w:kern w:val="40"/>
          <w:szCs w:val="21"/>
        </w:rPr>
        <w:t>，抗氧化</w:t>
      </w:r>
      <w:r w:rsidRPr="00C9725B">
        <w:rPr>
          <w:rFonts w:asciiTheme="minorEastAsia" w:hAnsiTheme="minorEastAsia"/>
          <w:kern w:val="40"/>
          <w:szCs w:val="21"/>
        </w:rPr>
        <w:t>等多重功效</w:t>
      </w:r>
      <w:r w:rsidR="00B64205">
        <w:rPr>
          <w:rFonts w:asciiTheme="minorEastAsia" w:hAnsiTheme="minorEastAsia" w:hint="eastAsia"/>
          <w:kern w:val="40"/>
          <w:szCs w:val="21"/>
        </w:rPr>
        <w:t>，研究和开发价值巨大。为了深入了解枸杞响应高温、低温下的表型和生理特征，揭示枸杞幼苗对温度胁迫的生理响应机制，</w:t>
      </w:r>
      <w:r w:rsidR="00B64205" w:rsidRPr="00B64205">
        <w:rPr>
          <w:rFonts w:asciiTheme="minorEastAsia" w:hAnsiTheme="minorEastAsia"/>
          <w:kern w:val="40"/>
          <w:szCs w:val="21"/>
        </w:rPr>
        <w:t>探讨枸杞在不同温度下生</w:t>
      </w:r>
      <w:r w:rsidR="00A33ED7">
        <w:rPr>
          <w:rFonts w:asciiTheme="minorEastAsia" w:hAnsiTheme="minorEastAsia" w:hint="eastAsia"/>
          <w:kern w:val="40"/>
          <w:szCs w:val="21"/>
        </w:rPr>
        <w:t>理指标的差异</w:t>
      </w:r>
      <w:r w:rsidR="00B64205" w:rsidRPr="00B64205">
        <w:rPr>
          <w:rFonts w:asciiTheme="minorEastAsia" w:hAnsiTheme="minorEastAsia"/>
          <w:kern w:val="40"/>
          <w:szCs w:val="21"/>
        </w:rPr>
        <w:t>随温度变化的关系，为枸杞种植及农业生产提供科学依据。</w:t>
      </w:r>
      <w:r w:rsidR="00DF1A0A">
        <w:rPr>
          <w:rFonts w:asciiTheme="minorEastAsia" w:hAnsiTheme="minorEastAsia" w:hint="eastAsia"/>
          <w:kern w:val="40"/>
          <w:szCs w:val="21"/>
        </w:rPr>
        <w:t>主要</w:t>
      </w:r>
      <w:r w:rsidR="0029538C">
        <w:rPr>
          <w:rFonts w:asciiTheme="minorEastAsia" w:hAnsiTheme="minorEastAsia" w:hint="eastAsia"/>
        </w:rPr>
        <w:t>研究结果</w:t>
      </w:r>
      <w:r w:rsidR="00DF1A0A">
        <w:rPr>
          <w:rFonts w:asciiTheme="minorEastAsia" w:hAnsiTheme="minorEastAsia" w:hint="eastAsia"/>
        </w:rPr>
        <w:t>包括：</w:t>
      </w:r>
      <w:r w:rsidR="0029538C">
        <w:rPr>
          <w:rFonts w:asciiTheme="minorEastAsia" w:hAnsiTheme="minorEastAsia" w:hint="eastAsia"/>
        </w:rPr>
        <w:t>从外形上看，</w:t>
      </w:r>
      <w:r w:rsidR="00DC5BFA">
        <w:rPr>
          <w:rFonts w:asciiTheme="minorEastAsia" w:hAnsiTheme="minorEastAsia" w:hint="eastAsia"/>
        </w:rPr>
        <w:t>枸杞幼苗在-5</w:t>
      </w:r>
      <w:r w:rsidR="00DC5BFA" w:rsidRPr="00544648">
        <w:rPr>
          <w:rFonts w:asciiTheme="minorEastAsia" w:hAnsiTheme="minorEastAsia" w:hint="eastAsia"/>
          <w:kern w:val="40"/>
          <w:szCs w:val="21"/>
        </w:rPr>
        <w:t>℃</w:t>
      </w:r>
      <w:r w:rsidR="00DC5BFA">
        <w:rPr>
          <w:rFonts w:asciiTheme="minorEastAsia" w:hAnsiTheme="minorEastAsia" w:hint="eastAsia"/>
          <w:kern w:val="40"/>
          <w:szCs w:val="21"/>
        </w:rPr>
        <w:t>下出现了明显的冷害症状，</w:t>
      </w:r>
      <w:r w:rsidR="00672018">
        <w:rPr>
          <w:rFonts w:asciiTheme="minorEastAsia" w:hAnsiTheme="minorEastAsia" w:hint="eastAsia"/>
          <w:kern w:val="40"/>
          <w:szCs w:val="21"/>
        </w:rPr>
        <w:t>且随着时间的延长，冷害症状明显加剧。</w:t>
      </w:r>
      <w:r w:rsidR="00DC5BFA">
        <w:rPr>
          <w:rFonts w:asciiTheme="minorEastAsia" w:hAnsiTheme="minorEastAsia" w:hint="eastAsia"/>
          <w:kern w:val="40"/>
          <w:szCs w:val="21"/>
        </w:rPr>
        <w:t>而在5</w:t>
      </w:r>
      <w:r w:rsidR="00DC5BFA" w:rsidRPr="00544648">
        <w:rPr>
          <w:rFonts w:asciiTheme="minorEastAsia" w:hAnsiTheme="minorEastAsia" w:hint="eastAsia"/>
          <w:kern w:val="40"/>
          <w:szCs w:val="21"/>
        </w:rPr>
        <w:t>℃</w:t>
      </w:r>
      <w:r w:rsidR="00DC5BFA">
        <w:rPr>
          <w:rFonts w:asciiTheme="minorEastAsia" w:hAnsiTheme="minorEastAsia" w:hint="eastAsia"/>
          <w:kern w:val="40"/>
          <w:szCs w:val="21"/>
        </w:rPr>
        <w:t>下只出现了较轻微的</w:t>
      </w:r>
      <w:r w:rsidR="002164F2">
        <w:rPr>
          <w:rFonts w:asciiTheme="minorEastAsia" w:hAnsiTheme="minorEastAsia" w:hint="eastAsia"/>
          <w:kern w:val="40"/>
          <w:szCs w:val="21"/>
        </w:rPr>
        <w:t>萎蔫症状</w:t>
      </w:r>
      <w:r w:rsidR="00672018">
        <w:rPr>
          <w:rFonts w:asciiTheme="minorEastAsia" w:hAnsiTheme="minorEastAsia" w:hint="eastAsia"/>
          <w:kern w:val="40"/>
          <w:szCs w:val="21"/>
        </w:rPr>
        <w:t>，且并未随着时间的延长而逐渐加剧。</w:t>
      </w:r>
      <w:r w:rsidR="002164F2">
        <w:rPr>
          <w:rFonts w:asciiTheme="minorEastAsia" w:hAnsiTheme="minorEastAsia" w:hint="eastAsia"/>
          <w:kern w:val="40"/>
          <w:szCs w:val="21"/>
        </w:rPr>
        <w:t>在45</w:t>
      </w:r>
      <w:r w:rsidR="002164F2" w:rsidRPr="00544648">
        <w:rPr>
          <w:rFonts w:asciiTheme="minorEastAsia" w:hAnsiTheme="minorEastAsia" w:hint="eastAsia"/>
          <w:kern w:val="40"/>
          <w:szCs w:val="21"/>
        </w:rPr>
        <w:t>℃</w:t>
      </w:r>
      <w:r w:rsidR="002164F2">
        <w:rPr>
          <w:rFonts w:asciiTheme="minorEastAsia" w:hAnsiTheme="minorEastAsia" w:hint="eastAsia"/>
          <w:kern w:val="40"/>
          <w:szCs w:val="21"/>
        </w:rPr>
        <w:t>下枸杞叶片出现了较轻微的热害症状，而35</w:t>
      </w:r>
      <w:r w:rsidR="002164F2" w:rsidRPr="00544648">
        <w:rPr>
          <w:rFonts w:asciiTheme="minorEastAsia" w:hAnsiTheme="minorEastAsia" w:hint="eastAsia"/>
          <w:kern w:val="40"/>
          <w:szCs w:val="21"/>
        </w:rPr>
        <w:t>℃</w:t>
      </w:r>
      <w:r w:rsidR="002164F2">
        <w:rPr>
          <w:rFonts w:asciiTheme="minorEastAsia" w:hAnsiTheme="minorEastAsia" w:hint="eastAsia"/>
          <w:kern w:val="40"/>
          <w:szCs w:val="21"/>
        </w:rPr>
        <w:t>同对照温度（25</w:t>
      </w:r>
      <w:r w:rsidR="002164F2" w:rsidRPr="00544648">
        <w:rPr>
          <w:rFonts w:asciiTheme="minorEastAsia" w:hAnsiTheme="minorEastAsia" w:hint="eastAsia"/>
          <w:kern w:val="40"/>
          <w:szCs w:val="21"/>
        </w:rPr>
        <w:t>℃</w:t>
      </w:r>
      <w:r w:rsidR="002164F2">
        <w:rPr>
          <w:rFonts w:asciiTheme="minorEastAsia" w:hAnsiTheme="minorEastAsia" w:hint="eastAsia"/>
          <w:kern w:val="40"/>
          <w:szCs w:val="21"/>
        </w:rPr>
        <w:t>）相比并未出现明显变化。</w:t>
      </w:r>
      <w:r w:rsidR="004A01E4">
        <w:rPr>
          <w:rFonts w:asciiTheme="minorEastAsia" w:hAnsiTheme="minorEastAsia" w:hint="eastAsia"/>
        </w:rPr>
        <w:t>温度胁迫下，枸杞叶片</w:t>
      </w:r>
      <w:r w:rsidR="00DF1A0A">
        <w:rPr>
          <w:rFonts w:asciiTheme="minorEastAsia" w:hAnsiTheme="minorEastAsia" w:hint="eastAsia"/>
        </w:rPr>
        <w:t>生理指标方差分析</w:t>
      </w:r>
      <w:r w:rsidR="00DF1A0A" w:rsidRPr="00DF1A0A">
        <w:rPr>
          <w:rFonts w:asciiTheme="minorEastAsia" w:hAnsiTheme="minorEastAsia" w:hint="eastAsia"/>
          <w:szCs w:val="21"/>
        </w:rPr>
        <w:t>表明</w:t>
      </w:r>
      <w:r w:rsidR="00DF1A0A" w:rsidRPr="00DF1A0A">
        <w:rPr>
          <w:rFonts w:asciiTheme="minorEastAsia" w:hAnsiTheme="minorEastAsia" w:cs="Times New Roman" w:hint="eastAsia"/>
          <w:color w:val="000000"/>
          <w:kern w:val="0"/>
          <w:szCs w:val="21"/>
          <w:lang w:bidi="ar"/>
          <w14:ligatures w14:val="none"/>
        </w:rPr>
        <w:t>叶绿素a、叶绿素b等四个指标间均达到了极显著的差异水平（</w:t>
      </w:r>
      <w:r w:rsidR="00DF1A0A" w:rsidRPr="00DF1A0A">
        <w:rPr>
          <w:rFonts w:asciiTheme="minorEastAsia" w:hAnsiTheme="minorEastAsia" w:cs="Times New Roman" w:hint="eastAsia"/>
          <w:i/>
          <w:iCs/>
          <w:color w:val="000000"/>
          <w:kern w:val="0"/>
          <w:szCs w:val="21"/>
          <w:lang w:bidi="ar"/>
          <w14:ligatures w14:val="none"/>
        </w:rPr>
        <w:t xml:space="preserve">P </w:t>
      </w:r>
      <w:r w:rsidR="00DF1A0A" w:rsidRPr="00DF1A0A">
        <w:rPr>
          <w:rFonts w:asciiTheme="minorEastAsia" w:hAnsiTheme="minorEastAsia" w:cs="Times New Roman" w:hint="eastAsia"/>
          <w:color w:val="000000"/>
          <w:kern w:val="0"/>
          <w:szCs w:val="21"/>
          <w:lang w:bidi="ar"/>
          <w14:ligatures w14:val="none"/>
        </w:rPr>
        <w:t>&lt; 0.01）</w:t>
      </w:r>
      <w:r w:rsidR="0084071D">
        <w:rPr>
          <w:rFonts w:asciiTheme="minorEastAsia" w:hAnsiTheme="minorEastAsia" w:cs="Times New Roman" w:hint="eastAsia"/>
          <w:color w:val="000000"/>
          <w:kern w:val="0"/>
          <w:szCs w:val="21"/>
          <w:lang w:bidi="ar"/>
          <w14:ligatures w14:val="none"/>
        </w:rPr>
        <w:t>。生化指标方差分析表明过氧化物酶（POD</w:t>
      </w:r>
      <w:r w:rsidR="0084071D">
        <w:rPr>
          <w:rFonts w:asciiTheme="minorEastAsia" w:hAnsiTheme="minorEastAsia" w:cs="Times New Roman"/>
          <w:color w:val="000000"/>
          <w:kern w:val="0"/>
          <w:szCs w:val="21"/>
          <w:lang w:bidi="ar"/>
          <w14:ligatures w14:val="none"/>
        </w:rPr>
        <w:t>）、超氧化物歧化酶（</w:t>
      </w:r>
      <w:r w:rsidR="0084071D">
        <w:rPr>
          <w:rFonts w:asciiTheme="minorEastAsia" w:hAnsiTheme="minorEastAsia" w:cs="Times New Roman" w:hint="eastAsia"/>
          <w:color w:val="000000"/>
          <w:kern w:val="0"/>
          <w:szCs w:val="21"/>
          <w:lang w:bidi="ar"/>
          <w14:ligatures w14:val="none"/>
        </w:rPr>
        <w:t>SOD</w:t>
      </w:r>
      <w:r w:rsidR="0084071D">
        <w:rPr>
          <w:rFonts w:asciiTheme="minorEastAsia" w:hAnsiTheme="minorEastAsia" w:cs="Times New Roman"/>
          <w:color w:val="000000"/>
          <w:kern w:val="0"/>
          <w:szCs w:val="21"/>
          <w:lang w:bidi="ar"/>
          <w14:ligatures w14:val="none"/>
        </w:rPr>
        <w:t>）等四个生化指标之间均达了极显著差异水平（</w:t>
      </w:r>
      <w:r w:rsidR="0084071D">
        <w:rPr>
          <w:rFonts w:asciiTheme="minorEastAsia" w:hAnsiTheme="minorEastAsia" w:cs="Times New Roman" w:hint="eastAsia"/>
          <w:color w:val="000000"/>
          <w:kern w:val="0"/>
          <w:szCs w:val="21"/>
          <w:lang w:bidi="ar"/>
          <w14:ligatures w14:val="none"/>
        </w:rPr>
        <w:t>P&lt;0.01</w:t>
      </w:r>
      <w:r w:rsidR="0084071D">
        <w:rPr>
          <w:rFonts w:asciiTheme="minorEastAsia" w:hAnsiTheme="minorEastAsia" w:cs="Times New Roman"/>
          <w:color w:val="000000"/>
          <w:kern w:val="0"/>
          <w:szCs w:val="21"/>
          <w:lang w:bidi="ar"/>
          <w14:ligatures w14:val="none"/>
        </w:rPr>
        <w:t>）</w:t>
      </w:r>
      <w:r w:rsidR="0084071D">
        <w:rPr>
          <w:rFonts w:asciiTheme="minorEastAsia" w:hAnsiTheme="minorEastAsia" w:cs="Times New Roman" w:hint="eastAsia"/>
          <w:color w:val="000000"/>
          <w:kern w:val="0"/>
          <w:szCs w:val="21"/>
          <w:lang w:bidi="ar"/>
          <w14:ligatures w14:val="none"/>
        </w:rPr>
        <w:t>。多重比较分析表明在</w:t>
      </w:r>
      <w:r w:rsidR="00CF0F97">
        <w:rPr>
          <w:rFonts w:asciiTheme="minorEastAsia" w:hAnsiTheme="minorEastAsia" w:hint="eastAsia"/>
        </w:rPr>
        <w:t>高、低温胁迫下枸杞叶片的叶绿素a、叶绿素b、叶绿素总量与对照</w:t>
      </w:r>
      <w:r w:rsidR="00E140F8">
        <w:rPr>
          <w:rFonts w:asciiTheme="minorEastAsia" w:hAnsiTheme="minorEastAsia" w:hint="eastAsia"/>
        </w:rPr>
        <w:t>相比</w:t>
      </w:r>
      <w:r w:rsidR="00CF0F97">
        <w:rPr>
          <w:rFonts w:asciiTheme="minorEastAsia" w:hAnsiTheme="minorEastAsia" w:hint="eastAsia"/>
        </w:rPr>
        <w:t>均出现明显程度的下降</w:t>
      </w:r>
      <w:r w:rsidR="00E140F8">
        <w:rPr>
          <w:rFonts w:asciiTheme="minorEastAsia" w:hAnsiTheme="minorEastAsia" w:hint="eastAsia"/>
        </w:rPr>
        <w:t>，而类胡萝卜素含量在高、低温胁迫下与对照</w:t>
      </w:r>
      <w:r w:rsidR="00E140F8">
        <w:rPr>
          <w:rFonts w:asciiTheme="minorEastAsia" w:hAnsiTheme="minorEastAsia" w:hint="eastAsia"/>
          <w:kern w:val="40"/>
          <w:szCs w:val="21"/>
        </w:rPr>
        <w:t>相比均出现了明显程度的上升。</w:t>
      </w:r>
      <w:r w:rsidR="005959AF">
        <w:rPr>
          <w:rFonts w:asciiTheme="minorEastAsia" w:hAnsiTheme="minorEastAsia" w:hint="eastAsia"/>
          <w:kern w:val="40"/>
          <w:szCs w:val="21"/>
        </w:rPr>
        <w:t>在低温胁迫下枸杞叶片的CAT与对照相比出现下降，而POD、SOD、MDA与对照相比均出现上升。而在高温胁迫下枸杞叶片的CAT、POD、SOD、MDA与对照相比均出现了明显程度的上升。</w:t>
      </w:r>
      <w:r w:rsidR="009A160B">
        <w:rPr>
          <w:rFonts w:asciiTheme="minorEastAsia" w:hAnsiTheme="minorEastAsia" w:hint="eastAsia"/>
          <w:kern w:val="40"/>
          <w:szCs w:val="21"/>
        </w:rPr>
        <w:t>这极有可能表明渗透保护物质和抗氧化酶是枸杞耐高温和低温的关键机制。</w:t>
      </w:r>
    </w:p>
    <w:p w14:paraId="4558E49C" w14:textId="07440FF6" w:rsidR="005619B6" w:rsidRDefault="005619B6">
      <w:pPr>
        <w:rPr>
          <w:rFonts w:asciiTheme="minorEastAsia" w:hAnsiTheme="minorEastAsia"/>
        </w:rPr>
      </w:pPr>
      <w:r w:rsidRPr="00284735">
        <w:rPr>
          <w:rFonts w:asciiTheme="minorEastAsia" w:hAnsiTheme="minorEastAsia" w:hint="eastAsia"/>
        </w:rPr>
        <w:t>关键词：</w:t>
      </w:r>
      <w:r w:rsidR="009A160B">
        <w:rPr>
          <w:rFonts w:asciiTheme="minorEastAsia" w:hAnsiTheme="minorEastAsia" w:hint="eastAsia"/>
        </w:rPr>
        <w:t>枸杞叶片  高温胁迫  低温胁迫</w:t>
      </w:r>
    </w:p>
    <w:p w14:paraId="3E2C80CF" w14:textId="77777777" w:rsidR="00207497" w:rsidRPr="00207497" w:rsidRDefault="00207497" w:rsidP="00207497">
      <w:pPr>
        <w:rPr>
          <w:rFonts w:asciiTheme="minorEastAsia" w:hAnsiTheme="minorEastAsia"/>
        </w:rPr>
      </w:pPr>
      <w:r w:rsidRPr="00207497">
        <w:rPr>
          <w:rFonts w:asciiTheme="minorEastAsia" w:hAnsiTheme="minorEastAsia"/>
        </w:rPr>
        <w:t>Abstract</w:t>
      </w:r>
    </w:p>
    <w:p w14:paraId="4C5649E8" w14:textId="673DFD71" w:rsidR="00207497" w:rsidRPr="00207497" w:rsidRDefault="00207497" w:rsidP="004236FE">
      <w:pPr>
        <w:ind w:firstLineChars="200" w:firstLine="420"/>
        <w:rPr>
          <w:rFonts w:asciiTheme="minorEastAsia" w:hAnsiTheme="minorEastAsia"/>
        </w:rPr>
      </w:pPr>
      <w:proofErr w:type="spellStart"/>
      <w:r w:rsidRPr="00207497">
        <w:rPr>
          <w:rFonts w:asciiTheme="minorEastAsia" w:hAnsiTheme="minorEastAsia"/>
          <w:i/>
          <w:iCs/>
        </w:rPr>
        <w:t>Lycium</w:t>
      </w:r>
      <w:proofErr w:type="spellEnd"/>
      <w:r w:rsidRPr="00207497">
        <w:rPr>
          <w:rFonts w:asciiTheme="minorEastAsia" w:hAnsiTheme="minorEastAsia"/>
          <w:i/>
          <w:iCs/>
        </w:rPr>
        <w:t xml:space="preserve"> </w:t>
      </w:r>
      <w:proofErr w:type="spellStart"/>
      <w:r w:rsidRPr="00207497">
        <w:rPr>
          <w:rFonts w:asciiTheme="minorEastAsia" w:hAnsiTheme="minorEastAsia"/>
          <w:i/>
          <w:iCs/>
        </w:rPr>
        <w:t>barbarum</w:t>
      </w:r>
      <w:proofErr w:type="spellEnd"/>
      <w:r w:rsidRPr="00207497">
        <w:rPr>
          <w:rFonts w:asciiTheme="minorEastAsia" w:hAnsiTheme="minorEastAsia"/>
        </w:rPr>
        <w:t xml:space="preserve"> is a traditional medicinal and food plant with a long history of cultivation in China, which has multiple effects such as benefiting the kidney and tonifying the liver, moisturizing the lungs and brightening the eyes, and antioxidant, etc., and is of great value for research and development. In order to deeply understand the phenotypic and physiological characteristics of </w:t>
      </w:r>
      <w:proofErr w:type="spellStart"/>
      <w:r w:rsidRPr="004236FE">
        <w:rPr>
          <w:rFonts w:asciiTheme="minorEastAsia" w:hAnsiTheme="minorEastAsia"/>
          <w:i/>
          <w:iCs/>
        </w:rPr>
        <w:t>Lycium</w:t>
      </w:r>
      <w:proofErr w:type="spellEnd"/>
      <w:r w:rsidRPr="004236FE">
        <w:rPr>
          <w:rFonts w:asciiTheme="minorEastAsia" w:hAnsiTheme="minorEastAsia"/>
          <w:i/>
          <w:iCs/>
        </w:rPr>
        <w:t xml:space="preserve"> </w:t>
      </w:r>
      <w:proofErr w:type="spellStart"/>
      <w:r w:rsidRPr="004236FE">
        <w:rPr>
          <w:rFonts w:asciiTheme="minorEastAsia" w:hAnsiTheme="minorEastAsia"/>
          <w:i/>
          <w:iCs/>
        </w:rPr>
        <w:t>barbarum</w:t>
      </w:r>
      <w:proofErr w:type="spellEnd"/>
      <w:r w:rsidRPr="00207497">
        <w:rPr>
          <w:rFonts w:asciiTheme="minorEastAsia" w:hAnsiTheme="minorEastAsia"/>
        </w:rPr>
        <w:t xml:space="preserve"> in response to high and low temperatures, reveal the physiological response mechanism of </w:t>
      </w:r>
      <w:proofErr w:type="spellStart"/>
      <w:r w:rsidRPr="004236FE">
        <w:rPr>
          <w:rFonts w:asciiTheme="minorEastAsia" w:hAnsiTheme="minorEastAsia"/>
          <w:i/>
          <w:iCs/>
        </w:rPr>
        <w:t>Lycium</w:t>
      </w:r>
      <w:proofErr w:type="spellEnd"/>
      <w:r w:rsidRPr="004236FE">
        <w:rPr>
          <w:rFonts w:asciiTheme="minorEastAsia" w:hAnsiTheme="minorEastAsia"/>
          <w:i/>
          <w:iCs/>
        </w:rPr>
        <w:t xml:space="preserve"> </w:t>
      </w:r>
      <w:proofErr w:type="spellStart"/>
      <w:r w:rsidRPr="004236FE">
        <w:rPr>
          <w:rFonts w:asciiTheme="minorEastAsia" w:hAnsiTheme="minorEastAsia"/>
          <w:i/>
          <w:iCs/>
        </w:rPr>
        <w:t>barbarum</w:t>
      </w:r>
      <w:proofErr w:type="spellEnd"/>
      <w:r w:rsidRPr="00207497">
        <w:rPr>
          <w:rFonts w:asciiTheme="minorEastAsia" w:hAnsiTheme="minorEastAsia"/>
        </w:rPr>
        <w:t xml:space="preserve"> seedlings to temperature stress, and explore the relationship between the differences in physiological indexes of </w:t>
      </w:r>
      <w:proofErr w:type="spellStart"/>
      <w:r w:rsidRPr="004236FE">
        <w:rPr>
          <w:rFonts w:asciiTheme="minorEastAsia" w:hAnsiTheme="minorEastAsia"/>
          <w:i/>
          <w:iCs/>
        </w:rPr>
        <w:t>Lycium</w:t>
      </w:r>
      <w:proofErr w:type="spellEnd"/>
      <w:r w:rsidRPr="004236FE">
        <w:rPr>
          <w:rFonts w:asciiTheme="minorEastAsia" w:hAnsiTheme="minorEastAsia"/>
          <w:i/>
          <w:iCs/>
        </w:rPr>
        <w:t xml:space="preserve"> </w:t>
      </w:r>
      <w:proofErr w:type="spellStart"/>
      <w:r w:rsidRPr="004236FE">
        <w:rPr>
          <w:rFonts w:asciiTheme="minorEastAsia" w:hAnsiTheme="minorEastAsia"/>
          <w:i/>
          <w:iCs/>
        </w:rPr>
        <w:t>barbarum</w:t>
      </w:r>
      <w:proofErr w:type="spellEnd"/>
      <w:r w:rsidRPr="004236FE">
        <w:rPr>
          <w:rFonts w:asciiTheme="minorEastAsia" w:hAnsiTheme="minorEastAsia"/>
          <w:i/>
          <w:iCs/>
        </w:rPr>
        <w:t xml:space="preserve"> </w:t>
      </w:r>
      <w:r w:rsidRPr="00207497">
        <w:rPr>
          <w:rFonts w:asciiTheme="minorEastAsia" w:hAnsiTheme="minorEastAsia"/>
        </w:rPr>
        <w:t xml:space="preserve">at different temperatures and the changes in temperature, we provide scientific basis for the cultivation of </w:t>
      </w:r>
      <w:proofErr w:type="spellStart"/>
      <w:r w:rsidRPr="004236FE">
        <w:rPr>
          <w:rFonts w:asciiTheme="minorEastAsia" w:hAnsiTheme="minorEastAsia"/>
          <w:i/>
          <w:iCs/>
        </w:rPr>
        <w:t>Lycium</w:t>
      </w:r>
      <w:proofErr w:type="spellEnd"/>
      <w:r w:rsidRPr="004236FE">
        <w:rPr>
          <w:rFonts w:asciiTheme="minorEastAsia" w:hAnsiTheme="minorEastAsia"/>
          <w:i/>
          <w:iCs/>
        </w:rPr>
        <w:t xml:space="preserve"> </w:t>
      </w:r>
      <w:proofErr w:type="spellStart"/>
      <w:r w:rsidRPr="004236FE">
        <w:rPr>
          <w:rFonts w:asciiTheme="minorEastAsia" w:hAnsiTheme="minorEastAsia"/>
          <w:i/>
          <w:iCs/>
        </w:rPr>
        <w:t>barbarum</w:t>
      </w:r>
      <w:proofErr w:type="spellEnd"/>
      <w:r w:rsidRPr="00207497">
        <w:rPr>
          <w:rFonts w:asciiTheme="minorEastAsia" w:hAnsiTheme="minorEastAsia"/>
        </w:rPr>
        <w:t xml:space="preserve"> and agricultural production. The main research results include: from the appearance, wolfberry seedlings appeared obvious cold damage symptoms under -5℃, and with the extension of time, the cold damage symptoms obviously intensified. While at 5℃ only a slight wilting symptom appeared, and did not gradually intensify with the extension of time. At 45℃, the leaves of LBP showed slight heat damage symptoms, while 35℃ did not show significant changes compared with the control temperature (25℃). Analysis of variance (ANOVA) of the physiological indicators of LBP leaves under temperature stress showed that the differences among the four indicators, including chlorophyll a and chlorophyll b, reached a highly significant level (P &lt; 0.01). Analysis of variance (ANOVA) of biochemical indexes showed that the four biochemical indexes, including peroxidase (POD) and superoxide dismutase (SOD), reached the level of highly significant differences (P &lt; 0.01). Multiple comparative analysis showed that chlorophyll a, chlorophyll b, and total chlorophyll of LBP leaves under high and low temperature stress decreased significantly compared with the control, while carotenoid content increased significantly compared with the control under high and low temperature stress. The CAT of </w:t>
      </w:r>
      <w:proofErr w:type="spellStart"/>
      <w:r w:rsidRPr="004236FE">
        <w:rPr>
          <w:rFonts w:asciiTheme="minorEastAsia" w:hAnsiTheme="minorEastAsia"/>
          <w:i/>
          <w:iCs/>
        </w:rPr>
        <w:t>Lycium</w:t>
      </w:r>
      <w:proofErr w:type="spellEnd"/>
      <w:r w:rsidRPr="004236FE">
        <w:rPr>
          <w:rFonts w:asciiTheme="minorEastAsia" w:hAnsiTheme="minorEastAsia"/>
          <w:i/>
          <w:iCs/>
        </w:rPr>
        <w:t xml:space="preserve"> </w:t>
      </w:r>
      <w:proofErr w:type="spellStart"/>
      <w:r w:rsidRPr="004236FE">
        <w:rPr>
          <w:rFonts w:asciiTheme="minorEastAsia" w:hAnsiTheme="minorEastAsia"/>
          <w:i/>
          <w:iCs/>
        </w:rPr>
        <w:t>barbarum</w:t>
      </w:r>
      <w:proofErr w:type="spellEnd"/>
      <w:r w:rsidRPr="00207497">
        <w:rPr>
          <w:rFonts w:asciiTheme="minorEastAsia" w:hAnsiTheme="minorEastAsia"/>
        </w:rPr>
        <w:t xml:space="preserve"> leaves under low temperature stress showed a decrease compared with the control, while POD, SOD and MDA all showed an increase compared with the control. In </w:t>
      </w:r>
      <w:r w:rsidRPr="00207497">
        <w:rPr>
          <w:rFonts w:asciiTheme="minorEastAsia" w:hAnsiTheme="minorEastAsia"/>
        </w:rPr>
        <w:lastRenderedPageBreak/>
        <w:t xml:space="preserve">contrast, under high temperature stress, CAT, POD, SOD, and MDA of LBP leaves showed a significant increase compared with the control. This most likely indicates that </w:t>
      </w:r>
      <w:proofErr w:type="spellStart"/>
      <w:r w:rsidRPr="00207497">
        <w:rPr>
          <w:rFonts w:asciiTheme="minorEastAsia" w:hAnsiTheme="minorEastAsia"/>
        </w:rPr>
        <w:t>osmoprotective</w:t>
      </w:r>
      <w:proofErr w:type="spellEnd"/>
      <w:r w:rsidRPr="00207497">
        <w:rPr>
          <w:rFonts w:asciiTheme="minorEastAsia" w:hAnsiTheme="minorEastAsia"/>
        </w:rPr>
        <w:t xml:space="preserve"> substances and antioxidant enzymes are the key mechanisms of </w:t>
      </w:r>
      <w:proofErr w:type="spellStart"/>
      <w:r w:rsidRPr="004236FE">
        <w:rPr>
          <w:rFonts w:asciiTheme="minorEastAsia" w:hAnsiTheme="minorEastAsia"/>
          <w:i/>
          <w:iCs/>
        </w:rPr>
        <w:t>Lycium</w:t>
      </w:r>
      <w:proofErr w:type="spellEnd"/>
      <w:r w:rsidRPr="004236FE">
        <w:rPr>
          <w:rFonts w:asciiTheme="minorEastAsia" w:hAnsiTheme="minorEastAsia"/>
          <w:i/>
          <w:iCs/>
        </w:rPr>
        <w:t xml:space="preserve"> </w:t>
      </w:r>
      <w:proofErr w:type="spellStart"/>
      <w:r w:rsidRPr="004236FE">
        <w:rPr>
          <w:rFonts w:asciiTheme="minorEastAsia" w:hAnsiTheme="minorEastAsia"/>
          <w:i/>
          <w:iCs/>
        </w:rPr>
        <w:t>barbarum's</w:t>
      </w:r>
      <w:proofErr w:type="spellEnd"/>
      <w:r w:rsidRPr="00207497">
        <w:rPr>
          <w:rFonts w:asciiTheme="minorEastAsia" w:hAnsiTheme="minorEastAsia"/>
        </w:rPr>
        <w:t xml:space="preserve"> tolerance to high and low temperatures.</w:t>
      </w:r>
    </w:p>
    <w:p w14:paraId="3CB68A54" w14:textId="597DB78C" w:rsidR="002A4D45" w:rsidRPr="004236FE" w:rsidRDefault="00207497" w:rsidP="002A4D45">
      <w:pPr>
        <w:rPr>
          <w:rFonts w:asciiTheme="minorEastAsia" w:hAnsiTheme="minorEastAsia"/>
        </w:rPr>
      </w:pPr>
      <w:r w:rsidRPr="00207497">
        <w:rPr>
          <w:rFonts w:asciiTheme="minorEastAsia" w:hAnsiTheme="minorEastAsia"/>
        </w:rPr>
        <w:t>Keywords: wolfberry leaves, high temperature stress, low temperature stress.</w:t>
      </w:r>
    </w:p>
    <w:p w14:paraId="2561A267" w14:textId="787C1969" w:rsidR="005619B6" w:rsidRDefault="005619B6" w:rsidP="005619B6">
      <w:pPr>
        <w:pStyle w:val="a3"/>
        <w:numPr>
          <w:ilvl w:val="0"/>
          <w:numId w:val="1"/>
        </w:numPr>
        <w:ind w:firstLineChars="0"/>
      </w:pPr>
      <w:r>
        <w:rPr>
          <w:rFonts w:hint="eastAsia"/>
        </w:rPr>
        <w:t>绪论</w:t>
      </w:r>
    </w:p>
    <w:p w14:paraId="4040B8AA" w14:textId="7A098045" w:rsidR="006475AE" w:rsidRDefault="005619B6" w:rsidP="005619B6">
      <w:r>
        <w:rPr>
          <w:rFonts w:hint="eastAsia"/>
        </w:rPr>
        <w:t>1</w:t>
      </w:r>
      <w:r>
        <w:t xml:space="preserve">..1 </w:t>
      </w:r>
      <w:r>
        <w:rPr>
          <w:rFonts w:hint="eastAsia"/>
        </w:rPr>
        <w:t>枸杞简介</w:t>
      </w:r>
    </w:p>
    <w:p w14:paraId="3DF2C981" w14:textId="00093889" w:rsidR="00A36432" w:rsidRDefault="00A36432" w:rsidP="005619B6">
      <w:r>
        <w:rPr>
          <w:rFonts w:hint="eastAsia"/>
        </w:rPr>
        <w:t xml:space="preserve"> </w:t>
      </w:r>
      <w:r>
        <w:t xml:space="preserve">   </w:t>
      </w:r>
      <w:r w:rsidR="0004356E">
        <w:t>枸杞（</w:t>
      </w:r>
      <w:proofErr w:type="spellStart"/>
      <w:r w:rsidR="0004356E" w:rsidRPr="00E625CC">
        <w:rPr>
          <w:i/>
          <w:iCs/>
        </w:rPr>
        <w:t>Lycium</w:t>
      </w:r>
      <w:proofErr w:type="spellEnd"/>
      <w:r w:rsidR="0004356E" w:rsidRPr="00E625CC">
        <w:rPr>
          <w:i/>
          <w:iCs/>
        </w:rPr>
        <w:t xml:space="preserve"> </w:t>
      </w:r>
      <w:proofErr w:type="spellStart"/>
      <w:r w:rsidR="0004356E" w:rsidRPr="00E625CC">
        <w:rPr>
          <w:i/>
          <w:iCs/>
        </w:rPr>
        <w:t>barbarum</w:t>
      </w:r>
      <w:proofErr w:type="spellEnd"/>
      <w:r w:rsidR="0004356E" w:rsidRPr="00E625CC">
        <w:rPr>
          <w:i/>
          <w:iCs/>
        </w:rPr>
        <w:t xml:space="preserve"> </w:t>
      </w:r>
      <w:r w:rsidR="0004356E" w:rsidRPr="00451268">
        <w:t>L.</w:t>
      </w:r>
      <w:r w:rsidR="0004356E">
        <w:t>）为茄科（</w:t>
      </w:r>
      <w:r w:rsidR="0004356E" w:rsidRPr="00EA0CF7">
        <w:t>Solanaceae</w:t>
      </w:r>
      <w:r w:rsidR="0004356E">
        <w:t>）枸杞属多年生灌木，是中国“药食同 源”功能型特色资源</w:t>
      </w:r>
      <w:r w:rsidR="0004356E">
        <w:rPr>
          <w:rFonts w:hint="eastAsia"/>
        </w:rPr>
        <w:t>，</w:t>
      </w:r>
      <w:r w:rsidR="0004356E">
        <w:t>备受消费者青睐。</w:t>
      </w:r>
      <w:r w:rsidR="004D3F2A" w:rsidRPr="004D3F2A">
        <w:rPr>
          <w:rFonts w:hint="eastAsia"/>
        </w:rPr>
        <w:t>天下枸杞出宁夏</w:t>
      </w:r>
      <w:proofErr w:type="gramStart"/>
      <w:r w:rsidR="004D3F2A" w:rsidRPr="004D3F2A">
        <w:rPr>
          <w:rFonts w:hint="eastAsia"/>
        </w:rPr>
        <w:t>”</w:t>
      </w:r>
      <w:proofErr w:type="gramEnd"/>
      <w:r w:rsidR="004D3F2A" w:rsidRPr="004D3F2A">
        <w:rPr>
          <w:rFonts w:hint="eastAsia"/>
        </w:rPr>
        <w:t>，宁夏作为枸杞的原产地，于</w:t>
      </w:r>
      <w:r w:rsidR="004D3F2A" w:rsidRPr="004D3F2A">
        <w:t>2021年获批“宁夏枸杞”地理标志证明商标</w:t>
      </w:r>
      <w:r w:rsidR="004D3F2A">
        <w:fldChar w:fldCharType="begin"/>
      </w:r>
      <w:r w:rsidR="004D3F2A">
        <w:instrText xml:space="preserve"> ADDIN NE.Ref.{9E265313-4FD6-4188-9E22-5EABF6AB9074}</w:instrText>
      </w:r>
      <w:r w:rsidR="004D3F2A">
        <w:fldChar w:fldCharType="separate"/>
      </w:r>
      <w:r w:rsidR="00B55E80">
        <w:rPr>
          <w:rFonts w:ascii="等线" w:eastAsia="等线" w:cs="等线"/>
          <w:color w:val="080000"/>
          <w:kern w:val="0"/>
          <w:szCs w:val="21"/>
          <w:vertAlign w:val="superscript"/>
        </w:rPr>
        <w:t>[1]</w:t>
      </w:r>
      <w:r w:rsidR="004D3F2A">
        <w:fldChar w:fldCharType="end"/>
      </w:r>
      <w:r w:rsidR="004D3F2A">
        <w:rPr>
          <w:rFonts w:hint="eastAsia"/>
        </w:rPr>
        <w:t>。</w:t>
      </w:r>
      <w:r w:rsidR="00F67F50" w:rsidRPr="00F67F50">
        <w:rPr>
          <w:rFonts w:asciiTheme="minorEastAsia" w:hAnsiTheme="minorEastAsia" w:cs="Times New Roman"/>
          <w:color w:val="000000"/>
          <w:kern w:val="0"/>
          <w:szCs w:val="21"/>
          <w:lang w:bidi="ar"/>
        </w:rPr>
        <w:t>我国</w:t>
      </w:r>
      <w:r w:rsidR="00F67F50" w:rsidRPr="00F67F50">
        <w:rPr>
          <w:rFonts w:asciiTheme="minorEastAsia" w:hAnsiTheme="minorEastAsia" w:cs="Times New Roman" w:hint="eastAsia"/>
          <w:color w:val="000000"/>
          <w:kern w:val="0"/>
          <w:szCs w:val="21"/>
          <w:lang w:bidi="ar"/>
        </w:rPr>
        <w:t>的</w:t>
      </w:r>
      <w:r w:rsidR="00F67F50" w:rsidRPr="00F67F50">
        <w:rPr>
          <w:rFonts w:asciiTheme="minorEastAsia" w:hAnsiTheme="minorEastAsia" w:cs="Times New Roman"/>
          <w:color w:val="000000"/>
          <w:kern w:val="0"/>
          <w:szCs w:val="21"/>
          <w:lang w:bidi="ar"/>
        </w:rPr>
        <w:t>枸杞属植物有7个种和3个变种</w:t>
      </w:r>
      <w:r w:rsidR="00F67F50" w:rsidRPr="00F67F50">
        <w:rPr>
          <w:rFonts w:asciiTheme="minorEastAsia" w:hAnsiTheme="minorEastAsia" w:cs="Times New Roman" w:hint="eastAsia"/>
          <w:color w:val="000000"/>
          <w:kern w:val="0"/>
          <w:szCs w:val="21"/>
          <w:lang w:bidi="ar"/>
        </w:rPr>
        <w:t>。7个种为</w:t>
      </w:r>
      <w:r w:rsidR="00F67F50" w:rsidRPr="00F67F50">
        <w:rPr>
          <w:rFonts w:asciiTheme="minorEastAsia" w:hAnsiTheme="minorEastAsia" w:cs="Times New Roman"/>
          <w:color w:val="000000"/>
          <w:kern w:val="0"/>
          <w:szCs w:val="21"/>
          <w:lang w:bidi="ar"/>
        </w:rPr>
        <w:t>宁夏枸杞(</w:t>
      </w:r>
      <w:r w:rsidR="00F67F50" w:rsidRPr="00F67F50">
        <w:rPr>
          <w:rFonts w:asciiTheme="minorEastAsia" w:hAnsiTheme="minorEastAsia" w:cs="Times New Roman"/>
          <w:i/>
          <w:iCs/>
          <w:color w:val="000000"/>
          <w:kern w:val="0"/>
          <w:szCs w:val="21"/>
          <w:lang w:bidi="ar"/>
        </w:rPr>
        <w:t xml:space="preserve">L. </w:t>
      </w:r>
      <w:proofErr w:type="spellStart"/>
      <w:r w:rsidR="00F67F50" w:rsidRPr="00F67F50">
        <w:rPr>
          <w:rFonts w:asciiTheme="minorEastAsia" w:hAnsiTheme="minorEastAsia" w:cs="Times New Roman"/>
          <w:i/>
          <w:iCs/>
          <w:color w:val="000000"/>
          <w:kern w:val="0"/>
          <w:szCs w:val="21"/>
          <w:lang w:bidi="ar"/>
        </w:rPr>
        <w:t>barbarum</w:t>
      </w:r>
      <w:proofErr w:type="spellEnd"/>
      <w:r w:rsidR="00F67F50" w:rsidRPr="00F67F50">
        <w:rPr>
          <w:rFonts w:asciiTheme="minorEastAsia" w:hAnsiTheme="minorEastAsia" w:cs="Times New Roman"/>
          <w:i/>
          <w:iCs/>
          <w:color w:val="000000"/>
          <w:kern w:val="0"/>
          <w:szCs w:val="21"/>
          <w:lang w:bidi="ar"/>
        </w:rPr>
        <w:t xml:space="preserve"> Linn</w:t>
      </w:r>
      <w:r w:rsidR="00F67F50" w:rsidRPr="00F67F50">
        <w:rPr>
          <w:rFonts w:asciiTheme="minorEastAsia" w:hAnsiTheme="minorEastAsia" w:cs="Times New Roman"/>
          <w:color w:val="000000"/>
          <w:kern w:val="0"/>
          <w:szCs w:val="21"/>
          <w:lang w:bidi="ar"/>
        </w:rPr>
        <w:t>)、柱筒枸杞(</w:t>
      </w:r>
      <w:r w:rsidR="00F67F50" w:rsidRPr="00F67F50">
        <w:rPr>
          <w:rFonts w:asciiTheme="minorEastAsia" w:hAnsiTheme="minorEastAsia" w:cs="Times New Roman"/>
          <w:i/>
          <w:iCs/>
          <w:color w:val="000000"/>
          <w:kern w:val="0"/>
          <w:szCs w:val="21"/>
          <w:lang w:bidi="ar"/>
        </w:rPr>
        <w:t xml:space="preserve">L. </w:t>
      </w:r>
      <w:proofErr w:type="spellStart"/>
      <w:r w:rsidR="00F67F50" w:rsidRPr="00F67F50">
        <w:rPr>
          <w:rFonts w:asciiTheme="minorEastAsia" w:hAnsiTheme="minorEastAsia" w:cs="Times New Roman"/>
          <w:i/>
          <w:iCs/>
          <w:color w:val="000000"/>
          <w:kern w:val="0"/>
          <w:szCs w:val="21"/>
          <w:lang w:bidi="ar"/>
        </w:rPr>
        <w:t>cylindricum</w:t>
      </w:r>
      <w:proofErr w:type="spellEnd"/>
      <w:r w:rsidR="00F67F50" w:rsidRPr="00F67F50">
        <w:rPr>
          <w:rFonts w:asciiTheme="minorEastAsia" w:hAnsiTheme="minorEastAsia" w:cs="Times New Roman"/>
          <w:i/>
          <w:iCs/>
          <w:color w:val="000000"/>
          <w:kern w:val="0"/>
          <w:szCs w:val="21"/>
          <w:lang w:bidi="ar"/>
        </w:rPr>
        <w:t xml:space="preserve"> Kuang</w:t>
      </w:r>
      <w:r w:rsidR="00F67F50" w:rsidRPr="00F67F50">
        <w:rPr>
          <w:rFonts w:asciiTheme="minorEastAsia" w:hAnsiTheme="minorEastAsia" w:cs="Times New Roman"/>
          <w:color w:val="000000"/>
          <w:kern w:val="0"/>
          <w:szCs w:val="21"/>
          <w:lang w:bidi="ar"/>
        </w:rPr>
        <w:t>)、枸杞</w:t>
      </w:r>
      <w:r w:rsidR="00F67F50" w:rsidRPr="00F67F50">
        <w:rPr>
          <w:rFonts w:asciiTheme="minorEastAsia" w:hAnsiTheme="minorEastAsia" w:cs="Times New Roman"/>
          <w:i/>
          <w:iCs/>
          <w:color w:val="000000"/>
          <w:kern w:val="0"/>
          <w:szCs w:val="21"/>
          <w:lang w:bidi="ar"/>
        </w:rPr>
        <w:t xml:space="preserve">(L. </w:t>
      </w:r>
      <w:proofErr w:type="spellStart"/>
      <w:r w:rsidR="00F67F50" w:rsidRPr="00F67F50">
        <w:rPr>
          <w:rFonts w:asciiTheme="minorEastAsia" w:hAnsiTheme="minorEastAsia" w:cs="Times New Roman"/>
          <w:i/>
          <w:iCs/>
          <w:color w:val="000000"/>
          <w:kern w:val="0"/>
          <w:szCs w:val="21"/>
          <w:lang w:bidi="ar"/>
        </w:rPr>
        <w:t>chinense</w:t>
      </w:r>
      <w:proofErr w:type="spellEnd"/>
      <w:r w:rsidR="00F67F50" w:rsidRPr="00F67F50">
        <w:rPr>
          <w:rFonts w:asciiTheme="minorEastAsia" w:hAnsiTheme="minorEastAsia" w:cs="Times New Roman"/>
          <w:i/>
          <w:iCs/>
          <w:color w:val="000000"/>
          <w:kern w:val="0"/>
          <w:szCs w:val="21"/>
          <w:lang w:bidi="ar"/>
        </w:rPr>
        <w:t xml:space="preserve"> Mill</w:t>
      </w:r>
      <w:r w:rsidR="00F67F50" w:rsidRPr="00F67F50">
        <w:rPr>
          <w:rFonts w:asciiTheme="minorEastAsia" w:hAnsiTheme="minorEastAsia" w:cs="Times New Roman"/>
          <w:color w:val="000000"/>
          <w:kern w:val="0"/>
          <w:szCs w:val="21"/>
          <w:lang w:bidi="ar"/>
        </w:rPr>
        <w:t>)、新疆枸杞(</w:t>
      </w:r>
      <w:r w:rsidR="00F67F50" w:rsidRPr="00F67F50">
        <w:rPr>
          <w:rFonts w:asciiTheme="minorEastAsia" w:hAnsiTheme="minorEastAsia" w:cs="Times New Roman"/>
          <w:i/>
          <w:iCs/>
          <w:color w:val="000000"/>
          <w:kern w:val="0"/>
          <w:szCs w:val="21"/>
          <w:lang w:bidi="ar"/>
        </w:rPr>
        <w:t xml:space="preserve">L. </w:t>
      </w:r>
      <w:proofErr w:type="spellStart"/>
      <w:r w:rsidR="00F67F50" w:rsidRPr="00F67F50">
        <w:rPr>
          <w:rFonts w:asciiTheme="minorEastAsia" w:hAnsiTheme="minorEastAsia" w:cs="Times New Roman"/>
          <w:i/>
          <w:iCs/>
          <w:color w:val="000000"/>
          <w:kern w:val="0"/>
          <w:szCs w:val="21"/>
          <w:lang w:bidi="ar"/>
        </w:rPr>
        <w:t>dasystemum</w:t>
      </w:r>
      <w:proofErr w:type="spellEnd"/>
      <w:r w:rsidR="00F67F50" w:rsidRPr="00F67F50">
        <w:rPr>
          <w:rFonts w:asciiTheme="minorEastAsia" w:hAnsiTheme="minorEastAsia" w:cs="Times New Roman"/>
          <w:i/>
          <w:iCs/>
          <w:color w:val="000000"/>
          <w:kern w:val="0"/>
          <w:szCs w:val="21"/>
          <w:lang w:bidi="ar"/>
        </w:rPr>
        <w:t xml:space="preserve"> </w:t>
      </w:r>
      <w:proofErr w:type="spellStart"/>
      <w:r w:rsidR="00F67F50" w:rsidRPr="00F67F50">
        <w:rPr>
          <w:rFonts w:asciiTheme="minorEastAsia" w:hAnsiTheme="minorEastAsia" w:cs="Times New Roman"/>
          <w:i/>
          <w:iCs/>
          <w:color w:val="000000"/>
          <w:kern w:val="0"/>
          <w:szCs w:val="21"/>
          <w:lang w:bidi="ar"/>
        </w:rPr>
        <w:t>Pojark</w:t>
      </w:r>
      <w:proofErr w:type="spellEnd"/>
      <w:r w:rsidR="00F67F50" w:rsidRPr="00F67F50">
        <w:rPr>
          <w:rFonts w:asciiTheme="minorEastAsia" w:hAnsiTheme="minorEastAsia" w:cs="Times New Roman"/>
          <w:i/>
          <w:iCs/>
          <w:color w:val="000000"/>
          <w:kern w:val="0"/>
          <w:szCs w:val="21"/>
          <w:lang w:bidi="ar"/>
        </w:rPr>
        <w:t>.</w:t>
      </w:r>
      <w:r w:rsidR="00F67F50" w:rsidRPr="00F67F50">
        <w:rPr>
          <w:rFonts w:asciiTheme="minorEastAsia" w:hAnsiTheme="minorEastAsia" w:cs="Times New Roman"/>
          <w:color w:val="000000"/>
          <w:kern w:val="0"/>
          <w:szCs w:val="21"/>
          <w:lang w:bidi="ar"/>
        </w:rPr>
        <w:t>)、截</w:t>
      </w:r>
      <w:proofErr w:type="gramStart"/>
      <w:r w:rsidR="00F67F50" w:rsidRPr="00F67F50">
        <w:rPr>
          <w:rFonts w:asciiTheme="minorEastAsia" w:hAnsiTheme="minorEastAsia" w:cs="Times New Roman"/>
          <w:color w:val="000000"/>
          <w:kern w:val="0"/>
          <w:szCs w:val="21"/>
          <w:lang w:bidi="ar"/>
        </w:rPr>
        <w:t>萼</w:t>
      </w:r>
      <w:proofErr w:type="gramEnd"/>
      <w:r w:rsidR="00F67F50" w:rsidRPr="00F67F50">
        <w:rPr>
          <w:rFonts w:asciiTheme="minorEastAsia" w:hAnsiTheme="minorEastAsia" w:cs="Times New Roman"/>
          <w:color w:val="000000"/>
          <w:kern w:val="0"/>
          <w:szCs w:val="21"/>
          <w:lang w:bidi="ar"/>
        </w:rPr>
        <w:t>枸杞(</w:t>
      </w:r>
      <w:r w:rsidR="00F67F50" w:rsidRPr="00F67F50">
        <w:rPr>
          <w:rFonts w:asciiTheme="minorEastAsia" w:hAnsiTheme="minorEastAsia" w:cs="Times New Roman"/>
          <w:i/>
          <w:iCs/>
          <w:color w:val="000000"/>
          <w:kern w:val="0"/>
          <w:szCs w:val="21"/>
          <w:lang w:bidi="ar"/>
        </w:rPr>
        <w:t xml:space="preserve">L. </w:t>
      </w:r>
      <w:proofErr w:type="spellStart"/>
      <w:r w:rsidR="00F67F50" w:rsidRPr="00F67F50">
        <w:rPr>
          <w:rFonts w:asciiTheme="minorEastAsia" w:hAnsiTheme="minorEastAsia" w:cs="Times New Roman"/>
          <w:i/>
          <w:iCs/>
          <w:color w:val="000000"/>
          <w:kern w:val="0"/>
          <w:szCs w:val="21"/>
          <w:lang w:bidi="ar"/>
        </w:rPr>
        <w:t>truncatum</w:t>
      </w:r>
      <w:proofErr w:type="spellEnd"/>
      <w:r w:rsidR="00F67F50" w:rsidRPr="00F67F50">
        <w:rPr>
          <w:rFonts w:asciiTheme="minorEastAsia" w:hAnsiTheme="minorEastAsia" w:cs="Times New Roman"/>
          <w:i/>
          <w:iCs/>
          <w:color w:val="000000"/>
          <w:kern w:val="0"/>
          <w:szCs w:val="21"/>
          <w:lang w:bidi="ar"/>
        </w:rPr>
        <w:t xml:space="preserve"> </w:t>
      </w:r>
      <w:proofErr w:type="spellStart"/>
      <w:r w:rsidR="00F67F50" w:rsidRPr="00F67F50">
        <w:rPr>
          <w:rFonts w:asciiTheme="minorEastAsia" w:hAnsiTheme="minorEastAsia" w:cs="Times New Roman"/>
          <w:i/>
          <w:iCs/>
          <w:color w:val="000000"/>
          <w:kern w:val="0"/>
          <w:szCs w:val="21"/>
          <w:lang w:bidi="ar"/>
        </w:rPr>
        <w:t>Y.C.Wang</w:t>
      </w:r>
      <w:proofErr w:type="spellEnd"/>
      <w:r w:rsidR="00F67F50" w:rsidRPr="00F67F50">
        <w:rPr>
          <w:rFonts w:asciiTheme="minorEastAsia" w:hAnsiTheme="minorEastAsia" w:cs="Times New Roman"/>
          <w:color w:val="000000"/>
          <w:kern w:val="0"/>
          <w:szCs w:val="21"/>
          <w:lang w:bidi="ar"/>
        </w:rPr>
        <w:t>)、黑果枸杞(</w:t>
      </w:r>
      <w:r w:rsidR="00F67F50" w:rsidRPr="00F67F50">
        <w:rPr>
          <w:rFonts w:asciiTheme="minorEastAsia" w:hAnsiTheme="minorEastAsia" w:cs="Times New Roman"/>
          <w:i/>
          <w:iCs/>
          <w:color w:val="000000"/>
          <w:kern w:val="0"/>
          <w:szCs w:val="21"/>
          <w:lang w:bidi="ar"/>
        </w:rPr>
        <w:t xml:space="preserve">L. </w:t>
      </w:r>
      <w:proofErr w:type="spellStart"/>
      <w:r w:rsidR="00F67F50" w:rsidRPr="00F67F50">
        <w:rPr>
          <w:rFonts w:asciiTheme="minorEastAsia" w:hAnsiTheme="minorEastAsia" w:cs="Times New Roman"/>
          <w:i/>
          <w:iCs/>
          <w:color w:val="000000"/>
          <w:kern w:val="0"/>
          <w:szCs w:val="21"/>
          <w:lang w:bidi="ar"/>
        </w:rPr>
        <w:t>ruthenicum</w:t>
      </w:r>
      <w:proofErr w:type="spellEnd"/>
      <w:r w:rsidR="00F67F50" w:rsidRPr="00F67F50">
        <w:rPr>
          <w:rFonts w:asciiTheme="minorEastAsia" w:hAnsiTheme="minorEastAsia" w:cs="Times New Roman"/>
          <w:i/>
          <w:iCs/>
          <w:color w:val="000000"/>
          <w:kern w:val="0"/>
          <w:szCs w:val="21"/>
          <w:lang w:bidi="ar"/>
        </w:rPr>
        <w:t xml:space="preserve"> Murr</w:t>
      </w:r>
      <w:r w:rsidR="00F67F50" w:rsidRPr="00F67F50">
        <w:rPr>
          <w:rFonts w:asciiTheme="minorEastAsia" w:hAnsiTheme="minorEastAsia" w:cs="Times New Roman" w:hint="eastAsia"/>
          <w:i/>
          <w:iCs/>
          <w:color w:val="000000"/>
          <w:kern w:val="0"/>
          <w:szCs w:val="21"/>
          <w:lang w:bidi="ar"/>
        </w:rPr>
        <w:t>.</w:t>
      </w:r>
      <w:r w:rsidR="00F67F50" w:rsidRPr="00F67F50">
        <w:rPr>
          <w:rFonts w:asciiTheme="minorEastAsia" w:hAnsiTheme="minorEastAsia" w:cs="Times New Roman"/>
          <w:color w:val="000000"/>
          <w:kern w:val="0"/>
          <w:szCs w:val="21"/>
          <w:lang w:bidi="ar"/>
        </w:rPr>
        <w:t>)、云南枸杞(</w:t>
      </w:r>
      <w:r w:rsidR="00F67F50" w:rsidRPr="00F67F50">
        <w:rPr>
          <w:rFonts w:asciiTheme="minorEastAsia" w:hAnsiTheme="minorEastAsia" w:cs="Times New Roman"/>
          <w:i/>
          <w:iCs/>
          <w:color w:val="000000"/>
          <w:kern w:val="0"/>
          <w:szCs w:val="21"/>
          <w:lang w:bidi="ar"/>
        </w:rPr>
        <w:t xml:space="preserve">L. </w:t>
      </w:r>
      <w:proofErr w:type="spellStart"/>
      <w:r w:rsidR="00F67F50" w:rsidRPr="00F67F50">
        <w:rPr>
          <w:rFonts w:asciiTheme="minorEastAsia" w:hAnsiTheme="minorEastAsia" w:cs="Times New Roman"/>
          <w:i/>
          <w:iCs/>
          <w:color w:val="000000"/>
          <w:kern w:val="0"/>
          <w:szCs w:val="21"/>
          <w:lang w:bidi="ar"/>
        </w:rPr>
        <w:t>yunnancnse</w:t>
      </w:r>
      <w:proofErr w:type="spellEnd"/>
      <w:r w:rsidR="00F67F50" w:rsidRPr="00F67F50">
        <w:rPr>
          <w:rFonts w:asciiTheme="minorEastAsia" w:hAnsiTheme="minorEastAsia" w:cs="Times New Roman"/>
          <w:i/>
          <w:iCs/>
          <w:color w:val="000000"/>
          <w:kern w:val="0"/>
          <w:szCs w:val="21"/>
          <w:lang w:bidi="ar"/>
        </w:rPr>
        <w:t xml:space="preserve"> Kuang</w:t>
      </w:r>
      <w:r w:rsidR="00F67F50" w:rsidRPr="00F67F50">
        <w:rPr>
          <w:rFonts w:asciiTheme="minorEastAsia" w:hAnsiTheme="minorEastAsia" w:cs="Times New Roman"/>
          <w:color w:val="000000"/>
          <w:kern w:val="0"/>
          <w:szCs w:val="21"/>
          <w:lang w:bidi="ar"/>
        </w:rPr>
        <w:t>)，3个变种为红枝枸杞(</w:t>
      </w:r>
      <w:r w:rsidR="00F67F50" w:rsidRPr="00F67F50">
        <w:rPr>
          <w:rFonts w:asciiTheme="minorEastAsia" w:hAnsiTheme="minorEastAsia" w:cs="Times New Roman"/>
          <w:i/>
          <w:iCs/>
          <w:color w:val="000000"/>
          <w:kern w:val="0"/>
          <w:szCs w:val="21"/>
          <w:lang w:bidi="ar"/>
        </w:rPr>
        <w:t xml:space="preserve">L. </w:t>
      </w:r>
      <w:proofErr w:type="spellStart"/>
      <w:r w:rsidR="00F67F50" w:rsidRPr="00F67F50">
        <w:rPr>
          <w:rFonts w:asciiTheme="minorEastAsia" w:hAnsiTheme="minorEastAsia" w:cs="Times New Roman"/>
          <w:i/>
          <w:iCs/>
          <w:color w:val="000000"/>
          <w:kern w:val="0"/>
          <w:szCs w:val="21"/>
          <w:lang w:bidi="ar"/>
        </w:rPr>
        <w:t>dasystemum</w:t>
      </w:r>
      <w:proofErr w:type="spellEnd"/>
      <w:r w:rsidR="00F67F50" w:rsidRPr="00F67F50">
        <w:rPr>
          <w:rFonts w:asciiTheme="minorEastAsia" w:hAnsiTheme="minorEastAsia" w:cs="Times New Roman"/>
          <w:i/>
          <w:iCs/>
          <w:color w:val="000000"/>
          <w:kern w:val="0"/>
          <w:szCs w:val="21"/>
          <w:lang w:bidi="ar"/>
        </w:rPr>
        <w:t xml:space="preserve"> </w:t>
      </w:r>
      <w:proofErr w:type="spellStart"/>
      <w:r w:rsidR="00F67F50" w:rsidRPr="00F67F50">
        <w:rPr>
          <w:rFonts w:asciiTheme="minorEastAsia" w:hAnsiTheme="minorEastAsia" w:cs="Times New Roman"/>
          <w:i/>
          <w:iCs/>
          <w:color w:val="000000"/>
          <w:kern w:val="0"/>
          <w:szCs w:val="21"/>
          <w:lang w:bidi="ar"/>
        </w:rPr>
        <w:t>Pojark</w:t>
      </w:r>
      <w:proofErr w:type="spellEnd"/>
      <w:r w:rsidR="00F67F50" w:rsidRPr="00F67F50">
        <w:rPr>
          <w:rFonts w:asciiTheme="minorEastAsia" w:hAnsiTheme="minorEastAsia" w:cs="Times New Roman"/>
          <w:i/>
          <w:iCs/>
          <w:color w:val="000000"/>
          <w:kern w:val="0"/>
          <w:szCs w:val="21"/>
          <w:lang w:bidi="ar"/>
        </w:rPr>
        <w:t xml:space="preserve">. </w:t>
      </w:r>
      <w:proofErr w:type="spellStart"/>
      <w:r w:rsidR="00F67F50" w:rsidRPr="00F67F50">
        <w:rPr>
          <w:rFonts w:asciiTheme="minorEastAsia" w:hAnsiTheme="minorEastAsia" w:cs="Times New Roman"/>
          <w:i/>
          <w:iCs/>
          <w:color w:val="000000"/>
          <w:kern w:val="0"/>
          <w:szCs w:val="21"/>
          <w:lang w:bidi="ar"/>
        </w:rPr>
        <w:t>var.rubricaulium</w:t>
      </w:r>
      <w:proofErr w:type="spellEnd"/>
      <w:r w:rsidR="00F67F50" w:rsidRPr="00F67F50">
        <w:rPr>
          <w:rFonts w:asciiTheme="minorEastAsia" w:hAnsiTheme="minorEastAsia" w:cs="Times New Roman"/>
          <w:i/>
          <w:iCs/>
          <w:color w:val="000000"/>
          <w:kern w:val="0"/>
          <w:szCs w:val="21"/>
          <w:lang w:bidi="ar"/>
        </w:rPr>
        <w:t xml:space="preserve"> </w:t>
      </w:r>
      <w:proofErr w:type="spellStart"/>
      <w:r w:rsidR="00F67F50" w:rsidRPr="00F67F50">
        <w:rPr>
          <w:rFonts w:asciiTheme="minorEastAsia" w:hAnsiTheme="minorEastAsia" w:cs="Times New Roman"/>
          <w:i/>
          <w:iCs/>
          <w:color w:val="000000"/>
          <w:kern w:val="0"/>
          <w:szCs w:val="21"/>
          <w:lang w:bidi="ar"/>
        </w:rPr>
        <w:t>A.M.Lu</w:t>
      </w:r>
      <w:proofErr w:type="spellEnd"/>
      <w:r w:rsidR="00F67F50" w:rsidRPr="00F67F50">
        <w:rPr>
          <w:rFonts w:asciiTheme="minorEastAsia" w:hAnsiTheme="minorEastAsia" w:cs="Times New Roman"/>
          <w:i/>
          <w:iCs/>
          <w:color w:val="000000"/>
          <w:kern w:val="0"/>
          <w:szCs w:val="21"/>
          <w:lang w:bidi="ar"/>
        </w:rPr>
        <w:t xml:space="preserve"> </w:t>
      </w:r>
      <w:proofErr w:type="spellStart"/>
      <w:r w:rsidR="00F67F50" w:rsidRPr="00F67F50">
        <w:rPr>
          <w:rFonts w:asciiTheme="minorEastAsia" w:hAnsiTheme="minorEastAsia" w:cs="Times New Roman"/>
          <w:i/>
          <w:iCs/>
          <w:color w:val="000000"/>
          <w:kern w:val="0"/>
          <w:szCs w:val="21"/>
          <w:lang w:bidi="ar"/>
        </w:rPr>
        <w:t>var.nov</w:t>
      </w:r>
      <w:proofErr w:type="spellEnd"/>
      <w:r w:rsidR="00F67F50" w:rsidRPr="00F67F50">
        <w:rPr>
          <w:rFonts w:asciiTheme="minorEastAsia" w:hAnsiTheme="minorEastAsia" w:cs="Times New Roman"/>
          <w:i/>
          <w:iCs/>
          <w:color w:val="000000"/>
          <w:kern w:val="0"/>
          <w:szCs w:val="21"/>
          <w:lang w:bidi="ar"/>
        </w:rPr>
        <w:t>.</w:t>
      </w:r>
      <w:r w:rsidR="00F67F50" w:rsidRPr="00F67F50">
        <w:rPr>
          <w:rFonts w:asciiTheme="minorEastAsia" w:hAnsiTheme="minorEastAsia" w:cs="Times New Roman"/>
          <w:color w:val="000000"/>
          <w:kern w:val="0"/>
          <w:szCs w:val="21"/>
          <w:lang w:bidi="ar"/>
        </w:rPr>
        <w:t>)</w:t>
      </w:r>
      <w:r w:rsidR="00F67F50" w:rsidRPr="00F67F50">
        <w:rPr>
          <w:rFonts w:asciiTheme="minorEastAsia" w:hAnsiTheme="minorEastAsia" w:cs="Times New Roman" w:hint="eastAsia"/>
          <w:color w:val="000000"/>
          <w:kern w:val="0"/>
          <w:szCs w:val="21"/>
          <w:lang w:bidi="ar"/>
        </w:rPr>
        <w:t>、</w:t>
      </w:r>
      <w:r w:rsidR="00F67F50" w:rsidRPr="00F67F50">
        <w:rPr>
          <w:rFonts w:asciiTheme="minorEastAsia" w:hAnsiTheme="minorEastAsia" w:cs="Times New Roman"/>
          <w:color w:val="000000"/>
          <w:kern w:val="0"/>
          <w:szCs w:val="21"/>
          <w:lang w:bidi="ar"/>
        </w:rPr>
        <w:t>黄果枸杞(</w:t>
      </w:r>
      <w:r w:rsidR="00F67F50" w:rsidRPr="00F67F50">
        <w:rPr>
          <w:rFonts w:asciiTheme="minorEastAsia" w:hAnsiTheme="minorEastAsia" w:cs="Times New Roman"/>
          <w:i/>
          <w:iCs/>
          <w:color w:val="000000"/>
          <w:kern w:val="0"/>
          <w:szCs w:val="21"/>
          <w:lang w:bidi="ar"/>
        </w:rPr>
        <w:t xml:space="preserve">L. </w:t>
      </w:r>
      <w:proofErr w:type="spellStart"/>
      <w:r w:rsidR="00F67F50" w:rsidRPr="00F67F50">
        <w:rPr>
          <w:rFonts w:asciiTheme="minorEastAsia" w:hAnsiTheme="minorEastAsia" w:cs="Times New Roman"/>
          <w:i/>
          <w:iCs/>
          <w:color w:val="000000"/>
          <w:kern w:val="0"/>
          <w:szCs w:val="21"/>
          <w:lang w:bidi="ar"/>
        </w:rPr>
        <w:t>barbarum</w:t>
      </w:r>
      <w:proofErr w:type="spellEnd"/>
      <w:r w:rsidR="00F67F50" w:rsidRPr="00F67F50">
        <w:rPr>
          <w:rFonts w:asciiTheme="minorEastAsia" w:hAnsiTheme="minorEastAsia" w:cs="Times New Roman"/>
          <w:i/>
          <w:iCs/>
          <w:color w:val="000000"/>
          <w:kern w:val="0"/>
          <w:szCs w:val="21"/>
          <w:lang w:bidi="ar"/>
        </w:rPr>
        <w:t xml:space="preserve"> </w:t>
      </w:r>
      <w:proofErr w:type="spellStart"/>
      <w:r w:rsidR="00F67F50" w:rsidRPr="00F67F50">
        <w:rPr>
          <w:rFonts w:asciiTheme="minorEastAsia" w:hAnsiTheme="minorEastAsia" w:cs="Times New Roman"/>
          <w:i/>
          <w:iCs/>
          <w:color w:val="000000"/>
          <w:kern w:val="0"/>
          <w:szCs w:val="21"/>
          <w:lang w:bidi="ar"/>
        </w:rPr>
        <w:t>Linn.var.auranticarpum</w:t>
      </w:r>
      <w:proofErr w:type="spellEnd"/>
      <w:r w:rsidR="00F67F50" w:rsidRPr="00F67F50">
        <w:rPr>
          <w:rFonts w:asciiTheme="minorEastAsia" w:hAnsiTheme="minorEastAsia" w:cs="Times New Roman"/>
          <w:i/>
          <w:iCs/>
          <w:color w:val="000000"/>
          <w:kern w:val="0"/>
          <w:szCs w:val="21"/>
          <w:lang w:bidi="ar"/>
        </w:rPr>
        <w:t xml:space="preserve"> </w:t>
      </w:r>
      <w:proofErr w:type="spellStart"/>
      <w:r w:rsidR="00F67F50" w:rsidRPr="00F67F50">
        <w:rPr>
          <w:rFonts w:asciiTheme="minorEastAsia" w:hAnsiTheme="minorEastAsia" w:cs="Times New Roman"/>
          <w:i/>
          <w:iCs/>
          <w:color w:val="000000"/>
          <w:kern w:val="0"/>
          <w:szCs w:val="21"/>
          <w:lang w:bidi="ar"/>
        </w:rPr>
        <w:t>K.F.Ching</w:t>
      </w:r>
      <w:proofErr w:type="spellEnd"/>
      <w:r w:rsidR="00F67F50" w:rsidRPr="00F67F50">
        <w:rPr>
          <w:rFonts w:asciiTheme="minorEastAsia" w:hAnsiTheme="minorEastAsia" w:cs="Times New Roman"/>
          <w:i/>
          <w:iCs/>
          <w:color w:val="000000"/>
          <w:kern w:val="0"/>
          <w:szCs w:val="21"/>
          <w:lang w:bidi="ar"/>
        </w:rPr>
        <w:t xml:space="preserve"> </w:t>
      </w:r>
      <w:proofErr w:type="spellStart"/>
      <w:r w:rsidR="00F67F50" w:rsidRPr="00F67F50">
        <w:rPr>
          <w:rFonts w:asciiTheme="minorEastAsia" w:hAnsiTheme="minorEastAsia" w:cs="Times New Roman"/>
          <w:i/>
          <w:iCs/>
          <w:color w:val="000000"/>
          <w:kern w:val="0"/>
          <w:szCs w:val="21"/>
          <w:lang w:bidi="ar"/>
        </w:rPr>
        <w:t>var.nov</w:t>
      </w:r>
      <w:proofErr w:type="spellEnd"/>
      <w:r w:rsidR="00F67F50" w:rsidRPr="00F67F50">
        <w:rPr>
          <w:rFonts w:asciiTheme="minorEastAsia" w:hAnsiTheme="minorEastAsia" w:cs="Times New Roman"/>
          <w:color w:val="000000"/>
          <w:kern w:val="0"/>
          <w:szCs w:val="21"/>
          <w:lang w:bidi="ar"/>
        </w:rPr>
        <w:t>)</w:t>
      </w:r>
      <w:r w:rsidR="00F67F50" w:rsidRPr="00F67F50">
        <w:rPr>
          <w:rFonts w:asciiTheme="minorEastAsia" w:hAnsiTheme="minorEastAsia" w:cs="Times New Roman" w:hint="eastAsia"/>
          <w:color w:val="000000"/>
          <w:kern w:val="0"/>
          <w:szCs w:val="21"/>
          <w:lang w:bidi="ar"/>
        </w:rPr>
        <w:t>、</w:t>
      </w:r>
      <w:r w:rsidR="00F67F50" w:rsidRPr="00F67F50">
        <w:rPr>
          <w:rFonts w:asciiTheme="minorEastAsia" w:hAnsiTheme="minorEastAsia" w:cs="Times New Roman"/>
          <w:color w:val="000000"/>
          <w:kern w:val="0"/>
          <w:szCs w:val="21"/>
          <w:lang w:bidi="ar"/>
        </w:rPr>
        <w:t>北方枸杞</w:t>
      </w:r>
      <w:r w:rsidR="00F67F50" w:rsidRPr="00F67F50">
        <w:rPr>
          <w:rFonts w:asciiTheme="minorEastAsia" w:hAnsiTheme="minorEastAsia" w:cs="Times New Roman" w:hint="eastAsia"/>
          <w:color w:val="000000"/>
          <w:kern w:val="0"/>
          <w:szCs w:val="21"/>
          <w:lang w:bidi="ar"/>
        </w:rPr>
        <w:t>(</w:t>
      </w:r>
      <w:r w:rsidR="00F67F50" w:rsidRPr="00F67F50">
        <w:rPr>
          <w:rFonts w:asciiTheme="minorEastAsia" w:hAnsiTheme="minorEastAsia" w:cs="Times New Roman"/>
          <w:i/>
          <w:iCs/>
          <w:color w:val="000000"/>
          <w:kern w:val="0"/>
          <w:szCs w:val="21"/>
          <w:lang w:bidi="ar"/>
        </w:rPr>
        <w:t xml:space="preserve">L. Chinese Mill. </w:t>
      </w:r>
      <w:proofErr w:type="spellStart"/>
      <w:r w:rsidR="00F67F50" w:rsidRPr="00F67F50">
        <w:rPr>
          <w:rFonts w:asciiTheme="minorEastAsia" w:hAnsiTheme="minorEastAsia" w:cs="Times New Roman"/>
          <w:i/>
          <w:iCs/>
          <w:color w:val="000000"/>
          <w:kern w:val="0"/>
          <w:szCs w:val="21"/>
          <w:lang w:bidi="ar"/>
        </w:rPr>
        <w:t>Var.potaninii</w:t>
      </w:r>
      <w:proofErr w:type="spellEnd"/>
      <w:r w:rsidR="00F67F50" w:rsidRPr="00F67F50">
        <w:rPr>
          <w:rFonts w:asciiTheme="minorEastAsia" w:hAnsiTheme="minorEastAsia" w:cs="Times New Roman"/>
          <w:i/>
          <w:iCs/>
          <w:color w:val="000000"/>
          <w:kern w:val="0"/>
          <w:szCs w:val="21"/>
          <w:lang w:bidi="ar"/>
        </w:rPr>
        <w:t xml:space="preserve"> </w:t>
      </w:r>
      <w:proofErr w:type="spellStart"/>
      <w:r w:rsidR="00F67F50" w:rsidRPr="00F67F50">
        <w:rPr>
          <w:rFonts w:asciiTheme="minorEastAsia" w:hAnsiTheme="minorEastAsia" w:cs="Times New Roman"/>
          <w:i/>
          <w:iCs/>
          <w:color w:val="000000"/>
          <w:kern w:val="0"/>
          <w:szCs w:val="21"/>
          <w:lang w:bidi="ar"/>
        </w:rPr>
        <w:t>A.M.Lu</w:t>
      </w:r>
      <w:proofErr w:type="spellEnd"/>
      <w:r w:rsidR="00F67F50" w:rsidRPr="00F67F50">
        <w:rPr>
          <w:rFonts w:asciiTheme="minorEastAsia" w:hAnsiTheme="minorEastAsia" w:cs="Times New Roman"/>
          <w:color w:val="000000"/>
          <w:kern w:val="0"/>
          <w:szCs w:val="21"/>
          <w:lang w:bidi="ar"/>
        </w:rPr>
        <w:t>)</w:t>
      </w:r>
      <w:r w:rsidR="00B37394">
        <w:rPr>
          <w:rFonts w:asciiTheme="minorEastAsia" w:hAnsiTheme="minorEastAsia" w:cs="Times New Roman"/>
          <w:color w:val="000000"/>
          <w:kern w:val="0"/>
          <w:szCs w:val="21"/>
          <w:lang w:bidi="ar"/>
        </w:rPr>
        <w:fldChar w:fldCharType="begin"/>
      </w:r>
      <w:r w:rsidR="00B37394">
        <w:rPr>
          <w:rFonts w:asciiTheme="minorEastAsia" w:hAnsiTheme="minorEastAsia" w:cs="Times New Roman"/>
          <w:color w:val="000000"/>
          <w:kern w:val="0"/>
          <w:szCs w:val="21"/>
          <w:lang w:bidi="ar"/>
        </w:rPr>
        <w:instrText xml:space="preserve"> ADDIN NE.Ref.{4DCDD058-8621-4F69-AEED-B029151C6FF0}</w:instrText>
      </w:r>
      <w:r w:rsidR="00B37394">
        <w:rPr>
          <w:rFonts w:asciiTheme="minorEastAsia" w:hAnsiTheme="minorEastAsia" w:cs="Times New Roman"/>
          <w:color w:val="000000"/>
          <w:kern w:val="0"/>
          <w:szCs w:val="21"/>
          <w:lang w:bidi="ar"/>
        </w:rPr>
        <w:fldChar w:fldCharType="separate"/>
      </w:r>
      <w:r w:rsidR="00B55E80">
        <w:rPr>
          <w:rFonts w:ascii="等线" w:eastAsia="等线" w:cs="等线"/>
          <w:color w:val="080000"/>
          <w:kern w:val="0"/>
          <w:szCs w:val="21"/>
          <w:vertAlign w:val="superscript"/>
        </w:rPr>
        <w:t>[2]</w:t>
      </w:r>
      <w:r w:rsidR="00B37394">
        <w:rPr>
          <w:rFonts w:asciiTheme="minorEastAsia" w:hAnsiTheme="minorEastAsia" w:cs="Times New Roman"/>
          <w:color w:val="000000"/>
          <w:kern w:val="0"/>
          <w:szCs w:val="21"/>
          <w:lang w:bidi="ar"/>
        </w:rPr>
        <w:fldChar w:fldCharType="end"/>
      </w:r>
      <w:r w:rsidR="00F67F50">
        <w:rPr>
          <w:rFonts w:asciiTheme="minorEastAsia" w:hAnsiTheme="minorEastAsia" w:cs="Times New Roman" w:hint="eastAsia"/>
          <w:color w:val="000000"/>
          <w:kern w:val="0"/>
          <w:szCs w:val="21"/>
          <w:lang w:bidi="ar"/>
        </w:rPr>
        <w:t>。</w:t>
      </w:r>
      <w:r w:rsidR="0004356E">
        <w:t xml:space="preserve"> 目前在全国13个省（市、区）均有种植，枸杞种植已成为优势特色产业，近十年全国枸杞种植规模增长迅速，总产量增长2.3倍以上，在产业结构优化、推动乡村振兴方面发挥着重要作用</w:t>
      </w:r>
      <w:r w:rsidR="00F67F50">
        <w:fldChar w:fldCharType="begin"/>
      </w:r>
      <w:r w:rsidR="00F67F50">
        <w:instrText xml:space="preserve"> ADDIN NE.Ref.{A0BC7ED4-AE7D-4452-B796-9CAA1AA52F0A}</w:instrText>
      </w:r>
      <w:r w:rsidR="00F67F50">
        <w:fldChar w:fldCharType="separate"/>
      </w:r>
      <w:r w:rsidR="00B55E80">
        <w:rPr>
          <w:rFonts w:ascii="等线" w:eastAsia="等线" w:cs="等线"/>
          <w:color w:val="080000"/>
          <w:kern w:val="0"/>
          <w:szCs w:val="21"/>
          <w:vertAlign w:val="superscript"/>
        </w:rPr>
        <w:t>[3]</w:t>
      </w:r>
      <w:r w:rsidR="00F67F50">
        <w:fldChar w:fldCharType="end"/>
      </w:r>
      <w:r w:rsidR="00E625CC">
        <w:rPr>
          <w:rFonts w:hint="eastAsia"/>
        </w:rPr>
        <w:t>。</w:t>
      </w:r>
      <w:r w:rsidR="00BA2BD0" w:rsidRPr="00BA2BD0">
        <w:rPr>
          <w:rFonts w:hint="eastAsia"/>
        </w:rPr>
        <w:t>宁夏作为我国乃至世界枸杞的原产地和主产区，对枸杞的开发利用有着悠久的历史，被誉为“中国枸杞之乡”。截至</w:t>
      </w:r>
      <w:r w:rsidR="00BA2BD0" w:rsidRPr="00BA2BD0">
        <w:t>2022年底，宁夏枸杞种植面积为43.5万亩，鲜果产量30万</w:t>
      </w:r>
      <w:r w:rsidR="00BA2BD0">
        <w:t>t</w:t>
      </w:r>
      <w:r w:rsidR="00BA2BD0">
        <w:rPr>
          <w:rFonts w:hint="eastAsia"/>
        </w:rPr>
        <w:t>，</w:t>
      </w:r>
      <w:r w:rsidR="00BA2BD0" w:rsidRPr="00BA2BD0">
        <w:rPr>
          <w:rFonts w:hint="eastAsia"/>
        </w:rPr>
        <w:t>精深加工产品达</w:t>
      </w:r>
      <w:r w:rsidR="00BA2BD0" w:rsidRPr="00BA2BD0">
        <w:t>10大类100余种</w:t>
      </w:r>
      <w:r w:rsidR="00C666FA">
        <w:rPr>
          <w:vertAlign w:val="superscript"/>
        </w:rPr>
        <w:fldChar w:fldCharType="begin"/>
      </w:r>
      <w:r w:rsidR="00C666FA">
        <w:rPr>
          <w:vertAlign w:val="superscript"/>
        </w:rPr>
        <w:instrText xml:space="preserve"> ADDIN NE.Ref.{A0E22B7A-FAB5-4F05-B24F-26642EA2630C}</w:instrText>
      </w:r>
      <w:r w:rsidR="00C666FA">
        <w:rPr>
          <w:vertAlign w:val="superscript"/>
        </w:rPr>
        <w:fldChar w:fldCharType="separate"/>
      </w:r>
      <w:r w:rsidR="00B55E80">
        <w:rPr>
          <w:rFonts w:ascii="等线" w:eastAsia="等线" w:cs="等线"/>
          <w:color w:val="080000"/>
          <w:kern w:val="0"/>
          <w:szCs w:val="21"/>
          <w:vertAlign w:val="superscript"/>
        </w:rPr>
        <w:t>[4]</w:t>
      </w:r>
      <w:r w:rsidR="00C666FA">
        <w:rPr>
          <w:vertAlign w:val="superscript"/>
        </w:rPr>
        <w:fldChar w:fldCharType="end"/>
      </w:r>
      <w:r w:rsidR="00BA2BD0" w:rsidRPr="00BA2BD0">
        <w:t>，具有产量大、品质高的特点。</w:t>
      </w:r>
      <w:r w:rsidR="005A152E" w:rsidRPr="005A152E">
        <w:rPr>
          <w:rFonts w:hint="eastAsia"/>
        </w:rPr>
        <w:t>十三五</w:t>
      </w:r>
      <w:proofErr w:type="gramStart"/>
      <w:r w:rsidR="005A152E" w:rsidRPr="005A152E">
        <w:rPr>
          <w:rFonts w:hint="eastAsia"/>
        </w:rPr>
        <w:t>”</w:t>
      </w:r>
      <w:proofErr w:type="gramEnd"/>
      <w:r w:rsidR="005A152E" w:rsidRPr="005A152E">
        <w:rPr>
          <w:rFonts w:hint="eastAsia"/>
        </w:rPr>
        <w:t>时期，经过农业供给侧结构性改革，宁夏枸杞产业得到了快速的发展，综合产值达到两百多亿</w:t>
      </w:r>
      <w:r w:rsidR="005A152E">
        <w:rPr>
          <w:rFonts w:hint="eastAsia"/>
        </w:rPr>
        <w:t>。</w:t>
      </w:r>
      <w:r w:rsidR="005A152E" w:rsidRPr="005A152E">
        <w:rPr>
          <w:rFonts w:hint="eastAsia"/>
        </w:rPr>
        <w:t>“十四五”以来，宁夏大力推动特色优势产业提质增效，为大力发展现代枸杞产业制定了长期发展目标，在产业标准、精深加工、市场销售、品牌提升、文化宣传等方面促进枸杞产业高质量发展</w:t>
      </w:r>
      <w:r w:rsidR="005A152E">
        <w:fldChar w:fldCharType="begin"/>
      </w:r>
      <w:r w:rsidR="005A152E">
        <w:instrText xml:space="preserve"> ADDIN NE.Ref.{EFE032EB-0870-49CC-A2FF-E2A8FE33C592}</w:instrText>
      </w:r>
      <w:r w:rsidR="005A152E">
        <w:fldChar w:fldCharType="separate"/>
      </w:r>
      <w:r w:rsidR="00B55E80">
        <w:rPr>
          <w:rFonts w:ascii="等线" w:eastAsia="等线" w:cs="等线"/>
          <w:color w:val="080000"/>
          <w:kern w:val="0"/>
          <w:szCs w:val="21"/>
          <w:vertAlign w:val="superscript"/>
        </w:rPr>
        <w:t>[5]</w:t>
      </w:r>
      <w:r w:rsidR="005A152E">
        <w:fldChar w:fldCharType="end"/>
      </w:r>
      <w:r w:rsidR="005A152E">
        <w:rPr>
          <w:rFonts w:hint="eastAsia"/>
        </w:rPr>
        <w:t>。</w:t>
      </w:r>
    </w:p>
    <w:p w14:paraId="7D04867C" w14:textId="29E02E3E" w:rsidR="00AC0C82" w:rsidRDefault="00AC0C82" w:rsidP="005619B6">
      <w:r>
        <w:rPr>
          <w:rFonts w:hint="eastAsia"/>
        </w:rPr>
        <w:t xml:space="preserve"> </w:t>
      </w:r>
      <w:r>
        <w:t xml:space="preserve">   </w:t>
      </w:r>
      <w:r w:rsidRPr="00AC0C82">
        <w:rPr>
          <w:rFonts w:hint="eastAsia"/>
        </w:rPr>
        <w:t>“枸”“杞”二字起源可追朔到西周时期，历史悠久</w:t>
      </w:r>
      <w:r w:rsidRPr="00AC0C82">
        <w:t>。在中国，枸杞有7个种。我国是世界枸杞生产大国，另外也是世界上最对枸杞成分进行研发使用的国家，分布较广，枸杞生命力顽强，可在高海拔的青海、甘肃、宁夏等地生长，也可在低海拔的河北等地生长</w:t>
      </w:r>
      <w:r w:rsidR="0046773A">
        <w:rPr>
          <w:vertAlign w:val="superscript"/>
        </w:rPr>
        <w:fldChar w:fldCharType="begin"/>
      </w:r>
      <w:r w:rsidR="0046773A">
        <w:rPr>
          <w:vertAlign w:val="superscript"/>
        </w:rPr>
        <w:instrText xml:space="preserve"> ADDIN NE.Ref.{37EE35E6-2B50-44C4-8B24-E0DE8F5A9B1B}</w:instrText>
      </w:r>
      <w:r w:rsidR="0046773A">
        <w:rPr>
          <w:vertAlign w:val="superscript"/>
        </w:rPr>
        <w:fldChar w:fldCharType="separate"/>
      </w:r>
      <w:r w:rsidR="00B55E80">
        <w:rPr>
          <w:rFonts w:ascii="等线" w:eastAsia="等线" w:cs="等线"/>
          <w:color w:val="080000"/>
          <w:kern w:val="0"/>
          <w:szCs w:val="21"/>
          <w:vertAlign w:val="superscript"/>
        </w:rPr>
        <w:t>[6]</w:t>
      </w:r>
      <w:r w:rsidR="0046773A">
        <w:rPr>
          <w:vertAlign w:val="superscript"/>
        </w:rPr>
        <w:fldChar w:fldCharType="end"/>
      </w:r>
      <w:r w:rsidRPr="00AC0C82">
        <w:t>。</w:t>
      </w:r>
    </w:p>
    <w:p w14:paraId="378CD9CB" w14:textId="1A0E2BEC" w:rsidR="00696E2D" w:rsidRPr="00696E2D" w:rsidRDefault="00696E2D" w:rsidP="005619B6">
      <w:r>
        <w:rPr>
          <w:rFonts w:hint="eastAsia"/>
        </w:rPr>
        <w:t xml:space="preserve"> </w:t>
      </w:r>
      <w:r>
        <w:t xml:space="preserve">  </w:t>
      </w:r>
      <w:r w:rsidR="002D68B0" w:rsidRPr="002D68B0">
        <w:rPr>
          <w:rFonts w:hint="eastAsia"/>
        </w:rPr>
        <w:t>枸杞具有极高的药用价值，从古至今一直被我国中医所喜爱，得到了广泛的应用</w:t>
      </w:r>
      <w:r w:rsidR="002D68B0">
        <w:fldChar w:fldCharType="begin"/>
      </w:r>
      <w:r w:rsidR="002D68B0">
        <w:instrText xml:space="preserve"> ADDIN NE.Ref.{73B188EB-EA07-430C-9100-C07366163FE2}</w:instrText>
      </w:r>
      <w:r w:rsidR="002D68B0">
        <w:fldChar w:fldCharType="separate"/>
      </w:r>
      <w:r w:rsidR="00B55E80">
        <w:rPr>
          <w:rFonts w:ascii="等线" w:eastAsia="等线" w:cs="等线"/>
          <w:color w:val="080000"/>
          <w:kern w:val="0"/>
          <w:szCs w:val="21"/>
          <w:vertAlign w:val="superscript"/>
        </w:rPr>
        <w:t>[7]</w:t>
      </w:r>
      <w:r w:rsidR="002D68B0">
        <w:fldChar w:fldCharType="end"/>
      </w:r>
      <w:r w:rsidR="002D68B0">
        <w:rPr>
          <w:rFonts w:hint="eastAsia"/>
        </w:rPr>
        <w:t>。</w:t>
      </w:r>
      <w:r w:rsidR="002D68B0" w:rsidRPr="002D68B0">
        <w:rPr>
          <w:rFonts w:hint="eastAsia"/>
        </w:rPr>
        <w:t>研究表明</w:t>
      </w:r>
      <w:r w:rsidR="002D68B0" w:rsidRPr="002D68B0">
        <w:t>,枸杞富含各种维生素、氨基酸、多糖和生物活性物质,具有非常好的保健功能,但在食品及药品配方中使用需要进行进一步的风险/效益评估</w:t>
      </w:r>
      <w:r w:rsidR="002D68B0">
        <w:fldChar w:fldCharType="begin"/>
      </w:r>
      <w:r w:rsidR="002D68B0">
        <w:instrText xml:space="preserve"> ADDIN NE.Ref.{799E3FA3-FD00-4202-AA40-82B6A67BB796}</w:instrText>
      </w:r>
      <w:r w:rsidR="002D68B0">
        <w:fldChar w:fldCharType="separate"/>
      </w:r>
      <w:r w:rsidR="00B55E80">
        <w:rPr>
          <w:rFonts w:ascii="等线" w:eastAsia="等线" w:cs="等线"/>
          <w:color w:val="080000"/>
          <w:kern w:val="0"/>
          <w:szCs w:val="21"/>
          <w:vertAlign w:val="superscript"/>
        </w:rPr>
        <w:t>[8]</w:t>
      </w:r>
      <w:r w:rsidR="002D68B0">
        <w:fldChar w:fldCharType="end"/>
      </w:r>
      <w:r w:rsidR="002D68B0">
        <w:rPr>
          <w:rFonts w:hint="eastAsia"/>
        </w:rPr>
        <w:t>。</w:t>
      </w:r>
      <w:r>
        <w:rPr>
          <w:rFonts w:hint="eastAsia"/>
        </w:rPr>
        <w:t>枸杞的药用价值始载于《神农本草经》，</w:t>
      </w:r>
      <w:proofErr w:type="gramStart"/>
      <w:r>
        <w:rPr>
          <w:rFonts w:hint="eastAsia"/>
        </w:rPr>
        <w:t>列属上品</w:t>
      </w:r>
      <w:proofErr w:type="gramEnd"/>
      <w:r>
        <w:rPr>
          <w:rFonts w:hint="eastAsia"/>
        </w:rPr>
        <w:t>，称其“久服，</w:t>
      </w:r>
      <w:proofErr w:type="gramStart"/>
      <w:r>
        <w:rPr>
          <w:rFonts w:hint="eastAsia"/>
        </w:rPr>
        <w:t>坚</w:t>
      </w:r>
      <w:proofErr w:type="gramEnd"/>
      <w:r>
        <w:rPr>
          <w:rFonts w:hint="eastAsia"/>
        </w:rPr>
        <w:t>筋骨，轻身不老，耐寒暑。”</w:t>
      </w:r>
      <w:r w:rsidRPr="00696E2D">
        <w:rPr>
          <w:rFonts w:hint="eastAsia"/>
        </w:rPr>
        <w:t xml:space="preserve"> 其后历代本草典籍对枸杞子多有记载，如《本草汇言》载：“枸杞能使气可充，血可补，阳可生，阴可长，火可降，风湿可去，有十全之妙用焉”。《药性论》中称枸杞子可“补精气诸不足……，明目安神，令人长寿</w:t>
      </w:r>
      <w:r w:rsidR="0046773A">
        <w:rPr>
          <w:vertAlign w:val="superscript"/>
        </w:rPr>
        <w:fldChar w:fldCharType="begin"/>
      </w:r>
      <w:r w:rsidR="0046773A">
        <w:rPr>
          <w:vertAlign w:val="superscript"/>
        </w:rPr>
        <w:instrText xml:space="preserve"> ADDIN NE.Ref.{38786B24-C8E8-4E46-8770-ABB802492404}</w:instrText>
      </w:r>
      <w:r w:rsidR="0046773A">
        <w:rPr>
          <w:vertAlign w:val="superscript"/>
        </w:rPr>
        <w:fldChar w:fldCharType="separate"/>
      </w:r>
      <w:r w:rsidR="00B55E80">
        <w:rPr>
          <w:rFonts w:ascii="等线" w:eastAsia="等线" w:cs="等线"/>
          <w:color w:val="080000"/>
          <w:kern w:val="0"/>
          <w:szCs w:val="21"/>
          <w:vertAlign w:val="superscript"/>
        </w:rPr>
        <w:t>[9]</w:t>
      </w:r>
      <w:r w:rsidR="0046773A">
        <w:rPr>
          <w:vertAlign w:val="superscript"/>
        </w:rPr>
        <w:fldChar w:fldCharType="end"/>
      </w:r>
      <w:r w:rsidRPr="00696E2D">
        <w:rPr>
          <w:rFonts w:hint="eastAsia"/>
        </w:rPr>
        <w:t>。”</w:t>
      </w:r>
      <w:r>
        <w:rPr>
          <w:vertAlign w:val="superscript"/>
        </w:rPr>
        <w:t xml:space="preserve"> </w:t>
      </w:r>
    </w:p>
    <w:p w14:paraId="00D1A6EE" w14:textId="208866B3" w:rsidR="005619B6" w:rsidRDefault="005619B6" w:rsidP="005619B6">
      <w:r>
        <w:rPr>
          <w:rFonts w:hint="eastAsia"/>
        </w:rPr>
        <w:t>1</w:t>
      </w:r>
      <w:r>
        <w:t xml:space="preserve">.2 </w:t>
      </w:r>
      <w:r>
        <w:rPr>
          <w:rFonts w:hint="eastAsia"/>
        </w:rPr>
        <w:t>植物响应高温胁迫的研究进展</w:t>
      </w:r>
    </w:p>
    <w:p w14:paraId="29AD67F2" w14:textId="5CE967AD" w:rsidR="007D489D" w:rsidRDefault="007D489D" w:rsidP="005619B6">
      <w:r>
        <w:rPr>
          <w:rFonts w:hint="eastAsia"/>
        </w:rPr>
        <w:t xml:space="preserve"> </w:t>
      </w:r>
      <w:r>
        <w:t xml:space="preserve">   </w:t>
      </w:r>
      <w:r w:rsidR="004320B7">
        <w:rPr>
          <w:rFonts w:hint="eastAsia"/>
        </w:rPr>
        <w:t>随着温室效应的加剧，全球气温逐年升高，</w:t>
      </w:r>
      <w:r w:rsidR="00526DA2">
        <w:rPr>
          <w:rFonts w:hint="eastAsia"/>
        </w:rPr>
        <w:t>自进入2</w:t>
      </w:r>
      <w:r w:rsidR="00526DA2">
        <w:t>1</w:t>
      </w:r>
      <w:r w:rsidR="00526DA2">
        <w:rPr>
          <w:rFonts w:hint="eastAsia"/>
        </w:rPr>
        <w:t>世纪以来</w:t>
      </w:r>
      <w:r w:rsidR="004320B7">
        <w:rPr>
          <w:rFonts w:hint="eastAsia"/>
        </w:rPr>
        <w:t>极端高温天气频繁发生。</w:t>
      </w:r>
      <w:r w:rsidR="00D9319A">
        <w:rPr>
          <w:rFonts w:hint="eastAsia"/>
        </w:rPr>
        <w:t>高温成为未来全球气候演变的重要特点之一</w:t>
      </w:r>
      <w:r w:rsidR="00A362B1">
        <w:fldChar w:fldCharType="begin"/>
      </w:r>
      <w:r w:rsidR="00A362B1">
        <w:instrText xml:space="preserve"> ADDIN NE.Ref.{20F37082-844A-49AC-805E-90AE0DE80E2E}</w:instrText>
      </w:r>
      <w:r w:rsidR="00A362B1">
        <w:fldChar w:fldCharType="separate"/>
      </w:r>
      <w:r w:rsidR="00B55E80">
        <w:rPr>
          <w:rFonts w:ascii="等线" w:eastAsia="等线" w:cs="等线"/>
          <w:color w:val="080000"/>
          <w:kern w:val="0"/>
          <w:szCs w:val="21"/>
          <w:vertAlign w:val="superscript"/>
        </w:rPr>
        <w:t>[10]</w:t>
      </w:r>
      <w:r w:rsidR="00A362B1">
        <w:fldChar w:fldCharType="end"/>
      </w:r>
      <w:r w:rsidR="00D9319A">
        <w:rPr>
          <w:rFonts w:hint="eastAsia"/>
        </w:rPr>
        <w:t>。</w:t>
      </w:r>
      <w:r w:rsidR="00526DA2">
        <w:rPr>
          <w:rFonts w:hint="eastAsia"/>
        </w:rPr>
        <w:t>高温胁迫已成为影响植物生长发育的主要</w:t>
      </w:r>
      <w:r w:rsidR="00F83834">
        <w:rPr>
          <w:rFonts w:hint="eastAsia"/>
        </w:rPr>
        <w:t>逆境因素之一。</w:t>
      </w:r>
      <w:r w:rsidR="008938C2" w:rsidRPr="008938C2">
        <w:rPr>
          <w:rFonts w:hint="eastAsia"/>
        </w:rPr>
        <w:t>高温胁迫愈发成为影响植物生长发育和作物产量的重要的非生物胁迫因子</w:t>
      </w:r>
      <w:r w:rsidR="008938C2">
        <w:fldChar w:fldCharType="begin"/>
      </w:r>
      <w:r w:rsidR="008938C2">
        <w:instrText xml:space="preserve"> ADDIN NE.Ref.{7CF7063C-C3AB-4393-818D-B7D900BA4FA2}</w:instrText>
      </w:r>
      <w:r w:rsidR="008938C2">
        <w:fldChar w:fldCharType="separate"/>
      </w:r>
      <w:r w:rsidR="00B55E80">
        <w:rPr>
          <w:rFonts w:ascii="等线" w:eastAsia="等线" w:cs="等线"/>
          <w:color w:val="080000"/>
          <w:kern w:val="0"/>
          <w:szCs w:val="21"/>
          <w:vertAlign w:val="superscript"/>
        </w:rPr>
        <w:t>[11]</w:t>
      </w:r>
      <w:r w:rsidR="008938C2">
        <w:fldChar w:fldCharType="end"/>
      </w:r>
      <w:r w:rsidR="008938C2">
        <w:rPr>
          <w:rFonts w:hint="eastAsia"/>
        </w:rPr>
        <w:t>。</w:t>
      </w:r>
      <w:r w:rsidR="00C400D5">
        <w:rPr>
          <w:rFonts w:hint="eastAsia"/>
        </w:rPr>
        <w:t>对许多经济作物的品质和产量都产生了巨大的影响。</w:t>
      </w:r>
      <w:r w:rsidR="00DB145E">
        <w:rPr>
          <w:rFonts w:hint="eastAsia"/>
        </w:rPr>
        <w:t>现如今</w:t>
      </w:r>
      <w:r w:rsidR="008A16DA">
        <w:rPr>
          <w:rFonts w:hint="eastAsia"/>
        </w:rPr>
        <w:t>植物对高温胁迫</w:t>
      </w:r>
      <w:r w:rsidR="00DB145E">
        <w:rPr>
          <w:rFonts w:hint="eastAsia"/>
        </w:rPr>
        <w:t>响应机制已进行了大量的研究</w:t>
      </w:r>
      <w:r w:rsidR="0000799F">
        <w:rPr>
          <w:rFonts w:hint="eastAsia"/>
        </w:rPr>
        <w:t>，</w:t>
      </w:r>
      <w:r w:rsidR="00A362B1" w:rsidRPr="00A362B1">
        <w:rPr>
          <w:rFonts w:hint="eastAsia"/>
        </w:rPr>
        <w:t>为了抵抗高温胁迫的危害，植物在长期进化过程中形成了一系列应激反应机制</w:t>
      </w:r>
      <w:r w:rsidR="00A362B1">
        <w:fldChar w:fldCharType="begin"/>
      </w:r>
      <w:r w:rsidR="00A362B1">
        <w:instrText xml:space="preserve"> ADDIN NE.Ref.{C0C24906-572E-4BF9-B275-963687BC8DD4}</w:instrText>
      </w:r>
      <w:r w:rsidR="00A362B1">
        <w:fldChar w:fldCharType="separate"/>
      </w:r>
      <w:r w:rsidR="00B55E80">
        <w:rPr>
          <w:rFonts w:ascii="等线" w:eastAsia="等线" w:cs="等线"/>
          <w:color w:val="080000"/>
          <w:kern w:val="0"/>
          <w:szCs w:val="21"/>
          <w:vertAlign w:val="superscript"/>
        </w:rPr>
        <w:t>[12]</w:t>
      </w:r>
      <w:r w:rsidR="00A362B1">
        <w:fldChar w:fldCharType="end"/>
      </w:r>
      <w:r w:rsidR="00A362B1">
        <w:rPr>
          <w:rFonts w:hint="eastAsia"/>
        </w:rPr>
        <w:t>。</w:t>
      </w:r>
      <w:r w:rsidR="00D826CD" w:rsidRPr="00D826CD">
        <w:rPr>
          <w:rFonts w:hint="eastAsia"/>
        </w:rPr>
        <w:t>近年来的研究表明，和植物高温胁迫抗性相关的转录因子主要有三类，分别是：热激转录因子</w:t>
      </w:r>
      <w:r w:rsidR="00D826CD" w:rsidRPr="00D826CD">
        <w:t>HSFs(Heat shock transcription factors)、脱水应答元件结合蛋白DREB(Dehydration-responsive element-binding protein)、</w:t>
      </w:r>
      <w:r w:rsidR="00D826CD" w:rsidRPr="00D826CD">
        <w:rPr>
          <w:rFonts w:hint="eastAsia"/>
        </w:rPr>
        <w:t>多蛋白结合因子</w:t>
      </w:r>
      <w:r w:rsidR="00D826CD" w:rsidRPr="00D826CD">
        <w:t>MBF1c(Multiprotein-bridging factor 1c)。另外一些植物体内较大的转录因子家族也部分参与热胁迫应答，</w:t>
      </w:r>
      <w:r w:rsidR="00D826CD" w:rsidRPr="00D826CD">
        <w:rPr>
          <w:rFonts w:hint="eastAsia"/>
        </w:rPr>
        <w:t>比如</w:t>
      </w:r>
      <w:r w:rsidR="00D826CD" w:rsidRPr="00D826CD">
        <w:t>WRKY转录因子、MYB类转录因子、NAC转录因子、碱性亮氨酸拉链</w:t>
      </w:r>
      <w:proofErr w:type="spellStart"/>
      <w:r w:rsidR="00D826CD" w:rsidRPr="00D826CD">
        <w:t>bZIP</w:t>
      </w:r>
      <w:proofErr w:type="spellEnd"/>
      <w:r w:rsidR="00D826CD" w:rsidRPr="00D826CD">
        <w:t>(basic leucine zipper)等</w:t>
      </w:r>
      <w:r w:rsidR="00D826CD">
        <w:fldChar w:fldCharType="begin"/>
      </w:r>
      <w:r w:rsidR="00D826CD">
        <w:instrText xml:space="preserve"> ADDIN NE.Ref.{6D321E00-BA82-434E-9426-0E32DBB0BAE2}</w:instrText>
      </w:r>
      <w:r w:rsidR="00D826CD">
        <w:fldChar w:fldCharType="separate"/>
      </w:r>
      <w:r w:rsidR="00B55E80">
        <w:rPr>
          <w:rFonts w:ascii="等线" w:eastAsia="等线" w:cs="等线"/>
          <w:color w:val="080000"/>
          <w:kern w:val="0"/>
          <w:szCs w:val="21"/>
          <w:vertAlign w:val="superscript"/>
        </w:rPr>
        <w:t>[13]</w:t>
      </w:r>
      <w:r w:rsidR="00D826CD">
        <w:fldChar w:fldCharType="end"/>
      </w:r>
      <w:r w:rsidR="00D826CD" w:rsidRPr="00D826CD">
        <w:t>。</w:t>
      </w:r>
      <w:r w:rsidR="00B41AF6">
        <w:rPr>
          <w:rFonts w:hint="eastAsia"/>
        </w:rPr>
        <w:t>此外，</w:t>
      </w:r>
      <w:r w:rsidR="0000799F">
        <w:rPr>
          <w:rFonts w:hint="eastAsia"/>
        </w:rPr>
        <w:t>植物对高温等非生物的胁迫响应</w:t>
      </w:r>
      <w:r w:rsidR="00B41AF6">
        <w:rPr>
          <w:rFonts w:hint="eastAsia"/>
        </w:rPr>
        <w:t>也</w:t>
      </w:r>
      <w:r w:rsidR="0000799F">
        <w:rPr>
          <w:rFonts w:hint="eastAsia"/>
        </w:rPr>
        <w:t>机制包括感知、</w:t>
      </w:r>
      <w:r w:rsidR="0000799F" w:rsidRPr="0000799F">
        <w:rPr>
          <w:rFonts w:hint="eastAsia"/>
        </w:rPr>
        <w:t>信号转导</w:t>
      </w:r>
      <w:r w:rsidR="00D826CD">
        <w:rPr>
          <w:rFonts w:hint="eastAsia"/>
        </w:rPr>
        <w:t>、</w:t>
      </w:r>
      <w:r w:rsidR="0000799F" w:rsidRPr="0000799F">
        <w:rPr>
          <w:rFonts w:hint="eastAsia"/>
        </w:rPr>
        <w:t>转录处理、翻译和翻译后蛋白</w:t>
      </w:r>
      <w:r w:rsidR="0000799F" w:rsidRPr="0000799F">
        <w:rPr>
          <w:rFonts w:hint="eastAsia"/>
        </w:rPr>
        <w:lastRenderedPageBreak/>
        <w:t>质修饰等多个过程</w:t>
      </w:r>
      <w:r w:rsidR="0046773A">
        <w:fldChar w:fldCharType="begin"/>
      </w:r>
      <w:r w:rsidR="0046773A">
        <w:instrText xml:space="preserve"> ADDIN NE.Ref.{DCC0F150-28F5-4520-BE01-7F0F6F3F24BA}</w:instrText>
      </w:r>
      <w:r w:rsidR="0046773A">
        <w:fldChar w:fldCharType="separate"/>
      </w:r>
      <w:r w:rsidR="00B55E80">
        <w:rPr>
          <w:rFonts w:ascii="等线" w:eastAsia="等线" w:cs="等线"/>
          <w:color w:val="080000"/>
          <w:kern w:val="0"/>
          <w:szCs w:val="21"/>
          <w:vertAlign w:val="superscript"/>
        </w:rPr>
        <w:t>[14]</w:t>
      </w:r>
      <w:r w:rsidR="0046773A">
        <w:fldChar w:fldCharType="end"/>
      </w:r>
      <w:r w:rsidR="00B41AF6">
        <w:rPr>
          <w:rFonts w:hint="eastAsia"/>
        </w:rPr>
        <w:t>。以提高其耐热性。因此，植物逆境</w:t>
      </w:r>
      <w:proofErr w:type="gramStart"/>
      <w:r w:rsidR="00B41AF6">
        <w:rPr>
          <w:rFonts w:hint="eastAsia"/>
        </w:rPr>
        <w:t>转录组</w:t>
      </w:r>
      <w:proofErr w:type="gramEnd"/>
      <w:r w:rsidR="00B41AF6">
        <w:rPr>
          <w:rFonts w:hint="eastAsia"/>
        </w:rPr>
        <w:t>学研究已经广泛开展于番茄、葡萄、水稻、拟南</w:t>
      </w:r>
      <w:proofErr w:type="gramStart"/>
      <w:r w:rsidR="00B41AF6">
        <w:rPr>
          <w:rFonts w:hint="eastAsia"/>
        </w:rPr>
        <w:t>芥</w:t>
      </w:r>
      <w:proofErr w:type="gramEnd"/>
      <w:r w:rsidR="00FA47CB">
        <w:rPr>
          <w:rFonts w:hint="eastAsia"/>
        </w:rPr>
        <w:t>等植物中</w:t>
      </w:r>
      <w:r w:rsidR="00FA47CB">
        <w:fldChar w:fldCharType="begin"/>
      </w:r>
      <w:r w:rsidR="00FA47CB">
        <w:instrText xml:space="preserve"> ADDIN NE.Ref.{03BF2F6F-CD41-474C-9837-A83CF3F51760}</w:instrText>
      </w:r>
      <w:r w:rsidR="00FA47CB">
        <w:fldChar w:fldCharType="separate"/>
      </w:r>
      <w:r w:rsidR="00B55E80">
        <w:rPr>
          <w:rFonts w:ascii="等线" w:eastAsia="等线" w:cs="等线"/>
          <w:color w:val="080000"/>
          <w:kern w:val="0"/>
          <w:szCs w:val="21"/>
          <w:vertAlign w:val="superscript"/>
        </w:rPr>
        <w:t>[15]</w:t>
      </w:r>
      <w:r w:rsidR="00FA47CB">
        <w:fldChar w:fldCharType="end"/>
      </w:r>
      <w:r w:rsidR="00FA47CB">
        <w:rPr>
          <w:rFonts w:hint="eastAsia"/>
        </w:rPr>
        <w:t>。</w:t>
      </w:r>
      <w:r w:rsidR="00D324A6">
        <w:rPr>
          <w:rFonts w:hint="eastAsia"/>
        </w:rPr>
        <w:t>但目前对枸杞响应高温胁迫的研究</w:t>
      </w:r>
      <w:r w:rsidR="00BA3549">
        <w:rPr>
          <w:rFonts w:hint="eastAsia"/>
        </w:rPr>
        <w:t>较少，尚不清楚</w:t>
      </w:r>
      <w:r w:rsidR="006841CD">
        <w:rPr>
          <w:rFonts w:hint="eastAsia"/>
        </w:rPr>
        <w:t>枸杞在响应高温胁迫下的生理</w:t>
      </w:r>
      <w:r w:rsidR="009649C8">
        <w:rPr>
          <w:rFonts w:hint="eastAsia"/>
        </w:rPr>
        <w:t>和分子机制变化</w:t>
      </w:r>
      <w:r w:rsidR="006841CD">
        <w:rPr>
          <w:rFonts w:hint="eastAsia"/>
        </w:rPr>
        <w:t>。</w:t>
      </w:r>
    </w:p>
    <w:p w14:paraId="02D0C255" w14:textId="15B99B62" w:rsidR="006841CD" w:rsidRDefault="005619B6" w:rsidP="005619B6">
      <w:r>
        <w:rPr>
          <w:rFonts w:hint="eastAsia"/>
        </w:rPr>
        <w:t>1</w:t>
      </w:r>
      <w:r>
        <w:t xml:space="preserve">.3 </w:t>
      </w:r>
      <w:r>
        <w:rPr>
          <w:rFonts w:hint="eastAsia"/>
        </w:rPr>
        <w:t>植物响应低温胁迫的研究进展</w:t>
      </w:r>
    </w:p>
    <w:p w14:paraId="40431669" w14:textId="567A1766" w:rsidR="009649C8" w:rsidRPr="00EC4135" w:rsidRDefault="009649C8" w:rsidP="005619B6">
      <w:r>
        <w:rPr>
          <w:rFonts w:hint="eastAsia"/>
        </w:rPr>
        <w:t xml:space="preserve"> </w:t>
      </w:r>
      <w:r>
        <w:t xml:space="preserve"> </w:t>
      </w:r>
      <w:r w:rsidR="00DB145E">
        <w:rPr>
          <w:rFonts w:hint="eastAsia"/>
        </w:rPr>
        <w:t xml:space="preserve"> </w:t>
      </w:r>
      <w:r w:rsidR="00DB145E">
        <w:t xml:space="preserve"> </w:t>
      </w:r>
      <w:r w:rsidR="00EC4135" w:rsidRPr="00EC4135">
        <w:rPr>
          <w:rFonts w:hint="eastAsia"/>
        </w:rPr>
        <w:t>低温胁迫包括冷害</w:t>
      </w:r>
      <w:r w:rsidR="00EC4135" w:rsidRPr="00EC4135">
        <w:t>(0～20 ℃)和冻害(&lt;0 ℃)</w:t>
      </w:r>
      <w:r w:rsidR="008A16DA">
        <w:rPr>
          <w:rFonts w:hint="eastAsia"/>
        </w:rPr>
        <w:t>两种类型，</w:t>
      </w:r>
      <w:r w:rsidR="00EC4135" w:rsidRPr="00EC4135">
        <w:t>对植物的正常生长发育具有不良影响</w:t>
      </w:r>
      <w:r w:rsidR="0046773A">
        <w:rPr>
          <w:vertAlign w:val="superscript"/>
        </w:rPr>
        <w:fldChar w:fldCharType="begin"/>
      </w:r>
      <w:r w:rsidR="0046773A">
        <w:rPr>
          <w:vertAlign w:val="superscript"/>
        </w:rPr>
        <w:instrText xml:space="preserve"> ADDIN NE.Ref.{9716E7A5-C8B7-48D5-9CB5-28043B130403}</w:instrText>
      </w:r>
      <w:r w:rsidR="0046773A">
        <w:rPr>
          <w:vertAlign w:val="superscript"/>
        </w:rPr>
        <w:fldChar w:fldCharType="separate"/>
      </w:r>
      <w:r w:rsidR="00B55E80">
        <w:rPr>
          <w:rFonts w:ascii="等线" w:eastAsia="等线" w:cs="等线"/>
          <w:color w:val="080000"/>
          <w:kern w:val="0"/>
          <w:szCs w:val="21"/>
          <w:vertAlign w:val="superscript"/>
        </w:rPr>
        <w:t>[16]</w:t>
      </w:r>
      <w:r w:rsidR="0046773A">
        <w:rPr>
          <w:vertAlign w:val="superscript"/>
        </w:rPr>
        <w:fldChar w:fldCharType="end"/>
      </w:r>
      <w:r w:rsidR="0046773A">
        <w:rPr>
          <w:rFonts w:hint="eastAsia"/>
        </w:rPr>
        <w:t>。</w:t>
      </w:r>
      <w:r w:rsidR="00DB145E">
        <w:rPr>
          <w:rFonts w:hint="eastAsia"/>
        </w:rPr>
        <w:t>低温能够极大的减少经济作物的产量，并且显著的影响其品质。为农业生产带来了极大的损害。</w:t>
      </w:r>
      <w:r w:rsidR="009E1479" w:rsidRPr="009E1479">
        <w:rPr>
          <w:rFonts w:hint="eastAsia"/>
        </w:rPr>
        <w:t>直接影响农民的经济收入和国家粮食安全</w:t>
      </w:r>
      <w:r w:rsidR="009E1479">
        <w:fldChar w:fldCharType="begin"/>
      </w:r>
      <w:r w:rsidR="009E1479">
        <w:instrText xml:space="preserve"> ADDIN NE.Ref.{AC9F97F6-CEE3-468F-94FE-828DF06E256E}</w:instrText>
      </w:r>
      <w:r w:rsidR="009E1479">
        <w:fldChar w:fldCharType="separate"/>
      </w:r>
      <w:r w:rsidR="00B55E80">
        <w:rPr>
          <w:rFonts w:ascii="等线" w:eastAsia="等线" w:cs="等线"/>
          <w:color w:val="080000"/>
          <w:kern w:val="0"/>
          <w:szCs w:val="21"/>
          <w:vertAlign w:val="superscript"/>
        </w:rPr>
        <w:t>[17]</w:t>
      </w:r>
      <w:r w:rsidR="009E1479">
        <w:fldChar w:fldCharType="end"/>
      </w:r>
      <w:r w:rsidR="009E1479">
        <w:rPr>
          <w:rFonts w:hint="eastAsia"/>
        </w:rPr>
        <w:t>。</w:t>
      </w:r>
      <w:r w:rsidR="00DB145E">
        <w:rPr>
          <w:rFonts w:hint="eastAsia"/>
        </w:rPr>
        <w:t>全球气候的复杂变化导致极端低温天气时常发生，</w:t>
      </w:r>
      <w:r w:rsidR="000818F1">
        <w:rPr>
          <w:rFonts w:hint="eastAsia"/>
        </w:rPr>
        <w:t>从而带来农作物的大面积的减产和植物的死亡。</w:t>
      </w:r>
      <w:r w:rsidR="004E1EDD">
        <w:rPr>
          <w:rFonts w:hint="eastAsia"/>
        </w:rPr>
        <w:t>为应对低温胁迫的带来的影响，植物进化出来了一系列的抗寒机制以提高抗寒性</w:t>
      </w:r>
      <w:r w:rsidR="004E1EDD">
        <w:fldChar w:fldCharType="begin"/>
      </w:r>
      <w:r w:rsidR="004E1EDD">
        <w:instrText xml:space="preserve"> ADDIN NE.Ref.{E9AE245B-0C4C-4F1C-893D-2A221016224E}</w:instrText>
      </w:r>
      <w:r w:rsidR="004E1EDD">
        <w:fldChar w:fldCharType="separate"/>
      </w:r>
      <w:r w:rsidR="00B55E80">
        <w:rPr>
          <w:rFonts w:ascii="等线" w:eastAsia="等线" w:cs="等线"/>
          <w:color w:val="080000"/>
          <w:kern w:val="0"/>
          <w:szCs w:val="21"/>
          <w:vertAlign w:val="superscript"/>
        </w:rPr>
        <w:t>[18]</w:t>
      </w:r>
      <w:r w:rsidR="004E1EDD">
        <w:fldChar w:fldCharType="end"/>
      </w:r>
      <w:r w:rsidR="00A16C92">
        <w:rPr>
          <w:rFonts w:hint="eastAsia"/>
        </w:rPr>
        <w:t>。研究表明，</w:t>
      </w:r>
      <w:r w:rsidR="00A16C92" w:rsidRPr="00A16C92">
        <w:rPr>
          <w:rFonts w:hint="eastAsia"/>
        </w:rPr>
        <w:t>植物在遭受低温胁迫之后，其酶活性及各类渗透调节物质会发生相应的改变，细胞结构也会随之发生变化，植物通过激活其一系列抗冷分子调控机制、相关保护酶和代谢物的活性来提高植物的抗冷性</w:t>
      </w:r>
      <w:r w:rsidR="00A16C92">
        <w:fldChar w:fldCharType="begin"/>
      </w:r>
      <w:r w:rsidR="00A16C92">
        <w:instrText xml:space="preserve"> ADDIN NE.Ref.{CD3A5831-5B8E-4D51-AE8A-1164B73FF39D}</w:instrText>
      </w:r>
      <w:r w:rsidR="00A16C92">
        <w:fldChar w:fldCharType="separate"/>
      </w:r>
      <w:r w:rsidR="00B55E80">
        <w:rPr>
          <w:rFonts w:ascii="等线" w:eastAsia="等线" w:cs="等线"/>
          <w:color w:val="080000"/>
          <w:kern w:val="0"/>
          <w:szCs w:val="21"/>
          <w:vertAlign w:val="superscript"/>
        </w:rPr>
        <w:t>[19]</w:t>
      </w:r>
      <w:r w:rsidR="00A16C92">
        <w:fldChar w:fldCharType="end"/>
      </w:r>
      <w:r w:rsidR="00A16C92">
        <w:rPr>
          <w:rFonts w:hint="eastAsia"/>
        </w:rPr>
        <w:t>。</w:t>
      </w:r>
      <w:r w:rsidR="00F01188" w:rsidRPr="00F01188">
        <w:rPr>
          <w:rFonts w:hint="eastAsia"/>
        </w:rPr>
        <w:t>在拟南</w:t>
      </w:r>
      <w:proofErr w:type="gramStart"/>
      <w:r w:rsidR="00F01188" w:rsidRPr="00F01188">
        <w:rPr>
          <w:rFonts w:hint="eastAsia"/>
        </w:rPr>
        <w:t>芥</w:t>
      </w:r>
      <w:proofErr w:type="gramEnd"/>
      <w:r w:rsidR="00F01188" w:rsidRPr="00F01188">
        <w:rPr>
          <w:rFonts w:hint="eastAsia"/>
        </w:rPr>
        <w:t>中</w:t>
      </w:r>
      <w:r w:rsidR="00F01188" w:rsidRPr="00F01188">
        <w:t>,研究者们发现了一个以转录因子CBFs/DREBs[C-repeat (CRT)-binding factors/dehydration-responsive element (DRE) binding factors]</w:t>
      </w:r>
      <w:r w:rsidR="00F01188" w:rsidRPr="00F01188">
        <w:rPr>
          <w:rFonts w:hint="eastAsia"/>
        </w:rPr>
        <w:t xml:space="preserve"> 为核心的复杂低温信号调控网络</w:t>
      </w:r>
      <w:r w:rsidR="00F01188">
        <w:rPr>
          <w:rFonts w:hint="eastAsia"/>
        </w:rPr>
        <w:t>。</w:t>
      </w:r>
      <w:r w:rsidR="00F01188" w:rsidRPr="00F01188">
        <w:t>CBFs蛋白通过结合到其下游的冷响应基因的启动子</w:t>
      </w:r>
      <w:proofErr w:type="gramStart"/>
      <w:r w:rsidR="00F01188" w:rsidRPr="00F01188">
        <w:t>区促进</w:t>
      </w:r>
      <w:proofErr w:type="gramEnd"/>
      <w:r w:rsidR="00F01188" w:rsidRPr="00F01188">
        <w:t>COR基因表达,从而增强植物的抗冻能力</w:t>
      </w:r>
      <w:r w:rsidR="00F01188">
        <w:fldChar w:fldCharType="begin"/>
      </w:r>
      <w:r w:rsidR="00F01188">
        <w:instrText xml:space="preserve"> ADDIN NE.Ref.{536DE6EE-10DE-4422-A32D-72A84EC33390}</w:instrText>
      </w:r>
      <w:r w:rsidR="00F01188">
        <w:fldChar w:fldCharType="separate"/>
      </w:r>
      <w:r w:rsidR="00B55E80">
        <w:rPr>
          <w:rFonts w:ascii="等线" w:eastAsia="等线" w:cs="等线"/>
          <w:color w:val="080000"/>
          <w:kern w:val="0"/>
          <w:szCs w:val="21"/>
          <w:vertAlign w:val="superscript"/>
        </w:rPr>
        <w:t>[20]</w:t>
      </w:r>
      <w:r w:rsidR="00F01188">
        <w:fldChar w:fldCharType="end"/>
      </w:r>
      <w:r w:rsidR="00F01188">
        <w:rPr>
          <w:rFonts w:hint="eastAsia"/>
        </w:rPr>
        <w:t>。</w:t>
      </w:r>
      <w:r w:rsidR="00A16C92">
        <w:rPr>
          <w:rFonts w:hint="eastAsia"/>
        </w:rPr>
        <w:t>近年来，</w:t>
      </w:r>
      <w:r w:rsidR="008E29CC">
        <w:rPr>
          <w:rFonts w:hint="eastAsia"/>
        </w:rPr>
        <w:t>有关植物对响应低温胁迫的生理机制变化的研究有很多，</w:t>
      </w:r>
      <w:r w:rsidR="00253542">
        <w:rPr>
          <w:rFonts w:hint="eastAsia"/>
        </w:rPr>
        <w:t>如水稻</w:t>
      </w:r>
      <w:r w:rsidR="00281A47">
        <w:fldChar w:fldCharType="begin"/>
      </w:r>
      <w:r w:rsidR="00281A47">
        <w:instrText xml:space="preserve"> ADDIN NE.Ref.{7FC02486-33FA-4E87-B3C2-FC92E1E76518}</w:instrText>
      </w:r>
      <w:r w:rsidR="00281A47">
        <w:fldChar w:fldCharType="separate"/>
      </w:r>
      <w:r w:rsidR="00B55E80">
        <w:rPr>
          <w:rFonts w:ascii="等线" w:eastAsia="等线" w:cs="等线"/>
          <w:color w:val="080000"/>
          <w:kern w:val="0"/>
          <w:szCs w:val="21"/>
          <w:vertAlign w:val="superscript"/>
        </w:rPr>
        <w:t>[21]</w:t>
      </w:r>
      <w:r w:rsidR="00281A47">
        <w:fldChar w:fldCharType="end"/>
      </w:r>
      <w:r w:rsidR="00253542">
        <w:rPr>
          <w:rFonts w:hint="eastAsia"/>
        </w:rPr>
        <w:t>、玉米</w:t>
      </w:r>
      <w:r w:rsidR="00281A47">
        <w:fldChar w:fldCharType="begin"/>
      </w:r>
      <w:r w:rsidR="00281A47">
        <w:instrText xml:space="preserve"> ADDIN NE.Ref.{6EF03F24-2569-4B1B-8492-2FA4F6F31F8A}</w:instrText>
      </w:r>
      <w:r w:rsidR="00281A47">
        <w:fldChar w:fldCharType="separate"/>
      </w:r>
      <w:r w:rsidR="00B55E80">
        <w:rPr>
          <w:rFonts w:ascii="等线" w:eastAsia="等线" w:cs="等线"/>
          <w:color w:val="080000"/>
          <w:kern w:val="0"/>
          <w:szCs w:val="21"/>
          <w:vertAlign w:val="superscript"/>
        </w:rPr>
        <w:t>[22]</w:t>
      </w:r>
      <w:r w:rsidR="00281A47">
        <w:fldChar w:fldCharType="end"/>
      </w:r>
      <w:r w:rsidR="00253542">
        <w:rPr>
          <w:rFonts w:hint="eastAsia"/>
        </w:rPr>
        <w:t>、猕猴桃</w:t>
      </w:r>
      <w:r w:rsidR="00281A47">
        <w:fldChar w:fldCharType="begin"/>
      </w:r>
      <w:r w:rsidR="00281A47">
        <w:instrText xml:space="preserve"> ADDIN NE.Ref.{58A466F7-1343-43E9-B59A-E62B4EDA61C7}</w:instrText>
      </w:r>
      <w:r w:rsidR="00281A47">
        <w:fldChar w:fldCharType="separate"/>
      </w:r>
      <w:r w:rsidR="00B55E80">
        <w:rPr>
          <w:rFonts w:ascii="等线" w:eastAsia="等线" w:cs="等线"/>
          <w:color w:val="080000"/>
          <w:kern w:val="0"/>
          <w:szCs w:val="21"/>
          <w:vertAlign w:val="superscript"/>
        </w:rPr>
        <w:t>[23]</w:t>
      </w:r>
      <w:r w:rsidR="00281A47">
        <w:fldChar w:fldCharType="end"/>
      </w:r>
      <w:r w:rsidR="00253542">
        <w:rPr>
          <w:rFonts w:hint="eastAsia"/>
        </w:rPr>
        <w:t>等</w:t>
      </w:r>
      <w:r w:rsidR="008E29CC">
        <w:rPr>
          <w:rFonts w:hint="eastAsia"/>
        </w:rPr>
        <w:t>但对枸杞有关方面的研究却很少。因此，目前对枸杞响应低温胁迫的生理机制的研究还不够深入。</w:t>
      </w:r>
    </w:p>
    <w:p w14:paraId="6B6AED30" w14:textId="1A6A41DF" w:rsidR="005619B6" w:rsidRDefault="005619B6" w:rsidP="005619B6">
      <w:r>
        <w:rPr>
          <w:rFonts w:hint="eastAsia"/>
        </w:rPr>
        <w:t>1</w:t>
      </w:r>
      <w:r>
        <w:t xml:space="preserve">.4 </w:t>
      </w:r>
      <w:r>
        <w:rPr>
          <w:rFonts w:hint="eastAsia"/>
        </w:rPr>
        <w:t>研究目的及意义</w:t>
      </w:r>
    </w:p>
    <w:p w14:paraId="4B8808D7" w14:textId="42D01D46" w:rsidR="006841CD" w:rsidRDefault="008E29CC" w:rsidP="005619B6">
      <w:r>
        <w:rPr>
          <w:rFonts w:hint="eastAsia"/>
        </w:rPr>
        <w:t xml:space="preserve"> </w:t>
      </w:r>
      <w:r>
        <w:t xml:space="preserve">   </w:t>
      </w:r>
      <w:r>
        <w:rPr>
          <w:rFonts w:hint="eastAsia"/>
        </w:rPr>
        <w:t>本研究以枸杞扦插苗为研究对象，研究其在高温（</w:t>
      </w:r>
      <w:r>
        <w:t>45</w:t>
      </w:r>
      <w:r>
        <w:rPr>
          <w:rFonts w:ascii="仿宋" w:eastAsia="仿宋" w:hAnsi="仿宋" w:hint="eastAsia"/>
        </w:rPr>
        <w:t>℃</w:t>
      </w:r>
      <w:r>
        <w:rPr>
          <w:rFonts w:hint="eastAsia"/>
        </w:rPr>
        <w:t>、3</w:t>
      </w:r>
      <w:r>
        <w:t>5</w:t>
      </w:r>
      <w:r>
        <w:rPr>
          <w:rFonts w:ascii="仿宋" w:eastAsia="仿宋" w:hAnsi="仿宋" w:hint="eastAsia"/>
        </w:rPr>
        <w:t>℃</w:t>
      </w:r>
      <w:r>
        <w:rPr>
          <w:rFonts w:hint="eastAsia"/>
        </w:rPr>
        <w:t>）、低温（-</w:t>
      </w:r>
      <w:r>
        <w:t>5</w:t>
      </w:r>
      <w:r>
        <w:rPr>
          <w:rFonts w:ascii="仿宋" w:eastAsia="仿宋" w:hAnsi="仿宋" w:hint="eastAsia"/>
        </w:rPr>
        <w:t>℃</w:t>
      </w:r>
      <w:r>
        <w:rPr>
          <w:rFonts w:hint="eastAsia"/>
        </w:rPr>
        <w:t>、5</w:t>
      </w:r>
      <w:r>
        <w:rPr>
          <w:rFonts w:ascii="仿宋" w:eastAsia="仿宋" w:hAnsi="仿宋" w:hint="eastAsia"/>
        </w:rPr>
        <w:t>℃</w:t>
      </w:r>
      <w:r>
        <w:rPr>
          <w:rFonts w:hint="eastAsia"/>
        </w:rPr>
        <w:t>）胁迫下</w:t>
      </w:r>
      <w:r w:rsidR="00F35C4B">
        <w:rPr>
          <w:rFonts w:hint="eastAsia"/>
        </w:rPr>
        <w:t>叶片表型多样性和生理多样性。了解枸杞在高温、低温胁迫下对其生长状态的指示作用。</w:t>
      </w:r>
      <w:r w:rsidR="00D26EE0">
        <w:rPr>
          <w:rFonts w:hint="eastAsia"/>
        </w:rPr>
        <w:t>阐述枸杞对高、低温胁迫响应的调控机制，</w:t>
      </w:r>
      <w:r w:rsidR="00F35C4B">
        <w:rPr>
          <w:rFonts w:hint="eastAsia"/>
        </w:rPr>
        <w:t>为枸杞优良资源的评价选择、开发利用以及遗传育种提供数据基础和理论依据。</w:t>
      </w:r>
    </w:p>
    <w:p w14:paraId="25737F2F" w14:textId="691AA7B7" w:rsidR="005619B6" w:rsidRDefault="005619B6" w:rsidP="005619B6">
      <w:r>
        <w:rPr>
          <w:rFonts w:hint="eastAsia"/>
        </w:rPr>
        <w:t>1</w:t>
      </w:r>
      <w:r>
        <w:t xml:space="preserve">.5 </w:t>
      </w:r>
      <w:r>
        <w:rPr>
          <w:rFonts w:hint="eastAsia"/>
        </w:rPr>
        <w:t>技术路线</w:t>
      </w:r>
    </w:p>
    <w:p w14:paraId="2ACE3AC2" w14:textId="05D2EB30" w:rsidR="008967ED" w:rsidRPr="002F547B" w:rsidRDefault="008967ED" w:rsidP="008967ED">
      <w:pPr>
        <w:widowControl/>
        <w:pBdr>
          <w:top w:val="none" w:sz="0" w:space="1" w:color="auto"/>
          <w:bottom w:val="none" w:sz="0" w:space="1" w:color="auto"/>
          <w:right w:val="none" w:sz="0" w:space="4" w:color="auto"/>
        </w:pBdr>
        <w:spacing w:line="400" w:lineRule="exact"/>
        <w:ind w:firstLineChars="200" w:firstLine="420"/>
        <w:rPr>
          <w:rFonts w:asciiTheme="minorEastAsia" w:hAnsiTheme="minorEastAsia" w:cs="宋体"/>
          <w:szCs w:val="21"/>
        </w:rPr>
      </w:pPr>
      <w:r w:rsidRPr="002F547B">
        <w:rPr>
          <w:rFonts w:asciiTheme="minorEastAsia" w:hAnsiTheme="minorEastAsia" w:cs="宋体" w:hint="eastAsia"/>
          <w:szCs w:val="21"/>
        </w:rPr>
        <w:t>探究枸杞种质资源表型与生理</w:t>
      </w:r>
      <w:r w:rsidR="00A91C6B" w:rsidRPr="002F547B">
        <w:rPr>
          <w:rFonts w:asciiTheme="minorEastAsia" w:hAnsiTheme="minorEastAsia" w:cs="宋体" w:hint="eastAsia"/>
          <w:szCs w:val="21"/>
        </w:rPr>
        <w:t>生化</w:t>
      </w:r>
      <w:r w:rsidRPr="002F547B">
        <w:rPr>
          <w:rFonts w:asciiTheme="minorEastAsia" w:hAnsiTheme="minorEastAsia" w:cs="宋体" w:hint="eastAsia"/>
          <w:szCs w:val="21"/>
        </w:rPr>
        <w:t>多样性，为枸杞优良资源的评价选择和开发利用提供数据基础和理论依据，设计试验技术路线如下图:</w:t>
      </w:r>
    </w:p>
    <w:p w14:paraId="168E367C" w14:textId="38DAA946" w:rsidR="006841CD" w:rsidRPr="008967ED" w:rsidRDefault="006841CD" w:rsidP="005619B6"/>
    <w:p w14:paraId="5B5D7DF4" w14:textId="77777777" w:rsidR="005619B6" w:rsidRDefault="00A91C6B" w:rsidP="00A91C6B">
      <w:pPr>
        <w:ind w:firstLineChars="1600" w:firstLine="3360"/>
      </w:pPr>
      <w:r>
        <w:rPr>
          <w:rFonts w:hint="eastAsia"/>
        </w:rPr>
        <w:t>图1 技术路线图</w:t>
      </w:r>
      <w:r w:rsidR="006841CD">
        <w:rPr>
          <w:rFonts w:hint="eastAsia"/>
        </w:rPr>
        <w:t xml:space="preserve"> </w:t>
      </w:r>
      <w:r w:rsidR="006841CD">
        <w:t xml:space="preserve"> </w:t>
      </w:r>
    </w:p>
    <w:p w14:paraId="57D7D7D6" w14:textId="77777777" w:rsidR="00A61BB9" w:rsidRDefault="00A61BB9" w:rsidP="00A61BB9"/>
    <w:p w14:paraId="31886EA6" w14:textId="2EDBC977" w:rsidR="00A61BB9" w:rsidRDefault="00A61BB9" w:rsidP="00110B99">
      <w:pPr>
        <w:pStyle w:val="aa"/>
        <w:jc w:val="center"/>
      </w:pPr>
      <w:r>
        <w:rPr>
          <w:noProof/>
        </w:rPr>
        <w:lastRenderedPageBreak/>
        <w:drawing>
          <wp:inline distT="0" distB="0" distL="0" distR="0" wp14:anchorId="330FC2D1" wp14:editId="19673628">
            <wp:extent cx="3213093" cy="4105951"/>
            <wp:effectExtent l="0" t="0" r="698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42255" cy="4143216"/>
                    </a:xfrm>
                    <a:prstGeom prst="rect">
                      <a:avLst/>
                    </a:prstGeom>
                    <a:noFill/>
                    <a:ln>
                      <a:noFill/>
                    </a:ln>
                  </pic:spPr>
                </pic:pic>
              </a:graphicData>
            </a:graphic>
          </wp:inline>
        </w:drawing>
      </w:r>
    </w:p>
    <w:p w14:paraId="2740F695" w14:textId="3BEAD5A1" w:rsidR="00A61BB9" w:rsidRPr="00A61BB9" w:rsidRDefault="00A61BB9" w:rsidP="00A61BB9">
      <w:pPr>
        <w:sectPr w:rsidR="00A61BB9" w:rsidRPr="00A61BB9" w:rsidSect="0092047C">
          <w:pgSz w:w="11906" w:h="16838"/>
          <w:pgMar w:top="1440" w:right="1800" w:bottom="1440" w:left="1800" w:header="851" w:footer="992" w:gutter="0"/>
          <w:cols w:space="425"/>
          <w:docGrid w:type="lines" w:linePitch="312"/>
        </w:sectPr>
      </w:pPr>
    </w:p>
    <w:p w14:paraId="42CC00A1" w14:textId="02982F2B" w:rsidR="005619B6" w:rsidRDefault="005619B6" w:rsidP="005619B6">
      <w:pPr>
        <w:pStyle w:val="a3"/>
        <w:numPr>
          <w:ilvl w:val="0"/>
          <w:numId w:val="1"/>
        </w:numPr>
        <w:ind w:firstLineChars="0"/>
      </w:pPr>
      <w:r>
        <w:rPr>
          <w:rFonts w:hint="eastAsia"/>
        </w:rPr>
        <w:lastRenderedPageBreak/>
        <w:t>研究材料及方法</w:t>
      </w:r>
    </w:p>
    <w:p w14:paraId="1F00F3DD" w14:textId="4C257A0B" w:rsidR="005619B6" w:rsidRDefault="005619B6" w:rsidP="005619B6">
      <w:pPr>
        <w:pStyle w:val="a3"/>
        <w:numPr>
          <w:ilvl w:val="1"/>
          <w:numId w:val="1"/>
        </w:numPr>
        <w:ind w:firstLineChars="0"/>
      </w:pPr>
      <w:r>
        <w:rPr>
          <w:rFonts w:hint="eastAsia"/>
        </w:rPr>
        <w:t>研究材料</w:t>
      </w:r>
    </w:p>
    <w:p w14:paraId="5905BCB6" w14:textId="59A9B1A9" w:rsidR="005619B6" w:rsidRPr="00144D21" w:rsidRDefault="001F6DA6" w:rsidP="001F6DA6">
      <w:pPr>
        <w:pStyle w:val="a3"/>
        <w:rPr>
          <w:rFonts w:asciiTheme="minorEastAsia" w:hAnsiTheme="minorEastAsia"/>
          <w:szCs w:val="21"/>
        </w:rPr>
      </w:pPr>
      <w:r w:rsidRPr="001F6DA6">
        <w:rPr>
          <w:rFonts w:asciiTheme="minorEastAsia" w:hAnsiTheme="minorEastAsia" w:hint="eastAsia"/>
          <w:color w:val="000000"/>
          <w:kern w:val="0"/>
          <w:szCs w:val="21"/>
        </w:rPr>
        <w:t>本研究试验材料均采自</w:t>
      </w:r>
      <w:r w:rsidRPr="001F6DA6">
        <w:rPr>
          <w:rFonts w:asciiTheme="minorEastAsia" w:hAnsiTheme="minorEastAsia" w:cs="Times New Roman" w:hint="eastAsia"/>
          <w:color w:val="000000"/>
          <w:kern w:val="0"/>
          <w:szCs w:val="21"/>
          <w:lang w:bidi="ar"/>
        </w:rPr>
        <w:t>宁夏农林科学院枸杞研究所枸杞种质资源</w:t>
      </w:r>
      <w:proofErr w:type="gramStart"/>
      <w:r w:rsidRPr="001F6DA6">
        <w:rPr>
          <w:rFonts w:asciiTheme="minorEastAsia" w:hAnsiTheme="minorEastAsia" w:cs="Times New Roman" w:hint="eastAsia"/>
          <w:color w:val="000000"/>
          <w:kern w:val="0"/>
          <w:szCs w:val="21"/>
          <w:lang w:bidi="ar"/>
        </w:rPr>
        <w:t>圃</w:t>
      </w:r>
      <w:proofErr w:type="gramEnd"/>
      <w:r>
        <w:rPr>
          <w:rFonts w:asciiTheme="minorEastAsia" w:hAnsiTheme="minorEastAsia" w:cs="Times New Roman" w:hint="eastAsia"/>
          <w:color w:val="000000"/>
          <w:kern w:val="0"/>
          <w:szCs w:val="21"/>
          <w:lang w:bidi="ar"/>
        </w:rPr>
        <w:t>，</w:t>
      </w:r>
      <w:r w:rsidRPr="001F6DA6">
        <w:rPr>
          <w:rFonts w:asciiTheme="minorEastAsia" w:hAnsiTheme="minorEastAsia" w:cs="Times New Roman"/>
          <w:color w:val="000000"/>
          <w:kern w:val="0"/>
          <w:szCs w:val="21"/>
          <w:lang w:bidi="ar"/>
        </w:rPr>
        <w:t>具有良好的生长态势、无病虫害</w:t>
      </w:r>
      <w:r w:rsidRPr="001F6DA6">
        <w:rPr>
          <w:rFonts w:asciiTheme="minorEastAsia" w:hAnsiTheme="minorEastAsia" w:cs="Times New Roman" w:hint="eastAsia"/>
          <w:color w:val="000000"/>
          <w:kern w:val="0"/>
          <w:szCs w:val="21"/>
          <w:lang w:bidi="ar"/>
        </w:rPr>
        <w:t>的枸杞扦插苗</w:t>
      </w:r>
      <w:r>
        <w:rPr>
          <w:rFonts w:asciiTheme="minorEastAsia" w:hAnsiTheme="minorEastAsia" w:hint="eastAsia"/>
          <w:szCs w:val="21"/>
        </w:rPr>
        <w:t>。</w:t>
      </w:r>
      <w:r w:rsidR="00E77F5B">
        <w:rPr>
          <w:rFonts w:asciiTheme="minorEastAsia" w:hAnsiTheme="minorEastAsia" w:hint="eastAsia"/>
          <w:szCs w:val="21"/>
        </w:rPr>
        <w:t>先</w:t>
      </w:r>
      <w:r w:rsidR="008E5322">
        <w:rPr>
          <w:rFonts w:asciiTheme="minorEastAsia" w:hAnsiTheme="minorEastAsia" w:hint="eastAsia"/>
          <w:kern w:val="40"/>
          <w:szCs w:val="21"/>
        </w:rPr>
        <w:t>在温室大棚中培育枸杞幼苗，待</w:t>
      </w:r>
      <w:proofErr w:type="gramStart"/>
      <w:r w:rsidR="008E5322">
        <w:rPr>
          <w:rFonts w:asciiTheme="minorEastAsia" w:hAnsiTheme="minorEastAsia" w:hint="eastAsia"/>
          <w:kern w:val="40"/>
          <w:szCs w:val="21"/>
        </w:rPr>
        <w:t>长置一定</w:t>
      </w:r>
      <w:proofErr w:type="gramEnd"/>
      <w:r w:rsidR="008E5322">
        <w:rPr>
          <w:rFonts w:asciiTheme="minorEastAsia" w:hAnsiTheme="minorEastAsia" w:hint="eastAsia"/>
          <w:kern w:val="40"/>
          <w:szCs w:val="21"/>
        </w:rPr>
        <w:t>高度时再移栽置花盆中放置在自然环境中生长十天左右，后在光照培养箱中准确控温，分别进行高温和低温处理，再以常温25</w:t>
      </w:r>
      <w:r w:rsidR="008E5322" w:rsidRPr="00544648">
        <w:rPr>
          <w:rFonts w:asciiTheme="minorEastAsia" w:hAnsiTheme="minorEastAsia" w:hint="eastAsia"/>
          <w:kern w:val="40"/>
          <w:szCs w:val="21"/>
        </w:rPr>
        <w:t>℃为对照</w:t>
      </w:r>
      <w:r w:rsidR="008E5322">
        <w:rPr>
          <w:rFonts w:asciiTheme="minorEastAsia" w:hAnsiTheme="minorEastAsia" w:hint="eastAsia"/>
          <w:kern w:val="40"/>
          <w:szCs w:val="21"/>
        </w:rPr>
        <w:t>。高温处理为35</w:t>
      </w:r>
      <w:r w:rsidR="008E5322" w:rsidRPr="00544648">
        <w:rPr>
          <w:rFonts w:asciiTheme="minorEastAsia" w:hAnsiTheme="minorEastAsia" w:hint="eastAsia"/>
          <w:kern w:val="40"/>
          <w:szCs w:val="21"/>
        </w:rPr>
        <w:t>℃</w:t>
      </w:r>
      <w:r w:rsidR="008E5322">
        <w:rPr>
          <w:rFonts w:asciiTheme="minorEastAsia" w:hAnsiTheme="minorEastAsia" w:hint="eastAsia"/>
          <w:kern w:val="40"/>
          <w:szCs w:val="21"/>
        </w:rPr>
        <w:t>和45</w:t>
      </w:r>
      <w:r w:rsidR="008E5322" w:rsidRPr="00544648">
        <w:rPr>
          <w:rFonts w:asciiTheme="minorEastAsia" w:hAnsiTheme="minorEastAsia" w:hint="eastAsia"/>
          <w:kern w:val="40"/>
          <w:szCs w:val="21"/>
        </w:rPr>
        <w:t>℃</w:t>
      </w:r>
      <w:r w:rsidR="008E5322">
        <w:rPr>
          <w:rFonts w:asciiTheme="minorEastAsia" w:hAnsiTheme="minorEastAsia" w:hint="eastAsia"/>
          <w:kern w:val="40"/>
          <w:szCs w:val="21"/>
        </w:rPr>
        <w:t>两个胁迫处理，35</w:t>
      </w:r>
      <w:r w:rsidR="008E5322" w:rsidRPr="00544648">
        <w:rPr>
          <w:rFonts w:asciiTheme="minorEastAsia" w:hAnsiTheme="minorEastAsia" w:hint="eastAsia"/>
          <w:kern w:val="40"/>
          <w:szCs w:val="21"/>
        </w:rPr>
        <w:t>℃</w:t>
      </w:r>
      <w:r w:rsidR="008E5322">
        <w:rPr>
          <w:rFonts w:asciiTheme="minorEastAsia" w:hAnsiTheme="minorEastAsia" w:hint="eastAsia"/>
          <w:kern w:val="40"/>
          <w:szCs w:val="21"/>
        </w:rPr>
        <w:t>处理时间设置为0h、0.5h、1h、3h、6h，45</w:t>
      </w:r>
      <w:r w:rsidR="008E5322" w:rsidRPr="00544648">
        <w:rPr>
          <w:rFonts w:asciiTheme="minorEastAsia" w:hAnsiTheme="minorEastAsia" w:hint="eastAsia"/>
          <w:kern w:val="40"/>
          <w:szCs w:val="21"/>
        </w:rPr>
        <w:t>℃</w:t>
      </w:r>
      <w:r w:rsidR="008E5322">
        <w:rPr>
          <w:rFonts w:asciiTheme="minorEastAsia" w:hAnsiTheme="minorEastAsia" w:hint="eastAsia"/>
          <w:kern w:val="40"/>
          <w:szCs w:val="21"/>
        </w:rPr>
        <w:t>处理时间设置为0min、5min、10min、20min、30min。低温处理为-5</w:t>
      </w:r>
      <w:r w:rsidR="008E5322" w:rsidRPr="00544648">
        <w:rPr>
          <w:rFonts w:asciiTheme="minorEastAsia" w:hAnsiTheme="minorEastAsia" w:hint="eastAsia"/>
          <w:kern w:val="40"/>
          <w:szCs w:val="21"/>
        </w:rPr>
        <w:t>℃</w:t>
      </w:r>
      <w:r w:rsidR="008E5322">
        <w:rPr>
          <w:rFonts w:asciiTheme="minorEastAsia" w:hAnsiTheme="minorEastAsia" w:hint="eastAsia"/>
          <w:kern w:val="40"/>
          <w:szCs w:val="21"/>
        </w:rPr>
        <w:t>和5</w:t>
      </w:r>
      <w:r w:rsidR="008E5322" w:rsidRPr="00544648">
        <w:rPr>
          <w:rFonts w:asciiTheme="minorEastAsia" w:hAnsiTheme="minorEastAsia" w:hint="eastAsia"/>
          <w:kern w:val="40"/>
          <w:szCs w:val="21"/>
        </w:rPr>
        <w:t>℃</w:t>
      </w:r>
      <w:r w:rsidR="008E5322">
        <w:rPr>
          <w:rFonts w:asciiTheme="minorEastAsia" w:hAnsiTheme="minorEastAsia" w:hint="eastAsia"/>
          <w:kern w:val="40"/>
          <w:szCs w:val="21"/>
        </w:rPr>
        <w:t>两胁迫处理，-5</w:t>
      </w:r>
      <w:r w:rsidR="008E5322" w:rsidRPr="00544648">
        <w:rPr>
          <w:rFonts w:asciiTheme="minorEastAsia" w:hAnsiTheme="minorEastAsia" w:hint="eastAsia"/>
          <w:kern w:val="40"/>
          <w:szCs w:val="21"/>
        </w:rPr>
        <w:t>℃</w:t>
      </w:r>
      <w:r w:rsidR="008E5322">
        <w:rPr>
          <w:rFonts w:asciiTheme="minorEastAsia" w:hAnsiTheme="minorEastAsia" w:hint="eastAsia"/>
          <w:kern w:val="40"/>
          <w:szCs w:val="21"/>
        </w:rPr>
        <w:t>处理时间设置为0min、5min、10min、15min、20min，5</w:t>
      </w:r>
      <w:r w:rsidR="008E5322" w:rsidRPr="00544648">
        <w:rPr>
          <w:rFonts w:asciiTheme="minorEastAsia" w:hAnsiTheme="minorEastAsia" w:hint="eastAsia"/>
          <w:kern w:val="40"/>
          <w:szCs w:val="21"/>
        </w:rPr>
        <w:t>℃</w:t>
      </w:r>
      <w:r w:rsidR="008E5322">
        <w:rPr>
          <w:rFonts w:asciiTheme="minorEastAsia" w:hAnsiTheme="minorEastAsia" w:hint="eastAsia"/>
          <w:kern w:val="40"/>
          <w:szCs w:val="21"/>
        </w:rPr>
        <w:t>处理时间设置为0h、0.5h、1h、3h、6h。</w:t>
      </w:r>
      <w:r w:rsidR="008E5322" w:rsidRPr="00284735">
        <w:rPr>
          <w:rFonts w:asciiTheme="minorEastAsia" w:hAnsiTheme="minorEastAsia" w:hint="eastAsia"/>
        </w:rPr>
        <w:t>每组处理设三次重复。</w:t>
      </w:r>
      <w:r w:rsidR="008E5322">
        <w:rPr>
          <w:rFonts w:asciiTheme="minorEastAsia" w:hAnsiTheme="minorEastAsia" w:hint="eastAsia"/>
        </w:rPr>
        <w:t>然后立即测定生理生化指标。</w:t>
      </w:r>
      <w:r w:rsidR="00144D21">
        <w:rPr>
          <w:rFonts w:asciiTheme="minorEastAsia" w:hAnsiTheme="minorEastAsia" w:hint="eastAsia"/>
          <w:szCs w:val="21"/>
        </w:rPr>
        <w:t>带回实验室后放置在自然环境中继续培养十天左右后开始实验，设置温度梯度处理并重复3组，</w:t>
      </w:r>
      <w:r w:rsidR="00144D21" w:rsidRPr="00144D21">
        <w:rPr>
          <w:rFonts w:asciiTheme="minorEastAsia" w:hAnsiTheme="minorEastAsia" w:hint="eastAsia"/>
          <w:color w:val="000000"/>
          <w:szCs w:val="21"/>
        </w:rPr>
        <w:t>试验中每组选取3棵枸杞幼苗</w:t>
      </w:r>
      <w:r w:rsidR="005C2E91">
        <w:rPr>
          <w:rFonts w:asciiTheme="minorEastAsia" w:hAnsiTheme="minorEastAsia" w:hint="eastAsia"/>
          <w:color w:val="000000"/>
          <w:szCs w:val="21"/>
        </w:rPr>
        <w:t>对</w:t>
      </w:r>
      <w:r w:rsidR="00144D21" w:rsidRPr="00144D21">
        <w:rPr>
          <w:rFonts w:asciiTheme="minorEastAsia" w:hAnsiTheme="minorEastAsia" w:hint="eastAsia"/>
          <w:color w:val="000000"/>
          <w:szCs w:val="21"/>
        </w:rPr>
        <w:t>其叶片性状</w:t>
      </w:r>
      <w:r w:rsidR="005C2E91">
        <w:rPr>
          <w:rFonts w:asciiTheme="minorEastAsia" w:hAnsiTheme="minorEastAsia" w:hint="eastAsia"/>
          <w:color w:val="000000"/>
          <w:szCs w:val="21"/>
        </w:rPr>
        <w:t>进行拍照并测定其</w:t>
      </w:r>
      <w:r w:rsidR="00144D21" w:rsidRPr="00144D21">
        <w:rPr>
          <w:rFonts w:asciiTheme="minorEastAsia" w:hAnsiTheme="minorEastAsia" w:hint="eastAsia"/>
          <w:color w:val="000000"/>
          <w:szCs w:val="21"/>
        </w:rPr>
        <w:t>生理</w:t>
      </w:r>
      <w:r w:rsidR="005C2E91">
        <w:rPr>
          <w:rFonts w:asciiTheme="minorEastAsia" w:hAnsiTheme="minorEastAsia" w:hint="eastAsia"/>
          <w:color w:val="000000"/>
          <w:szCs w:val="21"/>
        </w:rPr>
        <w:t>生化</w:t>
      </w:r>
      <w:r w:rsidR="00144D21" w:rsidRPr="00144D21">
        <w:rPr>
          <w:rFonts w:asciiTheme="minorEastAsia" w:hAnsiTheme="minorEastAsia" w:hint="eastAsia"/>
          <w:color w:val="000000"/>
          <w:szCs w:val="21"/>
        </w:rPr>
        <w:t>指标</w:t>
      </w:r>
      <w:r w:rsidR="00FB200F">
        <w:rPr>
          <w:rFonts w:asciiTheme="minorEastAsia" w:hAnsiTheme="minorEastAsia" w:hint="eastAsia"/>
          <w:color w:val="000000"/>
          <w:szCs w:val="21"/>
        </w:rPr>
        <w:t>。</w:t>
      </w:r>
    </w:p>
    <w:p w14:paraId="313CD3DF" w14:textId="0AC3820B" w:rsidR="00DE3AA9" w:rsidRDefault="00DE3AA9" w:rsidP="00DE3AA9">
      <w:pPr>
        <w:pStyle w:val="a3"/>
        <w:numPr>
          <w:ilvl w:val="2"/>
          <w:numId w:val="1"/>
        </w:numPr>
        <w:ind w:firstLineChars="0"/>
      </w:pPr>
      <w:r>
        <w:rPr>
          <w:rFonts w:hint="eastAsia"/>
        </w:rPr>
        <w:t>枸杞叶片表型观察</w:t>
      </w:r>
    </w:p>
    <w:p w14:paraId="3C902838" w14:textId="01B1878C" w:rsidR="005619B6" w:rsidRPr="001F6DA6" w:rsidRDefault="00DE3AA9" w:rsidP="00265CB7">
      <w:pPr>
        <w:ind w:firstLineChars="300" w:firstLine="630"/>
        <w:rPr>
          <w:rFonts w:asciiTheme="minorEastAsia" w:hAnsiTheme="minorEastAsia" w:cs="仿宋"/>
          <w:color w:val="000000"/>
          <w:kern w:val="0"/>
          <w:szCs w:val="21"/>
        </w:rPr>
      </w:pPr>
      <w:r w:rsidRPr="001F6DA6">
        <w:rPr>
          <w:rFonts w:asciiTheme="minorEastAsia" w:hAnsiTheme="minorEastAsia" w:hint="eastAsia"/>
          <w:szCs w:val="21"/>
        </w:rPr>
        <w:t>对每组温度下各时间段的枸杞幼苗进行拍照观察其叶片表型变化并同常温（2</w:t>
      </w:r>
      <w:r w:rsidRPr="001F6DA6">
        <w:rPr>
          <w:rFonts w:asciiTheme="minorEastAsia" w:hAnsiTheme="minorEastAsia"/>
          <w:szCs w:val="21"/>
        </w:rPr>
        <w:t>5</w:t>
      </w:r>
      <w:r w:rsidRPr="001F6DA6">
        <w:rPr>
          <w:rFonts w:asciiTheme="minorEastAsia" w:hAnsiTheme="minorEastAsia" w:cs="仿宋" w:hint="eastAsia"/>
          <w:color w:val="000000"/>
          <w:kern w:val="0"/>
          <w:szCs w:val="21"/>
        </w:rPr>
        <w:t>℃）进行对照以观察其表型差异。如图</w:t>
      </w:r>
      <w:r w:rsidR="00FA0A16" w:rsidRPr="001F6DA6">
        <w:rPr>
          <w:rFonts w:asciiTheme="minorEastAsia" w:hAnsiTheme="minorEastAsia" w:cs="仿宋" w:hint="eastAsia"/>
          <w:color w:val="000000"/>
          <w:kern w:val="0"/>
          <w:szCs w:val="21"/>
        </w:rPr>
        <w:t>2</w:t>
      </w:r>
      <w:r w:rsidRPr="001F6DA6">
        <w:rPr>
          <w:rFonts w:asciiTheme="minorEastAsia" w:hAnsiTheme="minorEastAsia" w:cs="仿宋" w:hint="eastAsia"/>
          <w:color w:val="000000"/>
          <w:kern w:val="0"/>
          <w:szCs w:val="21"/>
        </w:rPr>
        <w:t>所示。</w:t>
      </w:r>
    </w:p>
    <w:p w14:paraId="6894CED3" w14:textId="6BEE5755" w:rsidR="00C02E54" w:rsidRPr="00331B78" w:rsidRDefault="00545A12" w:rsidP="005619B6">
      <w:pPr>
        <w:rPr>
          <w:rFonts w:asciiTheme="minorEastAsia" w:hAnsiTheme="minorEastAsia"/>
          <w:szCs w:val="21"/>
        </w:rPr>
      </w:pPr>
      <w:r w:rsidRPr="00331B78">
        <w:rPr>
          <w:rFonts w:eastAsiaTheme="minorHAnsi" w:hint="eastAsia"/>
          <w:szCs w:val="21"/>
        </w:rPr>
        <w:t>2.2.2</w:t>
      </w:r>
      <w:r w:rsidRPr="00331B78">
        <w:rPr>
          <w:rFonts w:asciiTheme="minorEastAsia" w:hAnsiTheme="minorEastAsia" w:hint="eastAsia"/>
          <w:szCs w:val="21"/>
        </w:rPr>
        <w:t>枸杞叶片生理指标测定</w:t>
      </w:r>
    </w:p>
    <w:p w14:paraId="606DCB0D" w14:textId="43E6C15C" w:rsidR="00545A12" w:rsidRPr="004D22A5" w:rsidRDefault="00545A12" w:rsidP="005619B6">
      <w:pPr>
        <w:rPr>
          <w:rFonts w:asciiTheme="minorEastAsia" w:hAnsiTheme="minorEastAsia"/>
          <w:szCs w:val="21"/>
        </w:rPr>
      </w:pPr>
      <w:r>
        <w:rPr>
          <w:rFonts w:hint="eastAsia"/>
          <w:sz w:val="24"/>
          <w:szCs w:val="24"/>
        </w:rPr>
        <w:t xml:space="preserve">    </w:t>
      </w:r>
      <w:r w:rsidRPr="004D22A5">
        <w:rPr>
          <w:rFonts w:asciiTheme="minorEastAsia" w:hAnsiTheme="minorEastAsia" w:hint="eastAsia"/>
          <w:szCs w:val="21"/>
        </w:rPr>
        <w:t xml:space="preserve"> 枸杞叶片生理指标测定主要测定其叶绿素含量和类胡萝卜素含量。叶绿素测定方法为称取0.2g新鲜的枸杞叶片剪碎，加入20ml95％的乙醇溶液在黑暗环境下浸泡并震荡三天。以95％的乙醇溶液为空白对照，分别在波长470nm、649nm、665nm测定吸光度。利用</w:t>
      </w:r>
      <w:r w:rsidR="00FE6F57" w:rsidRPr="004D22A5">
        <w:rPr>
          <w:rFonts w:asciiTheme="minorEastAsia" w:hAnsiTheme="minorEastAsia" w:hint="eastAsia"/>
          <w:szCs w:val="21"/>
        </w:rPr>
        <w:t>E</w:t>
      </w:r>
      <w:r w:rsidRPr="004D22A5">
        <w:rPr>
          <w:rFonts w:asciiTheme="minorEastAsia" w:hAnsiTheme="minorEastAsia" w:hint="eastAsia"/>
          <w:szCs w:val="21"/>
        </w:rPr>
        <w:t>xcel表格计算出叶绿素a</w:t>
      </w:r>
      <w:r w:rsidR="00FE6F57" w:rsidRPr="004D22A5">
        <w:rPr>
          <w:rFonts w:asciiTheme="minorEastAsia" w:hAnsiTheme="minorEastAsia" w:hint="eastAsia"/>
          <w:szCs w:val="21"/>
        </w:rPr>
        <w:t>含量</w:t>
      </w:r>
      <w:r w:rsidRPr="004D22A5">
        <w:rPr>
          <w:rFonts w:asciiTheme="minorEastAsia" w:hAnsiTheme="minorEastAsia" w:hint="eastAsia"/>
          <w:szCs w:val="21"/>
        </w:rPr>
        <w:t>、叶绿素b</w:t>
      </w:r>
      <w:r w:rsidR="00FE6F57" w:rsidRPr="004D22A5">
        <w:rPr>
          <w:rFonts w:asciiTheme="minorEastAsia" w:hAnsiTheme="minorEastAsia" w:hint="eastAsia"/>
          <w:szCs w:val="21"/>
        </w:rPr>
        <w:t>含量</w:t>
      </w:r>
      <w:r w:rsidRPr="004D22A5">
        <w:rPr>
          <w:rFonts w:asciiTheme="minorEastAsia" w:hAnsiTheme="minorEastAsia" w:hint="eastAsia"/>
          <w:szCs w:val="21"/>
        </w:rPr>
        <w:t>以及总的叶绿素含量和类胡萝卜素含量。</w:t>
      </w:r>
    </w:p>
    <w:p w14:paraId="03FB5C77" w14:textId="3E03300C" w:rsidR="00545A12" w:rsidRPr="004D22A5" w:rsidRDefault="00545A12" w:rsidP="005619B6">
      <w:pPr>
        <w:rPr>
          <w:rFonts w:asciiTheme="minorEastAsia" w:hAnsiTheme="minorEastAsia"/>
          <w:szCs w:val="21"/>
        </w:rPr>
      </w:pPr>
      <w:r w:rsidRPr="004D22A5">
        <w:rPr>
          <w:rFonts w:asciiTheme="minorEastAsia" w:hAnsiTheme="minorEastAsia" w:hint="eastAsia"/>
          <w:szCs w:val="21"/>
        </w:rPr>
        <w:t>2.2.3枸杞叶片生化指标测定</w:t>
      </w:r>
    </w:p>
    <w:p w14:paraId="2CB2707C" w14:textId="794F2603" w:rsidR="00123345" w:rsidRPr="004D22A5" w:rsidRDefault="00545A12" w:rsidP="005619B6">
      <w:pPr>
        <w:rPr>
          <w:rFonts w:asciiTheme="minorEastAsia" w:hAnsiTheme="minorEastAsia"/>
          <w:szCs w:val="21"/>
        </w:rPr>
      </w:pPr>
      <w:r w:rsidRPr="004D22A5">
        <w:rPr>
          <w:rFonts w:asciiTheme="minorEastAsia" w:hAnsiTheme="minorEastAsia" w:hint="eastAsia"/>
          <w:szCs w:val="21"/>
        </w:rPr>
        <w:t xml:space="preserve">     </w:t>
      </w:r>
      <w:r w:rsidR="00123345" w:rsidRPr="004D22A5">
        <w:rPr>
          <w:rFonts w:asciiTheme="minorEastAsia" w:hAnsiTheme="minorEastAsia" w:hint="eastAsia"/>
          <w:szCs w:val="21"/>
        </w:rPr>
        <w:t>枸杞叶片生化指标主要测定丙二醛（MDA</w:t>
      </w:r>
      <w:r w:rsidR="00123345" w:rsidRPr="004D22A5">
        <w:rPr>
          <w:rFonts w:asciiTheme="minorEastAsia" w:hAnsiTheme="minorEastAsia"/>
          <w:szCs w:val="21"/>
        </w:rPr>
        <w:t>）</w:t>
      </w:r>
      <w:r w:rsidR="00123345" w:rsidRPr="004D22A5">
        <w:rPr>
          <w:rFonts w:asciiTheme="minorEastAsia" w:hAnsiTheme="minorEastAsia" w:hint="eastAsia"/>
          <w:szCs w:val="21"/>
        </w:rPr>
        <w:t>、过氧化氢酶（CAT</w:t>
      </w:r>
      <w:r w:rsidR="00123345" w:rsidRPr="004D22A5">
        <w:rPr>
          <w:rFonts w:asciiTheme="minorEastAsia" w:hAnsiTheme="minorEastAsia"/>
          <w:szCs w:val="21"/>
        </w:rPr>
        <w:t>）</w:t>
      </w:r>
      <w:r w:rsidR="00123345" w:rsidRPr="004D22A5">
        <w:rPr>
          <w:rFonts w:asciiTheme="minorEastAsia" w:hAnsiTheme="minorEastAsia" w:hint="eastAsia"/>
          <w:szCs w:val="21"/>
        </w:rPr>
        <w:t>、</w:t>
      </w:r>
      <w:bookmarkStart w:id="0" w:name="_Hlk161253262"/>
      <w:r w:rsidR="00123345" w:rsidRPr="004D22A5">
        <w:rPr>
          <w:rFonts w:asciiTheme="minorEastAsia" w:hAnsiTheme="minorEastAsia" w:hint="eastAsia"/>
          <w:szCs w:val="21"/>
        </w:rPr>
        <w:t>过氧化物酶(POD)</w:t>
      </w:r>
      <w:bookmarkEnd w:id="0"/>
      <w:r w:rsidR="00123345" w:rsidRPr="004D22A5">
        <w:rPr>
          <w:rFonts w:asciiTheme="minorEastAsia" w:hAnsiTheme="minorEastAsia" w:hint="eastAsia"/>
          <w:szCs w:val="21"/>
        </w:rPr>
        <w:t>、超氧化物歧化酶(SOD)的活性。</w:t>
      </w:r>
    </w:p>
    <w:p w14:paraId="4D21E457" w14:textId="77152298" w:rsidR="00C02E54" w:rsidRPr="00FE6F57" w:rsidRDefault="00123345" w:rsidP="005619B6">
      <w:pPr>
        <w:rPr>
          <w:rFonts w:asciiTheme="minorEastAsia" w:hAnsiTheme="minorEastAsia"/>
          <w:sz w:val="24"/>
          <w:szCs w:val="24"/>
        </w:rPr>
        <w:sectPr w:rsidR="00C02E54" w:rsidRPr="00FE6F57" w:rsidSect="0092047C">
          <w:pgSz w:w="11906" w:h="16838"/>
          <w:pgMar w:top="1440" w:right="1800" w:bottom="1440" w:left="1800" w:header="851" w:footer="992" w:gutter="0"/>
          <w:cols w:space="425"/>
          <w:docGrid w:type="lines" w:linePitch="312"/>
        </w:sectPr>
      </w:pPr>
      <w:r w:rsidRPr="004D22A5">
        <w:rPr>
          <w:rFonts w:asciiTheme="minorEastAsia" w:hAnsiTheme="minorEastAsia" w:hint="eastAsia"/>
          <w:szCs w:val="21"/>
        </w:rPr>
        <w:t xml:space="preserve">     </w:t>
      </w:r>
      <w:r w:rsidR="00FE6F57" w:rsidRPr="004D22A5">
        <w:rPr>
          <w:rFonts w:asciiTheme="minorEastAsia" w:hAnsiTheme="minorEastAsia" w:hint="eastAsia"/>
          <w:szCs w:val="21"/>
        </w:rPr>
        <w:t>利</w:t>
      </w:r>
      <w:r w:rsidR="00FE6F57" w:rsidRPr="004D22A5">
        <w:rPr>
          <w:rFonts w:asciiTheme="minorEastAsia" w:hAnsiTheme="minorEastAsia" w:cs="宋体" w:hint="eastAsia"/>
          <w:szCs w:val="21"/>
        </w:rPr>
        <w:t>用</w:t>
      </w:r>
      <w:r w:rsidR="00FE6F57" w:rsidRPr="004D22A5">
        <w:rPr>
          <w:rFonts w:asciiTheme="minorEastAsia" w:hAnsiTheme="minorEastAsia" w:cs="Times New Roman" w:hint="eastAsia"/>
          <w:szCs w:val="21"/>
        </w:rPr>
        <w:t>Excel</w:t>
      </w:r>
      <w:r w:rsidR="00FE6F57" w:rsidRPr="004D22A5">
        <w:rPr>
          <w:rFonts w:asciiTheme="minorEastAsia" w:hAnsiTheme="minorEastAsia" w:cs="宋体" w:hint="eastAsia"/>
          <w:szCs w:val="21"/>
        </w:rPr>
        <w:t>软件整理数据</w:t>
      </w:r>
      <w:r w:rsidR="00284735">
        <w:rPr>
          <w:rFonts w:asciiTheme="minorEastAsia" w:hAnsiTheme="minorEastAsia" w:cs="宋体" w:hint="eastAsia"/>
          <w:szCs w:val="21"/>
        </w:rPr>
        <w:t>，</w:t>
      </w:r>
      <w:r w:rsidR="00FE6F57" w:rsidRPr="004D22A5">
        <w:rPr>
          <w:rFonts w:asciiTheme="minorEastAsia" w:hAnsiTheme="minorEastAsia" w:cs="宋体" w:hint="eastAsia"/>
          <w:szCs w:val="21"/>
        </w:rPr>
        <w:t>利用软件</w:t>
      </w:r>
      <w:r w:rsidR="00FE6F57" w:rsidRPr="004D22A5">
        <w:rPr>
          <w:rFonts w:asciiTheme="minorEastAsia" w:hAnsiTheme="minorEastAsia" w:cs="Times New Roman" w:hint="eastAsia"/>
          <w:szCs w:val="21"/>
        </w:rPr>
        <w:t>SPSS</w:t>
      </w:r>
      <w:r w:rsidR="00FE6F57" w:rsidRPr="004D22A5">
        <w:rPr>
          <w:rFonts w:asciiTheme="minorEastAsia" w:hAnsiTheme="minorEastAsia" w:cs="Times New Roman"/>
          <w:szCs w:val="21"/>
        </w:rPr>
        <w:t>25.0</w:t>
      </w:r>
      <w:r w:rsidR="00FE6F57" w:rsidRPr="004D22A5">
        <w:rPr>
          <w:rFonts w:asciiTheme="minorEastAsia" w:hAnsiTheme="minorEastAsia" w:cs="宋体" w:hint="eastAsia"/>
          <w:szCs w:val="21"/>
        </w:rPr>
        <w:t>进行方差分析、多重比较</w:t>
      </w:r>
      <w:r w:rsidR="00EA6F7B" w:rsidRPr="004D22A5">
        <w:rPr>
          <w:rFonts w:asciiTheme="minorEastAsia" w:hAnsiTheme="minorEastAsia" w:cs="宋体" w:hint="eastAsia"/>
          <w:szCs w:val="21"/>
        </w:rPr>
        <w:t>、相关性</w:t>
      </w:r>
      <w:r w:rsidR="00FE6F57" w:rsidRPr="004D22A5">
        <w:rPr>
          <w:rFonts w:asciiTheme="minorEastAsia" w:hAnsiTheme="minorEastAsia" w:cs="宋体" w:hint="eastAsia"/>
          <w:szCs w:val="21"/>
        </w:rPr>
        <w:t>分析。</w:t>
      </w:r>
    </w:p>
    <w:p w14:paraId="64DEA9B8" w14:textId="61603AEB" w:rsidR="005619B6" w:rsidRDefault="005619B6" w:rsidP="005619B6">
      <w:pPr>
        <w:pStyle w:val="a3"/>
        <w:numPr>
          <w:ilvl w:val="0"/>
          <w:numId w:val="1"/>
        </w:numPr>
        <w:ind w:firstLineChars="0"/>
      </w:pPr>
      <w:r>
        <w:rPr>
          <w:rFonts w:hint="eastAsia"/>
        </w:rPr>
        <w:lastRenderedPageBreak/>
        <w:t>研究结果</w:t>
      </w:r>
    </w:p>
    <w:p w14:paraId="61BA8F8B" w14:textId="0BBA45D3" w:rsidR="005619B6" w:rsidRDefault="004F03CA" w:rsidP="004F03CA">
      <w:pPr>
        <w:pStyle w:val="a3"/>
        <w:numPr>
          <w:ilvl w:val="1"/>
          <w:numId w:val="1"/>
        </w:numPr>
        <w:ind w:firstLineChars="0"/>
      </w:pPr>
      <w:r>
        <w:rPr>
          <w:rFonts w:hint="eastAsia"/>
        </w:rPr>
        <w:t>枸杞响应温度胁迫的表型分析</w:t>
      </w:r>
    </w:p>
    <w:p w14:paraId="0932BA0D" w14:textId="347C0240" w:rsidR="00265CB7" w:rsidRDefault="00265CB7" w:rsidP="00265CB7">
      <w:pPr>
        <w:pStyle w:val="a3"/>
        <w:ind w:left="372" w:firstLineChars="1700" w:firstLine="3570"/>
      </w:pPr>
      <w:r>
        <w:rPr>
          <w:rFonts w:hint="eastAsia"/>
        </w:rPr>
        <w:t>图2</w:t>
      </w:r>
    </w:p>
    <w:p w14:paraId="58CFA1F1" w14:textId="0D203647" w:rsidR="00265CB7" w:rsidRDefault="00265CB7" w:rsidP="00265CB7">
      <w:r>
        <w:rPr>
          <w:noProof/>
        </w:rPr>
        <w:drawing>
          <wp:inline distT="0" distB="0" distL="0" distR="0" wp14:anchorId="27CF0634" wp14:editId="74A09BB9">
            <wp:extent cx="5274310" cy="5259070"/>
            <wp:effectExtent l="0" t="0" r="2540" b="0"/>
            <wp:docPr id="9732929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5259070"/>
                    </a:xfrm>
                    <a:prstGeom prst="rect">
                      <a:avLst/>
                    </a:prstGeom>
                    <a:noFill/>
                    <a:ln>
                      <a:noFill/>
                    </a:ln>
                  </pic:spPr>
                </pic:pic>
              </a:graphicData>
            </a:graphic>
          </wp:inline>
        </w:drawing>
      </w:r>
    </w:p>
    <w:p w14:paraId="17850C14" w14:textId="71CD6FB0" w:rsidR="00DE6EA6" w:rsidRDefault="00FA0A16" w:rsidP="00DE6EA6">
      <w:pPr>
        <w:pStyle w:val="a3"/>
        <w:ind w:left="372" w:firstLineChars="0" w:firstLine="0"/>
      </w:pPr>
      <w:r>
        <w:rPr>
          <w:rFonts w:hint="eastAsia"/>
        </w:rPr>
        <w:t>如图2所示，与对照温度（25</w:t>
      </w:r>
      <w:r>
        <w:rPr>
          <w:rFonts w:ascii="仿宋" w:eastAsia="仿宋" w:hAnsi="仿宋" w:hint="eastAsia"/>
        </w:rPr>
        <w:t>℃</w:t>
      </w:r>
      <w:r>
        <w:rPr>
          <w:rFonts w:hint="eastAsia"/>
        </w:rPr>
        <w:t>）对比，零下5</w:t>
      </w:r>
      <w:r>
        <w:rPr>
          <w:rFonts w:ascii="仿宋" w:eastAsia="仿宋" w:hAnsi="仿宋" w:hint="eastAsia"/>
        </w:rPr>
        <w:t>℃</w:t>
      </w:r>
      <w:r>
        <w:rPr>
          <w:rFonts w:hint="eastAsia"/>
        </w:rPr>
        <w:t>下枸杞叶片已出现萎蔫，并且随着时</w:t>
      </w:r>
    </w:p>
    <w:p w14:paraId="244A1B92" w14:textId="28E3CA94" w:rsidR="00FA0A16" w:rsidRDefault="00FA0A16" w:rsidP="00FA0A16">
      <w:r>
        <w:rPr>
          <w:rFonts w:hint="eastAsia"/>
        </w:rPr>
        <w:t>间的推移枸杞叶片萎蔫程度逐渐增大，同时与其他温度下相比，零下5</w:t>
      </w:r>
      <w:r>
        <w:rPr>
          <w:rFonts w:ascii="仿宋" w:eastAsia="仿宋" w:hAnsi="仿宋" w:hint="eastAsia"/>
        </w:rPr>
        <w:t>℃</w:t>
      </w:r>
      <w:r>
        <w:rPr>
          <w:rFonts w:hint="eastAsia"/>
        </w:rPr>
        <w:t>的枸杞叶片</w:t>
      </w:r>
      <w:r w:rsidR="003F1EDE">
        <w:rPr>
          <w:rFonts w:hint="eastAsia"/>
        </w:rPr>
        <w:t>其萎蔫程度也强于其他温度下枸杞叶片的萎蔫程度。在5</w:t>
      </w:r>
      <w:r w:rsidR="003F1EDE">
        <w:rPr>
          <w:rFonts w:ascii="仿宋" w:eastAsia="仿宋" w:hAnsi="仿宋" w:hint="eastAsia"/>
        </w:rPr>
        <w:t>℃</w:t>
      </w:r>
      <w:r w:rsidR="003F1EDE">
        <w:rPr>
          <w:rFonts w:hint="eastAsia"/>
        </w:rPr>
        <w:t>的温度下枸杞叶片同对照温度（25</w:t>
      </w:r>
      <w:r w:rsidR="003F1EDE">
        <w:rPr>
          <w:rFonts w:ascii="仿宋" w:eastAsia="仿宋" w:hAnsi="仿宋" w:hint="eastAsia"/>
        </w:rPr>
        <w:t>℃</w:t>
      </w:r>
      <w:r w:rsidR="003F1EDE">
        <w:rPr>
          <w:rFonts w:hint="eastAsia"/>
        </w:rPr>
        <w:t>）相比并未出现较大的差异化，但随着时间的推移在5</w:t>
      </w:r>
      <w:r w:rsidR="003F1EDE">
        <w:rPr>
          <w:rFonts w:ascii="仿宋" w:eastAsia="仿宋" w:hAnsi="仿宋" w:hint="eastAsia"/>
        </w:rPr>
        <w:t>℃</w:t>
      </w:r>
      <w:r w:rsidR="003F1EDE">
        <w:rPr>
          <w:rFonts w:hint="eastAsia"/>
        </w:rPr>
        <w:t>温度下的枸杞叶片也出现了萎蔫并随着时间的推移而逐渐加大。</w:t>
      </w:r>
      <w:r w:rsidR="00C33415">
        <w:rPr>
          <w:rFonts w:hint="eastAsia"/>
        </w:rPr>
        <w:t>在35</w:t>
      </w:r>
      <w:r w:rsidR="00C33415">
        <w:rPr>
          <w:rFonts w:ascii="仿宋" w:eastAsia="仿宋" w:hAnsi="仿宋" w:hint="eastAsia"/>
        </w:rPr>
        <w:t>℃</w:t>
      </w:r>
      <w:r w:rsidR="00C33415">
        <w:rPr>
          <w:rFonts w:hint="eastAsia"/>
        </w:rPr>
        <w:t>的温度下枸杞叶片同对照温度（25</w:t>
      </w:r>
      <w:r w:rsidR="00C33415">
        <w:rPr>
          <w:rFonts w:ascii="仿宋" w:eastAsia="仿宋" w:hAnsi="仿宋" w:hint="eastAsia"/>
        </w:rPr>
        <w:t>℃</w:t>
      </w:r>
      <w:r w:rsidR="00C33415">
        <w:rPr>
          <w:rFonts w:hint="eastAsia"/>
        </w:rPr>
        <w:t>）相比并未出现明显变化，并随着时间的推移也未出现较为明显的变化。在45</w:t>
      </w:r>
      <w:r w:rsidR="00C33415">
        <w:rPr>
          <w:rFonts w:ascii="仿宋" w:eastAsia="仿宋" w:hAnsi="仿宋" w:hint="eastAsia"/>
        </w:rPr>
        <w:t>℃</w:t>
      </w:r>
      <w:r w:rsidR="00C33415">
        <w:rPr>
          <w:rFonts w:hint="eastAsia"/>
        </w:rPr>
        <w:t>的温度下枸杞叶片同对照温度（25</w:t>
      </w:r>
      <w:r w:rsidR="00C33415">
        <w:rPr>
          <w:rFonts w:ascii="仿宋" w:eastAsia="仿宋" w:hAnsi="仿宋" w:hint="eastAsia"/>
        </w:rPr>
        <w:t>℃</w:t>
      </w:r>
      <w:r w:rsidR="00C33415">
        <w:rPr>
          <w:rFonts w:hint="eastAsia"/>
        </w:rPr>
        <w:t>）对比并未出现明显变化，但随着时间的推移枸杞叶片依旧出现了较为明显的萎蔫</w:t>
      </w:r>
      <w:r w:rsidR="0094074E">
        <w:rPr>
          <w:rFonts w:hint="eastAsia"/>
        </w:rPr>
        <w:t>，并且程度逐渐加剧。</w:t>
      </w:r>
    </w:p>
    <w:p w14:paraId="3FBB33AD" w14:textId="1386C7CC" w:rsidR="004F03CA" w:rsidRDefault="004F03CA" w:rsidP="004F03CA">
      <w:pPr>
        <w:pStyle w:val="a3"/>
        <w:numPr>
          <w:ilvl w:val="1"/>
          <w:numId w:val="1"/>
        </w:numPr>
        <w:ind w:firstLineChars="0"/>
      </w:pPr>
      <w:r>
        <w:rPr>
          <w:rFonts w:hint="eastAsia"/>
        </w:rPr>
        <w:t>枸杞响应温度胁迫的生理特性分析</w:t>
      </w:r>
    </w:p>
    <w:p w14:paraId="4058870E" w14:textId="6179BA35" w:rsidR="00EA6F7B" w:rsidRDefault="00EA6F7B" w:rsidP="00EA6F7B">
      <w:r>
        <w:rPr>
          <w:rFonts w:hint="eastAsia"/>
        </w:rPr>
        <w:t>3.2.1方差分析</w:t>
      </w:r>
    </w:p>
    <w:p w14:paraId="7FD0124D" w14:textId="3A91ABE2" w:rsidR="00C31FF2" w:rsidRDefault="00EA6F7B" w:rsidP="00EA6F7B">
      <w:r>
        <w:rPr>
          <w:rFonts w:hint="eastAsia"/>
        </w:rPr>
        <w:t xml:space="preserve">     对枸杞</w:t>
      </w:r>
      <w:r w:rsidR="006038A4">
        <w:rPr>
          <w:rFonts w:hint="eastAsia"/>
        </w:rPr>
        <w:t>在</w:t>
      </w:r>
      <w:r>
        <w:rPr>
          <w:rFonts w:hint="eastAsia"/>
        </w:rPr>
        <w:t>不同温度下</w:t>
      </w:r>
      <w:r w:rsidR="006038A4">
        <w:rPr>
          <w:rFonts w:hint="eastAsia"/>
        </w:rPr>
        <w:t>的叶片</w:t>
      </w:r>
      <w:r w:rsidR="003B5ACD">
        <w:rPr>
          <w:rFonts w:hint="eastAsia"/>
        </w:rPr>
        <w:t>生理指标</w:t>
      </w:r>
      <w:r w:rsidR="006038A4">
        <w:rPr>
          <w:rFonts w:hint="eastAsia"/>
        </w:rPr>
        <w:t>进行方差分析</w:t>
      </w:r>
      <w:r w:rsidR="00AF30B4">
        <w:rPr>
          <w:rFonts w:hint="eastAsia"/>
        </w:rPr>
        <w:t>，分析结果见表1，</w:t>
      </w:r>
      <w:r w:rsidR="00AF5143">
        <w:rPr>
          <w:rFonts w:hint="eastAsia"/>
        </w:rPr>
        <w:t>四</w:t>
      </w:r>
      <w:r w:rsidR="00AF30B4">
        <w:rPr>
          <w:rFonts w:hint="eastAsia"/>
        </w:rPr>
        <w:t>个指标间均达到了极显著的差异水平</w:t>
      </w:r>
      <w:r w:rsidR="00383866">
        <w:rPr>
          <w:rFonts w:hint="eastAsia"/>
        </w:rPr>
        <w:t>（P&lt;0.01）。由此可见，枸杞叶片在不同温度下的生理差异显著。</w:t>
      </w:r>
    </w:p>
    <w:p w14:paraId="21CC4CE4" w14:textId="35AE8698" w:rsidR="00AF5143" w:rsidRDefault="000079BE" w:rsidP="00AF5143">
      <w:pPr>
        <w:ind w:firstLineChars="1000" w:firstLine="2100"/>
      </w:pPr>
      <w:r>
        <w:rPr>
          <w:rFonts w:hint="eastAsia"/>
        </w:rPr>
        <w:t>表1枸杞叶片生理指标方差分析表</w:t>
      </w:r>
    </w:p>
    <w:tbl>
      <w:tblPr>
        <w:tblStyle w:val="a9"/>
        <w:tblW w:w="8000" w:type="dxa"/>
        <w:jc w:val="center"/>
        <w:tblLook w:val="04A0" w:firstRow="1" w:lastRow="0" w:firstColumn="1" w:lastColumn="0" w:noHBand="0" w:noVBand="1"/>
      </w:tblPr>
      <w:tblGrid>
        <w:gridCol w:w="2240"/>
        <w:gridCol w:w="960"/>
        <w:gridCol w:w="960"/>
        <w:gridCol w:w="960"/>
        <w:gridCol w:w="960"/>
        <w:gridCol w:w="960"/>
        <w:gridCol w:w="960"/>
      </w:tblGrid>
      <w:tr w:rsidR="00AF5143" w:rsidRPr="00AF5143" w14:paraId="6FF59597" w14:textId="77777777" w:rsidTr="00CF7E43">
        <w:trPr>
          <w:cnfStyle w:val="100000000000" w:firstRow="1" w:lastRow="0" w:firstColumn="0" w:lastColumn="0" w:oddVBand="0" w:evenVBand="0" w:oddHBand="0" w:evenHBand="0" w:firstRowFirstColumn="0" w:firstRowLastColumn="0" w:lastRowFirstColumn="0" w:lastRowLastColumn="0"/>
          <w:trHeight w:val="288"/>
          <w:jc w:val="center"/>
        </w:trPr>
        <w:tc>
          <w:tcPr>
            <w:tcW w:w="2240" w:type="dxa"/>
            <w:noWrap/>
            <w:hideMark/>
          </w:tcPr>
          <w:p w14:paraId="080019A5" w14:textId="77777777" w:rsidR="00AF5143" w:rsidRPr="00AF5143" w:rsidRDefault="00AF5143" w:rsidP="00AF5143">
            <w:pPr>
              <w:widowControl/>
              <w:jc w:val="center"/>
              <w:rPr>
                <w:rFonts w:ascii="宋体" w:eastAsia="宋体" w:hAnsi="宋体" w:cs="宋体"/>
                <w:kern w:val="0"/>
                <w:sz w:val="22"/>
                <w14:ligatures w14:val="none"/>
              </w:rPr>
            </w:pPr>
            <w:r w:rsidRPr="00AF5143">
              <w:rPr>
                <w:rFonts w:ascii="宋体" w:eastAsia="宋体" w:hAnsi="宋体" w:cs="宋体" w:hint="eastAsia"/>
                <w:kern w:val="0"/>
                <w:sz w:val="22"/>
                <w14:ligatures w14:val="none"/>
              </w:rPr>
              <w:t>变量</w:t>
            </w:r>
          </w:p>
        </w:tc>
        <w:tc>
          <w:tcPr>
            <w:tcW w:w="960" w:type="dxa"/>
            <w:hideMark/>
          </w:tcPr>
          <w:p w14:paraId="06E49261" w14:textId="77777777" w:rsidR="00AF5143" w:rsidRPr="00AF5143" w:rsidRDefault="00AF5143" w:rsidP="00AF5143">
            <w:pPr>
              <w:widowControl/>
              <w:jc w:val="left"/>
              <w:rPr>
                <w:rFonts w:ascii="宋体" w:eastAsia="宋体" w:hAnsi="宋体" w:cs="宋体"/>
                <w:kern w:val="0"/>
                <w:sz w:val="18"/>
                <w:szCs w:val="18"/>
                <w14:ligatures w14:val="none"/>
              </w:rPr>
            </w:pPr>
            <w:r w:rsidRPr="00AF5143">
              <w:rPr>
                <w:rFonts w:ascii="宋体" w:eastAsia="宋体" w:hAnsi="宋体" w:cs="宋体" w:hint="eastAsia"/>
                <w:kern w:val="0"/>
                <w:sz w:val="18"/>
                <w:szCs w:val="18"/>
                <w14:ligatures w14:val="none"/>
              </w:rPr>
              <w:t>关系</w:t>
            </w:r>
          </w:p>
        </w:tc>
        <w:tc>
          <w:tcPr>
            <w:tcW w:w="960" w:type="dxa"/>
            <w:hideMark/>
          </w:tcPr>
          <w:p w14:paraId="7FBF8279" w14:textId="77777777" w:rsidR="00AF5143" w:rsidRDefault="00AF5143" w:rsidP="00AF5143">
            <w:pPr>
              <w:widowControl/>
              <w:jc w:val="center"/>
              <w:rPr>
                <w:rFonts w:ascii="MingLiU" w:eastAsiaTheme="minorEastAsia" w:hAnsi="MingLiU" w:cs="宋体"/>
                <w:kern w:val="0"/>
                <w:sz w:val="18"/>
                <w:szCs w:val="18"/>
                <w14:ligatures w14:val="none"/>
              </w:rPr>
            </w:pPr>
            <w:r w:rsidRPr="00AF5143">
              <w:rPr>
                <w:rFonts w:ascii="MingLiU" w:eastAsia="MingLiU" w:hAnsi="MingLiU" w:cs="宋体" w:hint="eastAsia"/>
                <w:kern w:val="0"/>
                <w:sz w:val="18"/>
                <w:szCs w:val="18"/>
                <w14:ligatures w14:val="none"/>
              </w:rPr>
              <w:t>平方和</w:t>
            </w:r>
          </w:p>
          <w:p w14:paraId="09D05900" w14:textId="4ED327ED" w:rsidR="00925BCC" w:rsidRPr="00284735" w:rsidRDefault="00925BCC" w:rsidP="00AF5143">
            <w:pPr>
              <w:widowControl/>
              <w:jc w:val="center"/>
              <w:rPr>
                <w:rFonts w:ascii="MingLiU" w:eastAsiaTheme="minorEastAsia" w:hAnsi="MingLiU" w:cs="宋体"/>
                <w:b/>
                <w:bCs/>
                <w:kern w:val="0"/>
                <w:sz w:val="18"/>
                <w:szCs w:val="18"/>
                <w14:ligatures w14:val="none"/>
              </w:rPr>
            </w:pPr>
            <w:r w:rsidRPr="00284735">
              <w:rPr>
                <w:rFonts w:ascii="MingLiU" w:eastAsiaTheme="minorEastAsia" w:hAnsi="MingLiU" w:cs="宋体" w:hint="eastAsia"/>
                <w:b/>
                <w:bCs/>
                <w:kern w:val="0"/>
                <w:sz w:val="18"/>
                <w:szCs w:val="18"/>
                <w14:ligatures w14:val="none"/>
              </w:rPr>
              <w:lastRenderedPageBreak/>
              <w:t>SSQ</w:t>
            </w:r>
          </w:p>
        </w:tc>
        <w:tc>
          <w:tcPr>
            <w:tcW w:w="960" w:type="dxa"/>
            <w:hideMark/>
          </w:tcPr>
          <w:p w14:paraId="0C1C3A3B" w14:textId="77777777" w:rsidR="00AF5143" w:rsidRDefault="00AF5143" w:rsidP="00AF5143">
            <w:pPr>
              <w:widowControl/>
              <w:jc w:val="center"/>
              <w:rPr>
                <w:rFonts w:ascii="MingLiU" w:eastAsiaTheme="minorEastAsia" w:hAnsi="MingLiU" w:cs="宋体"/>
                <w:kern w:val="0"/>
                <w:sz w:val="18"/>
                <w:szCs w:val="18"/>
                <w14:ligatures w14:val="none"/>
              </w:rPr>
            </w:pPr>
            <w:r w:rsidRPr="00AF5143">
              <w:rPr>
                <w:rFonts w:ascii="MingLiU" w:eastAsia="MingLiU" w:hAnsi="MingLiU" w:cs="宋体" w:hint="eastAsia"/>
                <w:kern w:val="0"/>
                <w:sz w:val="18"/>
                <w:szCs w:val="18"/>
                <w14:ligatures w14:val="none"/>
              </w:rPr>
              <w:lastRenderedPageBreak/>
              <w:t>自由度</w:t>
            </w:r>
          </w:p>
          <w:p w14:paraId="18F30C99" w14:textId="12AEE436" w:rsidR="00925BCC" w:rsidRPr="00284735" w:rsidRDefault="00925BCC" w:rsidP="00AF5143">
            <w:pPr>
              <w:widowControl/>
              <w:jc w:val="center"/>
              <w:rPr>
                <w:rFonts w:ascii="MingLiU" w:eastAsiaTheme="minorEastAsia" w:hAnsi="MingLiU" w:cs="宋体"/>
                <w:b/>
                <w:bCs/>
                <w:kern w:val="0"/>
                <w:sz w:val="18"/>
                <w:szCs w:val="18"/>
                <w14:ligatures w14:val="none"/>
              </w:rPr>
            </w:pPr>
            <w:r w:rsidRPr="00284735">
              <w:rPr>
                <w:rFonts w:ascii="MingLiU" w:eastAsiaTheme="minorEastAsia" w:hAnsi="MingLiU" w:cs="宋体" w:hint="eastAsia"/>
                <w:b/>
                <w:bCs/>
                <w:kern w:val="0"/>
                <w:sz w:val="18"/>
                <w:szCs w:val="18"/>
                <w14:ligatures w14:val="none"/>
              </w:rPr>
              <w:lastRenderedPageBreak/>
              <w:t>DOF</w:t>
            </w:r>
          </w:p>
        </w:tc>
        <w:tc>
          <w:tcPr>
            <w:tcW w:w="960" w:type="dxa"/>
            <w:hideMark/>
          </w:tcPr>
          <w:p w14:paraId="7119C2B6" w14:textId="77777777" w:rsidR="00AF5143" w:rsidRDefault="00AF5143" w:rsidP="00AF5143">
            <w:pPr>
              <w:widowControl/>
              <w:jc w:val="center"/>
              <w:rPr>
                <w:rFonts w:ascii="MingLiU" w:eastAsiaTheme="minorEastAsia" w:hAnsi="MingLiU" w:cs="宋体"/>
                <w:kern w:val="0"/>
                <w:sz w:val="18"/>
                <w:szCs w:val="18"/>
                <w14:ligatures w14:val="none"/>
              </w:rPr>
            </w:pPr>
            <w:r w:rsidRPr="00AF5143">
              <w:rPr>
                <w:rFonts w:ascii="MingLiU" w:eastAsia="MingLiU" w:hAnsi="MingLiU" w:cs="宋体" w:hint="eastAsia"/>
                <w:kern w:val="0"/>
                <w:sz w:val="18"/>
                <w:szCs w:val="18"/>
                <w14:ligatures w14:val="none"/>
              </w:rPr>
              <w:lastRenderedPageBreak/>
              <w:t>均方</w:t>
            </w:r>
          </w:p>
          <w:p w14:paraId="3F371AE1" w14:textId="797E8763" w:rsidR="00925BCC" w:rsidRPr="00284735" w:rsidRDefault="00925BCC" w:rsidP="00AF5143">
            <w:pPr>
              <w:widowControl/>
              <w:jc w:val="center"/>
              <w:rPr>
                <w:rFonts w:ascii="MingLiU" w:eastAsiaTheme="minorEastAsia" w:hAnsi="MingLiU" w:cs="宋体"/>
                <w:b/>
                <w:bCs/>
                <w:kern w:val="0"/>
                <w:sz w:val="18"/>
                <w:szCs w:val="18"/>
                <w14:ligatures w14:val="none"/>
              </w:rPr>
            </w:pPr>
            <w:r w:rsidRPr="00284735">
              <w:rPr>
                <w:rFonts w:ascii="MingLiU" w:eastAsiaTheme="minorEastAsia" w:hAnsi="MingLiU" w:cs="宋体" w:hint="eastAsia"/>
                <w:b/>
                <w:bCs/>
                <w:kern w:val="0"/>
                <w:sz w:val="18"/>
                <w:szCs w:val="18"/>
                <w14:ligatures w14:val="none"/>
              </w:rPr>
              <w:lastRenderedPageBreak/>
              <w:t>MS</w:t>
            </w:r>
          </w:p>
        </w:tc>
        <w:tc>
          <w:tcPr>
            <w:tcW w:w="960" w:type="dxa"/>
            <w:hideMark/>
          </w:tcPr>
          <w:p w14:paraId="400F06A6" w14:textId="77777777" w:rsidR="00AF5143" w:rsidRPr="00AF5143" w:rsidRDefault="00AF5143" w:rsidP="00AF5143">
            <w:pPr>
              <w:widowControl/>
              <w:jc w:val="center"/>
              <w:rPr>
                <w:rFonts w:ascii="MingLiU" w:eastAsia="MingLiU" w:hAnsi="MingLiU" w:cs="宋体"/>
                <w:kern w:val="0"/>
                <w:sz w:val="18"/>
                <w:szCs w:val="18"/>
                <w14:ligatures w14:val="none"/>
              </w:rPr>
            </w:pPr>
            <w:r w:rsidRPr="00AF5143">
              <w:rPr>
                <w:rFonts w:ascii="MingLiU" w:eastAsia="MingLiU" w:hAnsi="MingLiU" w:cs="宋体" w:hint="eastAsia"/>
                <w:kern w:val="0"/>
                <w:sz w:val="18"/>
                <w:szCs w:val="18"/>
                <w14:ligatures w14:val="none"/>
              </w:rPr>
              <w:lastRenderedPageBreak/>
              <w:t>F</w:t>
            </w:r>
          </w:p>
        </w:tc>
        <w:tc>
          <w:tcPr>
            <w:tcW w:w="960" w:type="dxa"/>
            <w:hideMark/>
          </w:tcPr>
          <w:p w14:paraId="1B7EF123" w14:textId="77777777" w:rsidR="00AF5143" w:rsidRPr="00AF5143" w:rsidRDefault="00AF5143" w:rsidP="00AF5143">
            <w:pPr>
              <w:widowControl/>
              <w:jc w:val="center"/>
              <w:rPr>
                <w:rFonts w:ascii="MingLiU" w:eastAsia="MingLiU" w:hAnsi="MingLiU" w:cs="宋体"/>
                <w:kern w:val="0"/>
                <w:sz w:val="18"/>
                <w:szCs w:val="18"/>
                <w14:ligatures w14:val="none"/>
              </w:rPr>
            </w:pPr>
            <w:r w:rsidRPr="00AF5143">
              <w:rPr>
                <w:rFonts w:ascii="MingLiU" w:eastAsia="MingLiU" w:hAnsi="MingLiU" w:cs="宋体" w:hint="eastAsia"/>
                <w:kern w:val="0"/>
                <w:sz w:val="18"/>
                <w:szCs w:val="18"/>
                <w14:ligatures w14:val="none"/>
              </w:rPr>
              <w:t>显著性</w:t>
            </w:r>
          </w:p>
        </w:tc>
      </w:tr>
      <w:tr w:rsidR="00AF5143" w:rsidRPr="00AF5143" w14:paraId="115F3FF3" w14:textId="77777777" w:rsidTr="00CF7E43">
        <w:trPr>
          <w:trHeight w:val="288"/>
          <w:jc w:val="center"/>
        </w:trPr>
        <w:tc>
          <w:tcPr>
            <w:tcW w:w="2240" w:type="dxa"/>
            <w:noWrap/>
            <w:hideMark/>
          </w:tcPr>
          <w:p w14:paraId="3B78C5CE" w14:textId="77777777" w:rsidR="00AF5143" w:rsidRPr="00AF5143" w:rsidRDefault="00AF5143" w:rsidP="00AF5143">
            <w:pPr>
              <w:widowControl/>
              <w:jc w:val="center"/>
              <w:rPr>
                <w:rFonts w:ascii="MingLiU" w:eastAsia="MingLiU" w:hAnsi="MingLiU" w:cs="宋体"/>
                <w:kern w:val="0"/>
                <w:sz w:val="18"/>
                <w:szCs w:val="18"/>
                <w14:ligatures w14:val="none"/>
              </w:rPr>
            </w:pPr>
          </w:p>
        </w:tc>
        <w:tc>
          <w:tcPr>
            <w:tcW w:w="960" w:type="dxa"/>
            <w:hideMark/>
          </w:tcPr>
          <w:p w14:paraId="234944BB" w14:textId="77777777" w:rsidR="00AF5143" w:rsidRPr="00AF5143" w:rsidRDefault="00AF5143" w:rsidP="00AF5143">
            <w:pPr>
              <w:widowControl/>
              <w:jc w:val="left"/>
              <w:rPr>
                <w:rFonts w:ascii="MingLiU" w:eastAsia="MingLiU" w:hAnsi="MingLiU" w:cs="宋体"/>
                <w:kern w:val="0"/>
                <w:sz w:val="18"/>
                <w:szCs w:val="18"/>
                <w14:ligatures w14:val="none"/>
              </w:rPr>
            </w:pPr>
            <w:r w:rsidRPr="00AF5143">
              <w:rPr>
                <w:rFonts w:ascii="MingLiU" w:eastAsia="MingLiU" w:hAnsi="MingLiU" w:cs="宋体" w:hint="eastAsia"/>
                <w:kern w:val="0"/>
                <w:sz w:val="18"/>
                <w:szCs w:val="18"/>
                <w14:ligatures w14:val="none"/>
              </w:rPr>
              <w:t>组间</w:t>
            </w:r>
          </w:p>
        </w:tc>
        <w:tc>
          <w:tcPr>
            <w:tcW w:w="960" w:type="dxa"/>
            <w:noWrap/>
            <w:hideMark/>
          </w:tcPr>
          <w:p w14:paraId="4CDE8C0E" w14:textId="77777777" w:rsidR="00AF5143" w:rsidRPr="00AF5143" w:rsidRDefault="00AF5143" w:rsidP="00CC42E7">
            <w:pPr>
              <w:widowControl/>
              <w:jc w:val="center"/>
              <w:rPr>
                <w:rFonts w:ascii="MingLiU" w:eastAsia="MingLiU" w:hAnsi="MingLiU" w:cs="宋体"/>
                <w:kern w:val="0"/>
                <w:sz w:val="18"/>
                <w:szCs w:val="18"/>
                <w14:ligatures w14:val="none"/>
              </w:rPr>
            </w:pPr>
            <w:r w:rsidRPr="00AF5143">
              <w:rPr>
                <w:rFonts w:ascii="MingLiU" w:eastAsia="MingLiU" w:hAnsi="MingLiU" w:cs="宋体" w:hint="eastAsia"/>
                <w:kern w:val="0"/>
                <w:sz w:val="18"/>
                <w:szCs w:val="18"/>
                <w14:ligatures w14:val="none"/>
              </w:rPr>
              <w:t>0.017</w:t>
            </w:r>
          </w:p>
        </w:tc>
        <w:tc>
          <w:tcPr>
            <w:tcW w:w="960" w:type="dxa"/>
            <w:noWrap/>
            <w:hideMark/>
          </w:tcPr>
          <w:p w14:paraId="10AFD1ED" w14:textId="77777777" w:rsidR="00AF5143" w:rsidRPr="00AF5143" w:rsidRDefault="00AF5143" w:rsidP="00CC42E7">
            <w:pPr>
              <w:widowControl/>
              <w:jc w:val="center"/>
              <w:rPr>
                <w:rFonts w:ascii="MingLiU" w:eastAsia="MingLiU" w:hAnsi="MingLiU" w:cs="宋体"/>
                <w:kern w:val="0"/>
                <w:sz w:val="18"/>
                <w:szCs w:val="18"/>
                <w14:ligatures w14:val="none"/>
              </w:rPr>
            </w:pPr>
            <w:r w:rsidRPr="00AF5143">
              <w:rPr>
                <w:rFonts w:ascii="MingLiU" w:eastAsia="MingLiU" w:hAnsi="MingLiU" w:cs="宋体" w:hint="eastAsia"/>
                <w:kern w:val="0"/>
                <w:sz w:val="18"/>
                <w:szCs w:val="18"/>
                <w14:ligatures w14:val="none"/>
              </w:rPr>
              <w:t>4</w:t>
            </w:r>
          </w:p>
        </w:tc>
        <w:tc>
          <w:tcPr>
            <w:tcW w:w="960" w:type="dxa"/>
            <w:noWrap/>
            <w:hideMark/>
          </w:tcPr>
          <w:p w14:paraId="44152699" w14:textId="77777777" w:rsidR="00AF5143" w:rsidRPr="00AF5143" w:rsidRDefault="00AF5143" w:rsidP="00CC42E7">
            <w:pPr>
              <w:widowControl/>
              <w:jc w:val="center"/>
              <w:rPr>
                <w:rFonts w:ascii="MingLiU" w:eastAsia="MingLiU" w:hAnsi="MingLiU" w:cs="宋体"/>
                <w:kern w:val="0"/>
                <w:sz w:val="18"/>
                <w:szCs w:val="18"/>
                <w14:ligatures w14:val="none"/>
              </w:rPr>
            </w:pPr>
            <w:r w:rsidRPr="00AF5143">
              <w:rPr>
                <w:rFonts w:ascii="MingLiU" w:eastAsia="MingLiU" w:hAnsi="MingLiU" w:cs="宋体" w:hint="eastAsia"/>
                <w:kern w:val="0"/>
                <w:sz w:val="18"/>
                <w:szCs w:val="18"/>
                <w14:ligatures w14:val="none"/>
              </w:rPr>
              <w:t>0.004</w:t>
            </w:r>
          </w:p>
        </w:tc>
        <w:tc>
          <w:tcPr>
            <w:tcW w:w="960" w:type="dxa"/>
            <w:noWrap/>
            <w:hideMark/>
          </w:tcPr>
          <w:p w14:paraId="7A768994" w14:textId="77777777" w:rsidR="00AF5143" w:rsidRPr="00AF5143" w:rsidRDefault="00AF5143" w:rsidP="00CC42E7">
            <w:pPr>
              <w:widowControl/>
              <w:jc w:val="center"/>
              <w:rPr>
                <w:rFonts w:ascii="MingLiU" w:eastAsia="MingLiU" w:hAnsi="MingLiU" w:cs="宋体"/>
                <w:kern w:val="0"/>
                <w:sz w:val="18"/>
                <w:szCs w:val="18"/>
                <w14:ligatures w14:val="none"/>
              </w:rPr>
            </w:pPr>
            <w:r w:rsidRPr="00AF5143">
              <w:rPr>
                <w:rFonts w:ascii="MingLiU" w:eastAsia="MingLiU" w:hAnsi="MingLiU" w:cs="宋体" w:hint="eastAsia"/>
                <w:kern w:val="0"/>
                <w:sz w:val="18"/>
                <w:szCs w:val="18"/>
                <w14:ligatures w14:val="none"/>
              </w:rPr>
              <w:t>271.145</w:t>
            </w:r>
          </w:p>
        </w:tc>
        <w:tc>
          <w:tcPr>
            <w:tcW w:w="960" w:type="dxa"/>
            <w:noWrap/>
            <w:hideMark/>
          </w:tcPr>
          <w:p w14:paraId="3088F657" w14:textId="77777777" w:rsidR="00AF5143" w:rsidRPr="00AF5143" w:rsidRDefault="00AF5143" w:rsidP="00CC42E7">
            <w:pPr>
              <w:widowControl/>
              <w:jc w:val="center"/>
              <w:rPr>
                <w:rFonts w:ascii="MingLiU" w:eastAsia="MingLiU" w:hAnsi="MingLiU" w:cs="宋体"/>
                <w:kern w:val="0"/>
                <w:sz w:val="18"/>
                <w:szCs w:val="18"/>
                <w14:ligatures w14:val="none"/>
              </w:rPr>
            </w:pPr>
            <w:r w:rsidRPr="00AF5143">
              <w:rPr>
                <w:rFonts w:ascii="MingLiU" w:eastAsia="MingLiU" w:hAnsi="MingLiU" w:cs="宋体" w:hint="eastAsia"/>
                <w:kern w:val="0"/>
                <w:sz w:val="18"/>
                <w:szCs w:val="18"/>
                <w14:ligatures w14:val="none"/>
              </w:rPr>
              <w:t>0.000</w:t>
            </w:r>
          </w:p>
        </w:tc>
      </w:tr>
      <w:tr w:rsidR="00AF5143" w:rsidRPr="00AF5143" w14:paraId="618B2929" w14:textId="77777777" w:rsidTr="00CF7E43">
        <w:trPr>
          <w:trHeight w:val="288"/>
          <w:jc w:val="center"/>
        </w:trPr>
        <w:tc>
          <w:tcPr>
            <w:tcW w:w="2240" w:type="dxa"/>
            <w:noWrap/>
            <w:hideMark/>
          </w:tcPr>
          <w:p w14:paraId="0E2506AD" w14:textId="77777777" w:rsidR="00AF5143" w:rsidRPr="00AF5143" w:rsidRDefault="00AF5143" w:rsidP="00AF5143">
            <w:pPr>
              <w:widowControl/>
              <w:jc w:val="left"/>
              <w:rPr>
                <w:rFonts w:ascii="宋体" w:eastAsia="宋体" w:hAnsi="宋体" w:cs="宋体"/>
                <w:kern w:val="0"/>
                <w:sz w:val="22"/>
                <w14:ligatures w14:val="none"/>
              </w:rPr>
            </w:pPr>
            <w:r w:rsidRPr="00AF5143">
              <w:rPr>
                <w:rFonts w:ascii="宋体" w:eastAsia="宋体" w:hAnsi="宋体" w:cs="宋体" w:hint="eastAsia"/>
                <w:kern w:val="0"/>
                <w:sz w:val="22"/>
                <w14:ligatures w14:val="none"/>
              </w:rPr>
              <w:t>叶绿素a（ug/ml)</w:t>
            </w:r>
          </w:p>
        </w:tc>
        <w:tc>
          <w:tcPr>
            <w:tcW w:w="960" w:type="dxa"/>
            <w:hideMark/>
          </w:tcPr>
          <w:p w14:paraId="3D7DD392" w14:textId="77777777" w:rsidR="00AF5143" w:rsidRPr="00AF5143" w:rsidRDefault="00AF5143" w:rsidP="00AF5143">
            <w:pPr>
              <w:widowControl/>
              <w:jc w:val="left"/>
              <w:rPr>
                <w:rFonts w:ascii="MingLiU" w:eastAsia="MingLiU" w:hAnsi="MingLiU" w:cs="宋体"/>
                <w:kern w:val="0"/>
                <w:sz w:val="18"/>
                <w:szCs w:val="18"/>
                <w14:ligatures w14:val="none"/>
              </w:rPr>
            </w:pPr>
            <w:r w:rsidRPr="00AF5143">
              <w:rPr>
                <w:rFonts w:ascii="MingLiU" w:eastAsia="MingLiU" w:hAnsi="MingLiU" w:cs="宋体" w:hint="eastAsia"/>
                <w:kern w:val="0"/>
                <w:sz w:val="18"/>
                <w:szCs w:val="18"/>
                <w14:ligatures w14:val="none"/>
              </w:rPr>
              <w:t>组内</w:t>
            </w:r>
          </w:p>
        </w:tc>
        <w:tc>
          <w:tcPr>
            <w:tcW w:w="960" w:type="dxa"/>
            <w:noWrap/>
            <w:hideMark/>
          </w:tcPr>
          <w:p w14:paraId="1F2A4EC6" w14:textId="77777777" w:rsidR="00AF5143" w:rsidRPr="00AF5143" w:rsidRDefault="00AF5143" w:rsidP="00CC42E7">
            <w:pPr>
              <w:widowControl/>
              <w:jc w:val="center"/>
              <w:rPr>
                <w:rFonts w:ascii="MingLiU" w:eastAsia="MingLiU" w:hAnsi="MingLiU" w:cs="宋体"/>
                <w:kern w:val="0"/>
                <w:sz w:val="18"/>
                <w:szCs w:val="18"/>
                <w14:ligatures w14:val="none"/>
              </w:rPr>
            </w:pPr>
            <w:r w:rsidRPr="00AF5143">
              <w:rPr>
                <w:rFonts w:ascii="MingLiU" w:eastAsia="MingLiU" w:hAnsi="MingLiU" w:cs="宋体" w:hint="eastAsia"/>
                <w:kern w:val="0"/>
                <w:sz w:val="18"/>
                <w:szCs w:val="18"/>
                <w14:ligatures w14:val="none"/>
              </w:rPr>
              <w:t>0.000</w:t>
            </w:r>
          </w:p>
        </w:tc>
        <w:tc>
          <w:tcPr>
            <w:tcW w:w="960" w:type="dxa"/>
            <w:noWrap/>
            <w:hideMark/>
          </w:tcPr>
          <w:p w14:paraId="351CC764" w14:textId="77777777" w:rsidR="00AF5143" w:rsidRPr="00AF5143" w:rsidRDefault="00AF5143" w:rsidP="00CC42E7">
            <w:pPr>
              <w:widowControl/>
              <w:jc w:val="center"/>
              <w:rPr>
                <w:rFonts w:ascii="MingLiU" w:eastAsia="MingLiU" w:hAnsi="MingLiU" w:cs="宋体"/>
                <w:kern w:val="0"/>
                <w:sz w:val="18"/>
                <w:szCs w:val="18"/>
                <w14:ligatures w14:val="none"/>
              </w:rPr>
            </w:pPr>
            <w:r w:rsidRPr="00AF5143">
              <w:rPr>
                <w:rFonts w:ascii="MingLiU" w:eastAsia="MingLiU" w:hAnsi="MingLiU" w:cs="宋体" w:hint="eastAsia"/>
                <w:kern w:val="0"/>
                <w:sz w:val="18"/>
                <w:szCs w:val="18"/>
                <w14:ligatures w14:val="none"/>
              </w:rPr>
              <w:t>10</w:t>
            </w:r>
          </w:p>
        </w:tc>
        <w:tc>
          <w:tcPr>
            <w:tcW w:w="960" w:type="dxa"/>
            <w:noWrap/>
            <w:hideMark/>
          </w:tcPr>
          <w:p w14:paraId="2C1A096B" w14:textId="77777777" w:rsidR="00AF5143" w:rsidRPr="00AF5143" w:rsidRDefault="00AF5143" w:rsidP="00CC42E7">
            <w:pPr>
              <w:widowControl/>
              <w:jc w:val="center"/>
              <w:rPr>
                <w:rFonts w:ascii="MingLiU" w:eastAsia="MingLiU" w:hAnsi="MingLiU" w:cs="宋体"/>
                <w:kern w:val="0"/>
                <w:sz w:val="18"/>
                <w:szCs w:val="18"/>
                <w14:ligatures w14:val="none"/>
              </w:rPr>
            </w:pPr>
            <w:r w:rsidRPr="00AF5143">
              <w:rPr>
                <w:rFonts w:ascii="MingLiU" w:eastAsia="MingLiU" w:hAnsi="MingLiU" w:cs="宋体" w:hint="eastAsia"/>
                <w:kern w:val="0"/>
                <w:sz w:val="18"/>
                <w:szCs w:val="18"/>
                <w14:ligatures w14:val="none"/>
              </w:rPr>
              <w:t>0.000</w:t>
            </w:r>
          </w:p>
        </w:tc>
        <w:tc>
          <w:tcPr>
            <w:tcW w:w="960" w:type="dxa"/>
            <w:hideMark/>
          </w:tcPr>
          <w:p w14:paraId="7DE80949" w14:textId="48EA272B" w:rsidR="00AF5143" w:rsidRPr="00AF5143" w:rsidRDefault="00AF5143" w:rsidP="00CC42E7">
            <w:pPr>
              <w:widowControl/>
              <w:jc w:val="center"/>
              <w:rPr>
                <w:rFonts w:ascii="MingLiU" w:eastAsia="MingLiU" w:hAnsi="MingLiU" w:cs="宋体"/>
                <w:kern w:val="0"/>
                <w:sz w:val="18"/>
                <w:szCs w:val="18"/>
                <w14:ligatures w14:val="none"/>
              </w:rPr>
            </w:pPr>
          </w:p>
        </w:tc>
        <w:tc>
          <w:tcPr>
            <w:tcW w:w="960" w:type="dxa"/>
            <w:hideMark/>
          </w:tcPr>
          <w:p w14:paraId="49B9374C" w14:textId="6A307D5C" w:rsidR="00AF5143" w:rsidRPr="00AF5143" w:rsidRDefault="00AF5143" w:rsidP="00CC42E7">
            <w:pPr>
              <w:widowControl/>
              <w:jc w:val="center"/>
              <w:rPr>
                <w:rFonts w:ascii="MingLiU" w:eastAsia="MingLiU" w:hAnsi="MingLiU" w:cs="宋体"/>
                <w:kern w:val="0"/>
                <w:sz w:val="18"/>
                <w:szCs w:val="18"/>
                <w14:ligatures w14:val="none"/>
              </w:rPr>
            </w:pPr>
          </w:p>
        </w:tc>
      </w:tr>
      <w:tr w:rsidR="00AF5143" w:rsidRPr="00AF5143" w14:paraId="612E2DFD" w14:textId="77777777" w:rsidTr="00CF7E43">
        <w:trPr>
          <w:trHeight w:val="288"/>
          <w:jc w:val="center"/>
        </w:trPr>
        <w:tc>
          <w:tcPr>
            <w:tcW w:w="2240" w:type="dxa"/>
            <w:noWrap/>
            <w:hideMark/>
          </w:tcPr>
          <w:p w14:paraId="32B6FFD5" w14:textId="77777777" w:rsidR="00AF5143" w:rsidRPr="00AF5143" w:rsidRDefault="00AF5143" w:rsidP="00AF5143">
            <w:pPr>
              <w:widowControl/>
              <w:jc w:val="left"/>
              <w:rPr>
                <w:rFonts w:ascii="MingLiU" w:eastAsia="MingLiU" w:hAnsi="MingLiU" w:cs="宋体"/>
                <w:kern w:val="0"/>
                <w:sz w:val="18"/>
                <w:szCs w:val="18"/>
                <w14:ligatures w14:val="none"/>
              </w:rPr>
            </w:pPr>
          </w:p>
        </w:tc>
        <w:tc>
          <w:tcPr>
            <w:tcW w:w="960" w:type="dxa"/>
            <w:hideMark/>
          </w:tcPr>
          <w:p w14:paraId="31816479" w14:textId="77777777" w:rsidR="00AF5143" w:rsidRPr="00AF5143" w:rsidRDefault="00AF5143" w:rsidP="00AF5143">
            <w:pPr>
              <w:widowControl/>
              <w:jc w:val="left"/>
              <w:rPr>
                <w:rFonts w:ascii="MingLiU" w:eastAsia="MingLiU" w:hAnsi="MingLiU" w:cs="宋体"/>
                <w:kern w:val="0"/>
                <w:sz w:val="18"/>
                <w:szCs w:val="18"/>
                <w14:ligatures w14:val="none"/>
              </w:rPr>
            </w:pPr>
            <w:r w:rsidRPr="00AF5143">
              <w:rPr>
                <w:rFonts w:ascii="MingLiU" w:eastAsia="MingLiU" w:hAnsi="MingLiU" w:cs="宋体" w:hint="eastAsia"/>
                <w:kern w:val="0"/>
                <w:sz w:val="18"/>
                <w:szCs w:val="18"/>
                <w14:ligatures w14:val="none"/>
              </w:rPr>
              <w:t>总计</w:t>
            </w:r>
          </w:p>
        </w:tc>
        <w:tc>
          <w:tcPr>
            <w:tcW w:w="960" w:type="dxa"/>
            <w:noWrap/>
            <w:hideMark/>
          </w:tcPr>
          <w:p w14:paraId="4BF8447B" w14:textId="77777777" w:rsidR="00AF5143" w:rsidRPr="00AF5143" w:rsidRDefault="00AF5143" w:rsidP="00CC42E7">
            <w:pPr>
              <w:widowControl/>
              <w:jc w:val="center"/>
              <w:rPr>
                <w:rFonts w:ascii="MingLiU" w:eastAsia="MingLiU" w:hAnsi="MingLiU" w:cs="宋体"/>
                <w:kern w:val="0"/>
                <w:sz w:val="18"/>
                <w:szCs w:val="18"/>
                <w14:ligatures w14:val="none"/>
              </w:rPr>
            </w:pPr>
            <w:r w:rsidRPr="00AF5143">
              <w:rPr>
                <w:rFonts w:ascii="MingLiU" w:eastAsia="MingLiU" w:hAnsi="MingLiU" w:cs="宋体" w:hint="eastAsia"/>
                <w:kern w:val="0"/>
                <w:sz w:val="18"/>
                <w:szCs w:val="18"/>
                <w14:ligatures w14:val="none"/>
              </w:rPr>
              <w:t>0.017</w:t>
            </w:r>
          </w:p>
        </w:tc>
        <w:tc>
          <w:tcPr>
            <w:tcW w:w="960" w:type="dxa"/>
            <w:noWrap/>
            <w:hideMark/>
          </w:tcPr>
          <w:p w14:paraId="0E680A50" w14:textId="77777777" w:rsidR="00AF5143" w:rsidRPr="00AF5143" w:rsidRDefault="00AF5143" w:rsidP="00CC42E7">
            <w:pPr>
              <w:widowControl/>
              <w:jc w:val="center"/>
              <w:rPr>
                <w:rFonts w:ascii="MingLiU" w:eastAsia="MingLiU" w:hAnsi="MingLiU" w:cs="宋体"/>
                <w:kern w:val="0"/>
                <w:sz w:val="18"/>
                <w:szCs w:val="18"/>
                <w14:ligatures w14:val="none"/>
              </w:rPr>
            </w:pPr>
            <w:r w:rsidRPr="00AF5143">
              <w:rPr>
                <w:rFonts w:ascii="MingLiU" w:eastAsia="MingLiU" w:hAnsi="MingLiU" w:cs="宋体" w:hint="eastAsia"/>
                <w:kern w:val="0"/>
                <w:sz w:val="18"/>
                <w:szCs w:val="18"/>
                <w14:ligatures w14:val="none"/>
              </w:rPr>
              <w:t>14</w:t>
            </w:r>
          </w:p>
        </w:tc>
        <w:tc>
          <w:tcPr>
            <w:tcW w:w="960" w:type="dxa"/>
            <w:hideMark/>
          </w:tcPr>
          <w:p w14:paraId="48605A8E" w14:textId="509D84D2" w:rsidR="00AF5143" w:rsidRPr="00AF5143" w:rsidRDefault="00AF5143" w:rsidP="00CC42E7">
            <w:pPr>
              <w:widowControl/>
              <w:jc w:val="center"/>
              <w:rPr>
                <w:rFonts w:ascii="MingLiU" w:eastAsia="MingLiU" w:hAnsi="MingLiU" w:cs="宋体"/>
                <w:kern w:val="0"/>
                <w:sz w:val="18"/>
                <w:szCs w:val="18"/>
                <w14:ligatures w14:val="none"/>
              </w:rPr>
            </w:pPr>
          </w:p>
        </w:tc>
        <w:tc>
          <w:tcPr>
            <w:tcW w:w="960" w:type="dxa"/>
            <w:hideMark/>
          </w:tcPr>
          <w:p w14:paraId="337EDBF8" w14:textId="59ED69F2" w:rsidR="00AF5143" w:rsidRPr="00AF5143" w:rsidRDefault="00AF5143" w:rsidP="00CC42E7">
            <w:pPr>
              <w:widowControl/>
              <w:jc w:val="center"/>
              <w:rPr>
                <w:rFonts w:ascii="MingLiU" w:eastAsia="MingLiU" w:hAnsi="MingLiU" w:cs="宋体"/>
                <w:kern w:val="0"/>
                <w:sz w:val="18"/>
                <w:szCs w:val="18"/>
                <w14:ligatures w14:val="none"/>
              </w:rPr>
            </w:pPr>
          </w:p>
        </w:tc>
        <w:tc>
          <w:tcPr>
            <w:tcW w:w="960" w:type="dxa"/>
            <w:hideMark/>
          </w:tcPr>
          <w:p w14:paraId="24C97F87" w14:textId="61461AA5" w:rsidR="00AF5143" w:rsidRPr="00AF5143" w:rsidRDefault="00AF5143" w:rsidP="00CC42E7">
            <w:pPr>
              <w:widowControl/>
              <w:jc w:val="center"/>
              <w:rPr>
                <w:rFonts w:ascii="MingLiU" w:eastAsia="MingLiU" w:hAnsi="MingLiU" w:cs="宋体"/>
                <w:kern w:val="0"/>
                <w:sz w:val="18"/>
                <w:szCs w:val="18"/>
                <w14:ligatures w14:val="none"/>
              </w:rPr>
            </w:pPr>
          </w:p>
        </w:tc>
      </w:tr>
      <w:tr w:rsidR="00AF5143" w:rsidRPr="00AF5143" w14:paraId="3B724A7E" w14:textId="77777777" w:rsidTr="00CF7E43">
        <w:trPr>
          <w:trHeight w:val="288"/>
          <w:jc w:val="center"/>
        </w:trPr>
        <w:tc>
          <w:tcPr>
            <w:tcW w:w="2240" w:type="dxa"/>
            <w:noWrap/>
            <w:hideMark/>
          </w:tcPr>
          <w:p w14:paraId="43A73BD8" w14:textId="77777777" w:rsidR="00AF5143" w:rsidRPr="00AF5143" w:rsidRDefault="00AF5143" w:rsidP="00AF5143">
            <w:pPr>
              <w:widowControl/>
              <w:jc w:val="left"/>
              <w:rPr>
                <w:rFonts w:ascii="MingLiU" w:eastAsia="MingLiU" w:hAnsi="MingLiU" w:cs="宋体"/>
                <w:kern w:val="0"/>
                <w:sz w:val="18"/>
                <w:szCs w:val="18"/>
                <w14:ligatures w14:val="none"/>
              </w:rPr>
            </w:pPr>
          </w:p>
        </w:tc>
        <w:tc>
          <w:tcPr>
            <w:tcW w:w="960" w:type="dxa"/>
            <w:hideMark/>
          </w:tcPr>
          <w:p w14:paraId="01AFADC1" w14:textId="77777777" w:rsidR="00AF5143" w:rsidRPr="00AF5143" w:rsidRDefault="00AF5143" w:rsidP="00AF5143">
            <w:pPr>
              <w:widowControl/>
              <w:jc w:val="left"/>
              <w:rPr>
                <w:rFonts w:ascii="MingLiU" w:eastAsia="MingLiU" w:hAnsi="MingLiU" w:cs="宋体"/>
                <w:kern w:val="0"/>
                <w:sz w:val="18"/>
                <w:szCs w:val="18"/>
                <w14:ligatures w14:val="none"/>
              </w:rPr>
            </w:pPr>
            <w:r w:rsidRPr="00AF5143">
              <w:rPr>
                <w:rFonts w:ascii="MingLiU" w:eastAsia="MingLiU" w:hAnsi="MingLiU" w:cs="宋体" w:hint="eastAsia"/>
                <w:kern w:val="0"/>
                <w:sz w:val="18"/>
                <w:szCs w:val="18"/>
                <w14:ligatures w14:val="none"/>
              </w:rPr>
              <w:t>组间</w:t>
            </w:r>
          </w:p>
        </w:tc>
        <w:tc>
          <w:tcPr>
            <w:tcW w:w="960" w:type="dxa"/>
            <w:noWrap/>
            <w:hideMark/>
          </w:tcPr>
          <w:p w14:paraId="4BA98840" w14:textId="77777777" w:rsidR="00AF5143" w:rsidRPr="00AF5143" w:rsidRDefault="00AF5143" w:rsidP="00CC42E7">
            <w:pPr>
              <w:widowControl/>
              <w:jc w:val="center"/>
              <w:rPr>
                <w:rFonts w:ascii="MingLiU" w:eastAsia="MingLiU" w:hAnsi="MingLiU" w:cs="宋体"/>
                <w:kern w:val="0"/>
                <w:sz w:val="18"/>
                <w:szCs w:val="18"/>
                <w14:ligatures w14:val="none"/>
              </w:rPr>
            </w:pPr>
            <w:r w:rsidRPr="00AF5143">
              <w:rPr>
                <w:rFonts w:ascii="MingLiU" w:eastAsia="MingLiU" w:hAnsi="MingLiU" w:cs="宋体" w:hint="eastAsia"/>
                <w:kern w:val="0"/>
                <w:sz w:val="18"/>
                <w:szCs w:val="18"/>
                <w14:ligatures w14:val="none"/>
              </w:rPr>
              <w:t>0.086</w:t>
            </w:r>
          </w:p>
        </w:tc>
        <w:tc>
          <w:tcPr>
            <w:tcW w:w="960" w:type="dxa"/>
            <w:noWrap/>
            <w:hideMark/>
          </w:tcPr>
          <w:p w14:paraId="41DCCF80" w14:textId="77777777" w:rsidR="00AF5143" w:rsidRPr="00AF5143" w:rsidRDefault="00AF5143" w:rsidP="00CC42E7">
            <w:pPr>
              <w:widowControl/>
              <w:jc w:val="center"/>
              <w:rPr>
                <w:rFonts w:ascii="MingLiU" w:eastAsia="MingLiU" w:hAnsi="MingLiU" w:cs="宋体"/>
                <w:kern w:val="0"/>
                <w:sz w:val="18"/>
                <w:szCs w:val="18"/>
                <w14:ligatures w14:val="none"/>
              </w:rPr>
            </w:pPr>
            <w:r w:rsidRPr="00AF5143">
              <w:rPr>
                <w:rFonts w:ascii="MingLiU" w:eastAsia="MingLiU" w:hAnsi="MingLiU" w:cs="宋体" w:hint="eastAsia"/>
                <w:kern w:val="0"/>
                <w:sz w:val="18"/>
                <w:szCs w:val="18"/>
                <w14:ligatures w14:val="none"/>
              </w:rPr>
              <w:t>4</w:t>
            </w:r>
          </w:p>
        </w:tc>
        <w:tc>
          <w:tcPr>
            <w:tcW w:w="960" w:type="dxa"/>
            <w:noWrap/>
            <w:hideMark/>
          </w:tcPr>
          <w:p w14:paraId="4F114095" w14:textId="77777777" w:rsidR="00AF5143" w:rsidRPr="00AF5143" w:rsidRDefault="00AF5143" w:rsidP="00CC42E7">
            <w:pPr>
              <w:widowControl/>
              <w:jc w:val="center"/>
              <w:rPr>
                <w:rFonts w:ascii="MingLiU" w:eastAsia="MingLiU" w:hAnsi="MingLiU" w:cs="宋体"/>
                <w:kern w:val="0"/>
                <w:sz w:val="18"/>
                <w:szCs w:val="18"/>
                <w14:ligatures w14:val="none"/>
              </w:rPr>
            </w:pPr>
            <w:r w:rsidRPr="00AF5143">
              <w:rPr>
                <w:rFonts w:ascii="MingLiU" w:eastAsia="MingLiU" w:hAnsi="MingLiU" w:cs="宋体" w:hint="eastAsia"/>
                <w:kern w:val="0"/>
                <w:sz w:val="18"/>
                <w:szCs w:val="18"/>
                <w14:ligatures w14:val="none"/>
              </w:rPr>
              <w:t>0.021</w:t>
            </w:r>
          </w:p>
        </w:tc>
        <w:tc>
          <w:tcPr>
            <w:tcW w:w="960" w:type="dxa"/>
            <w:noWrap/>
            <w:hideMark/>
          </w:tcPr>
          <w:p w14:paraId="63E78139" w14:textId="77777777" w:rsidR="00AF5143" w:rsidRPr="00AF5143" w:rsidRDefault="00AF5143" w:rsidP="00CC42E7">
            <w:pPr>
              <w:widowControl/>
              <w:jc w:val="center"/>
              <w:rPr>
                <w:rFonts w:ascii="MingLiU" w:eastAsia="MingLiU" w:hAnsi="MingLiU" w:cs="宋体"/>
                <w:kern w:val="0"/>
                <w:sz w:val="18"/>
                <w:szCs w:val="18"/>
                <w14:ligatures w14:val="none"/>
              </w:rPr>
            </w:pPr>
            <w:r w:rsidRPr="00AF5143">
              <w:rPr>
                <w:rFonts w:ascii="MingLiU" w:eastAsia="MingLiU" w:hAnsi="MingLiU" w:cs="宋体" w:hint="eastAsia"/>
                <w:kern w:val="0"/>
                <w:sz w:val="18"/>
                <w:szCs w:val="18"/>
                <w14:ligatures w14:val="none"/>
              </w:rPr>
              <w:t>2665.269</w:t>
            </w:r>
          </w:p>
        </w:tc>
        <w:tc>
          <w:tcPr>
            <w:tcW w:w="960" w:type="dxa"/>
            <w:noWrap/>
            <w:hideMark/>
          </w:tcPr>
          <w:p w14:paraId="43555387" w14:textId="77777777" w:rsidR="00AF5143" w:rsidRPr="00AF5143" w:rsidRDefault="00AF5143" w:rsidP="00CC42E7">
            <w:pPr>
              <w:widowControl/>
              <w:jc w:val="center"/>
              <w:rPr>
                <w:rFonts w:ascii="MingLiU" w:eastAsia="MingLiU" w:hAnsi="MingLiU" w:cs="宋体"/>
                <w:kern w:val="0"/>
                <w:sz w:val="18"/>
                <w:szCs w:val="18"/>
                <w14:ligatures w14:val="none"/>
              </w:rPr>
            </w:pPr>
            <w:r w:rsidRPr="00AF5143">
              <w:rPr>
                <w:rFonts w:ascii="MingLiU" w:eastAsia="MingLiU" w:hAnsi="MingLiU" w:cs="宋体" w:hint="eastAsia"/>
                <w:kern w:val="0"/>
                <w:sz w:val="18"/>
                <w:szCs w:val="18"/>
                <w14:ligatures w14:val="none"/>
              </w:rPr>
              <w:t>0.000</w:t>
            </w:r>
          </w:p>
        </w:tc>
      </w:tr>
      <w:tr w:rsidR="00AF5143" w:rsidRPr="00AF5143" w14:paraId="785EFF80" w14:textId="77777777" w:rsidTr="00CF7E43">
        <w:trPr>
          <w:trHeight w:val="288"/>
          <w:jc w:val="center"/>
        </w:trPr>
        <w:tc>
          <w:tcPr>
            <w:tcW w:w="2240" w:type="dxa"/>
            <w:noWrap/>
            <w:hideMark/>
          </w:tcPr>
          <w:p w14:paraId="2AA0A58E" w14:textId="77777777" w:rsidR="00AF5143" w:rsidRPr="00AF5143" w:rsidRDefault="00AF5143" w:rsidP="00AF5143">
            <w:pPr>
              <w:widowControl/>
              <w:jc w:val="left"/>
              <w:rPr>
                <w:rFonts w:ascii="宋体" w:eastAsia="宋体" w:hAnsi="宋体" w:cs="宋体"/>
                <w:kern w:val="0"/>
                <w:sz w:val="22"/>
                <w14:ligatures w14:val="none"/>
              </w:rPr>
            </w:pPr>
            <w:r w:rsidRPr="00AF5143">
              <w:rPr>
                <w:rFonts w:ascii="宋体" w:eastAsia="宋体" w:hAnsi="宋体" w:cs="宋体" w:hint="eastAsia"/>
                <w:kern w:val="0"/>
                <w:sz w:val="22"/>
                <w14:ligatures w14:val="none"/>
              </w:rPr>
              <w:t>叶绿素b（ug/ml)</w:t>
            </w:r>
          </w:p>
        </w:tc>
        <w:tc>
          <w:tcPr>
            <w:tcW w:w="960" w:type="dxa"/>
            <w:hideMark/>
          </w:tcPr>
          <w:p w14:paraId="6FFC13FF" w14:textId="77777777" w:rsidR="00AF5143" w:rsidRPr="00AF5143" w:rsidRDefault="00AF5143" w:rsidP="00AF5143">
            <w:pPr>
              <w:widowControl/>
              <w:jc w:val="left"/>
              <w:rPr>
                <w:rFonts w:ascii="MingLiU" w:eastAsia="MingLiU" w:hAnsi="MingLiU" w:cs="宋体"/>
                <w:kern w:val="0"/>
                <w:sz w:val="18"/>
                <w:szCs w:val="18"/>
                <w14:ligatures w14:val="none"/>
              </w:rPr>
            </w:pPr>
            <w:r w:rsidRPr="00AF5143">
              <w:rPr>
                <w:rFonts w:ascii="MingLiU" w:eastAsia="MingLiU" w:hAnsi="MingLiU" w:cs="宋体" w:hint="eastAsia"/>
                <w:kern w:val="0"/>
                <w:sz w:val="18"/>
                <w:szCs w:val="18"/>
                <w14:ligatures w14:val="none"/>
              </w:rPr>
              <w:t>组内</w:t>
            </w:r>
          </w:p>
        </w:tc>
        <w:tc>
          <w:tcPr>
            <w:tcW w:w="960" w:type="dxa"/>
            <w:noWrap/>
            <w:hideMark/>
          </w:tcPr>
          <w:p w14:paraId="34980E8E" w14:textId="77777777" w:rsidR="00AF5143" w:rsidRPr="00AF5143" w:rsidRDefault="00AF5143" w:rsidP="00CC42E7">
            <w:pPr>
              <w:widowControl/>
              <w:jc w:val="center"/>
              <w:rPr>
                <w:rFonts w:ascii="MingLiU" w:eastAsia="MingLiU" w:hAnsi="MingLiU" w:cs="宋体"/>
                <w:kern w:val="0"/>
                <w:sz w:val="18"/>
                <w:szCs w:val="18"/>
                <w14:ligatures w14:val="none"/>
              </w:rPr>
            </w:pPr>
            <w:r w:rsidRPr="00AF5143">
              <w:rPr>
                <w:rFonts w:ascii="MingLiU" w:eastAsia="MingLiU" w:hAnsi="MingLiU" w:cs="宋体" w:hint="eastAsia"/>
                <w:kern w:val="0"/>
                <w:sz w:val="18"/>
                <w:szCs w:val="18"/>
                <w14:ligatures w14:val="none"/>
              </w:rPr>
              <w:t>0.000</w:t>
            </w:r>
          </w:p>
        </w:tc>
        <w:tc>
          <w:tcPr>
            <w:tcW w:w="960" w:type="dxa"/>
            <w:noWrap/>
            <w:hideMark/>
          </w:tcPr>
          <w:p w14:paraId="48732D3C" w14:textId="77777777" w:rsidR="00AF5143" w:rsidRPr="00AF5143" w:rsidRDefault="00AF5143" w:rsidP="00CC42E7">
            <w:pPr>
              <w:widowControl/>
              <w:jc w:val="center"/>
              <w:rPr>
                <w:rFonts w:ascii="MingLiU" w:eastAsia="MingLiU" w:hAnsi="MingLiU" w:cs="宋体"/>
                <w:kern w:val="0"/>
                <w:sz w:val="18"/>
                <w:szCs w:val="18"/>
                <w14:ligatures w14:val="none"/>
              </w:rPr>
            </w:pPr>
            <w:r w:rsidRPr="00AF5143">
              <w:rPr>
                <w:rFonts w:ascii="MingLiU" w:eastAsia="MingLiU" w:hAnsi="MingLiU" w:cs="宋体" w:hint="eastAsia"/>
                <w:kern w:val="0"/>
                <w:sz w:val="18"/>
                <w:szCs w:val="18"/>
                <w14:ligatures w14:val="none"/>
              </w:rPr>
              <w:t>10</w:t>
            </w:r>
          </w:p>
        </w:tc>
        <w:tc>
          <w:tcPr>
            <w:tcW w:w="960" w:type="dxa"/>
            <w:noWrap/>
            <w:hideMark/>
          </w:tcPr>
          <w:p w14:paraId="059B33DD" w14:textId="77777777" w:rsidR="00AF5143" w:rsidRPr="00AF5143" w:rsidRDefault="00AF5143" w:rsidP="00CC42E7">
            <w:pPr>
              <w:widowControl/>
              <w:jc w:val="center"/>
              <w:rPr>
                <w:rFonts w:ascii="MingLiU" w:eastAsia="MingLiU" w:hAnsi="MingLiU" w:cs="宋体"/>
                <w:kern w:val="0"/>
                <w:sz w:val="18"/>
                <w:szCs w:val="18"/>
                <w14:ligatures w14:val="none"/>
              </w:rPr>
            </w:pPr>
            <w:r w:rsidRPr="00AF5143">
              <w:rPr>
                <w:rFonts w:ascii="MingLiU" w:eastAsia="MingLiU" w:hAnsi="MingLiU" w:cs="宋体" w:hint="eastAsia"/>
                <w:kern w:val="0"/>
                <w:sz w:val="18"/>
                <w:szCs w:val="18"/>
                <w14:ligatures w14:val="none"/>
              </w:rPr>
              <w:t>0.000</w:t>
            </w:r>
          </w:p>
        </w:tc>
        <w:tc>
          <w:tcPr>
            <w:tcW w:w="960" w:type="dxa"/>
            <w:hideMark/>
          </w:tcPr>
          <w:p w14:paraId="2E214954" w14:textId="04065424" w:rsidR="00AF5143" w:rsidRPr="00AF5143" w:rsidRDefault="00AF5143" w:rsidP="00CC42E7">
            <w:pPr>
              <w:widowControl/>
              <w:jc w:val="center"/>
              <w:rPr>
                <w:rFonts w:ascii="MingLiU" w:eastAsia="MingLiU" w:hAnsi="MingLiU" w:cs="宋体"/>
                <w:kern w:val="0"/>
                <w:sz w:val="18"/>
                <w:szCs w:val="18"/>
                <w14:ligatures w14:val="none"/>
              </w:rPr>
            </w:pPr>
          </w:p>
        </w:tc>
        <w:tc>
          <w:tcPr>
            <w:tcW w:w="960" w:type="dxa"/>
            <w:hideMark/>
          </w:tcPr>
          <w:p w14:paraId="4E06DD27" w14:textId="59791F2E" w:rsidR="00AF5143" w:rsidRPr="00AF5143" w:rsidRDefault="00AF5143" w:rsidP="00CC42E7">
            <w:pPr>
              <w:widowControl/>
              <w:jc w:val="center"/>
              <w:rPr>
                <w:rFonts w:ascii="MingLiU" w:eastAsia="MingLiU" w:hAnsi="MingLiU" w:cs="宋体"/>
                <w:kern w:val="0"/>
                <w:sz w:val="18"/>
                <w:szCs w:val="18"/>
                <w14:ligatures w14:val="none"/>
              </w:rPr>
            </w:pPr>
          </w:p>
        </w:tc>
      </w:tr>
      <w:tr w:rsidR="00AF5143" w:rsidRPr="00AF5143" w14:paraId="3B97EFC5" w14:textId="77777777" w:rsidTr="00CF7E43">
        <w:trPr>
          <w:trHeight w:val="288"/>
          <w:jc w:val="center"/>
        </w:trPr>
        <w:tc>
          <w:tcPr>
            <w:tcW w:w="2240" w:type="dxa"/>
            <w:noWrap/>
            <w:hideMark/>
          </w:tcPr>
          <w:p w14:paraId="6F7CC5A3" w14:textId="77777777" w:rsidR="00AF5143" w:rsidRPr="00AF5143" w:rsidRDefault="00AF5143" w:rsidP="00AF5143">
            <w:pPr>
              <w:widowControl/>
              <w:jc w:val="left"/>
              <w:rPr>
                <w:rFonts w:ascii="MingLiU" w:eastAsia="MingLiU" w:hAnsi="MingLiU" w:cs="宋体"/>
                <w:kern w:val="0"/>
                <w:sz w:val="18"/>
                <w:szCs w:val="18"/>
                <w14:ligatures w14:val="none"/>
              </w:rPr>
            </w:pPr>
          </w:p>
        </w:tc>
        <w:tc>
          <w:tcPr>
            <w:tcW w:w="960" w:type="dxa"/>
            <w:hideMark/>
          </w:tcPr>
          <w:p w14:paraId="20B6ED09" w14:textId="77777777" w:rsidR="00AF5143" w:rsidRPr="00AF5143" w:rsidRDefault="00AF5143" w:rsidP="00AF5143">
            <w:pPr>
              <w:widowControl/>
              <w:jc w:val="left"/>
              <w:rPr>
                <w:rFonts w:ascii="MingLiU" w:eastAsia="MingLiU" w:hAnsi="MingLiU" w:cs="宋体"/>
                <w:kern w:val="0"/>
                <w:sz w:val="18"/>
                <w:szCs w:val="18"/>
                <w14:ligatures w14:val="none"/>
              </w:rPr>
            </w:pPr>
            <w:r w:rsidRPr="00AF5143">
              <w:rPr>
                <w:rFonts w:ascii="MingLiU" w:eastAsia="MingLiU" w:hAnsi="MingLiU" w:cs="宋体" w:hint="eastAsia"/>
                <w:kern w:val="0"/>
                <w:sz w:val="18"/>
                <w:szCs w:val="18"/>
                <w14:ligatures w14:val="none"/>
              </w:rPr>
              <w:t>总计</w:t>
            </w:r>
          </w:p>
        </w:tc>
        <w:tc>
          <w:tcPr>
            <w:tcW w:w="960" w:type="dxa"/>
            <w:noWrap/>
            <w:hideMark/>
          </w:tcPr>
          <w:p w14:paraId="24B03EA0" w14:textId="77777777" w:rsidR="00AF5143" w:rsidRPr="00AF5143" w:rsidRDefault="00AF5143" w:rsidP="00CC42E7">
            <w:pPr>
              <w:widowControl/>
              <w:jc w:val="center"/>
              <w:rPr>
                <w:rFonts w:ascii="MingLiU" w:eastAsia="MingLiU" w:hAnsi="MingLiU" w:cs="宋体"/>
                <w:kern w:val="0"/>
                <w:sz w:val="18"/>
                <w:szCs w:val="18"/>
                <w14:ligatures w14:val="none"/>
              </w:rPr>
            </w:pPr>
            <w:r w:rsidRPr="00AF5143">
              <w:rPr>
                <w:rFonts w:ascii="MingLiU" w:eastAsia="MingLiU" w:hAnsi="MingLiU" w:cs="宋体" w:hint="eastAsia"/>
                <w:kern w:val="0"/>
                <w:sz w:val="18"/>
                <w:szCs w:val="18"/>
                <w14:ligatures w14:val="none"/>
              </w:rPr>
              <w:t>0.086</w:t>
            </w:r>
          </w:p>
        </w:tc>
        <w:tc>
          <w:tcPr>
            <w:tcW w:w="960" w:type="dxa"/>
            <w:noWrap/>
            <w:hideMark/>
          </w:tcPr>
          <w:p w14:paraId="185F3720" w14:textId="77777777" w:rsidR="00AF5143" w:rsidRPr="00AF5143" w:rsidRDefault="00AF5143" w:rsidP="00CC42E7">
            <w:pPr>
              <w:widowControl/>
              <w:jc w:val="center"/>
              <w:rPr>
                <w:rFonts w:ascii="MingLiU" w:eastAsia="MingLiU" w:hAnsi="MingLiU" w:cs="宋体"/>
                <w:kern w:val="0"/>
                <w:sz w:val="18"/>
                <w:szCs w:val="18"/>
                <w14:ligatures w14:val="none"/>
              </w:rPr>
            </w:pPr>
            <w:r w:rsidRPr="00AF5143">
              <w:rPr>
                <w:rFonts w:ascii="MingLiU" w:eastAsia="MingLiU" w:hAnsi="MingLiU" w:cs="宋体" w:hint="eastAsia"/>
                <w:kern w:val="0"/>
                <w:sz w:val="18"/>
                <w:szCs w:val="18"/>
                <w14:ligatures w14:val="none"/>
              </w:rPr>
              <w:t>14</w:t>
            </w:r>
          </w:p>
        </w:tc>
        <w:tc>
          <w:tcPr>
            <w:tcW w:w="960" w:type="dxa"/>
            <w:hideMark/>
          </w:tcPr>
          <w:p w14:paraId="17D2868B" w14:textId="45FD59AF" w:rsidR="00AF5143" w:rsidRPr="00AF5143" w:rsidRDefault="00AF5143" w:rsidP="00CC42E7">
            <w:pPr>
              <w:widowControl/>
              <w:jc w:val="center"/>
              <w:rPr>
                <w:rFonts w:ascii="MingLiU" w:eastAsia="MingLiU" w:hAnsi="MingLiU" w:cs="宋体"/>
                <w:kern w:val="0"/>
                <w:sz w:val="18"/>
                <w:szCs w:val="18"/>
                <w14:ligatures w14:val="none"/>
              </w:rPr>
            </w:pPr>
          </w:p>
        </w:tc>
        <w:tc>
          <w:tcPr>
            <w:tcW w:w="960" w:type="dxa"/>
            <w:hideMark/>
          </w:tcPr>
          <w:p w14:paraId="028033A7" w14:textId="01D699C9" w:rsidR="00AF5143" w:rsidRPr="00AF5143" w:rsidRDefault="00AF5143" w:rsidP="00CC42E7">
            <w:pPr>
              <w:widowControl/>
              <w:jc w:val="center"/>
              <w:rPr>
                <w:rFonts w:ascii="MingLiU" w:eastAsia="MingLiU" w:hAnsi="MingLiU" w:cs="宋体"/>
                <w:kern w:val="0"/>
                <w:sz w:val="18"/>
                <w:szCs w:val="18"/>
                <w14:ligatures w14:val="none"/>
              </w:rPr>
            </w:pPr>
          </w:p>
        </w:tc>
        <w:tc>
          <w:tcPr>
            <w:tcW w:w="960" w:type="dxa"/>
            <w:hideMark/>
          </w:tcPr>
          <w:p w14:paraId="0B4A4724" w14:textId="16AE0F7D" w:rsidR="00AF5143" w:rsidRPr="00AF5143" w:rsidRDefault="00AF5143" w:rsidP="00CC42E7">
            <w:pPr>
              <w:widowControl/>
              <w:jc w:val="center"/>
              <w:rPr>
                <w:rFonts w:ascii="MingLiU" w:eastAsia="MingLiU" w:hAnsi="MingLiU" w:cs="宋体"/>
                <w:kern w:val="0"/>
                <w:sz w:val="18"/>
                <w:szCs w:val="18"/>
                <w14:ligatures w14:val="none"/>
              </w:rPr>
            </w:pPr>
          </w:p>
        </w:tc>
      </w:tr>
      <w:tr w:rsidR="00AF5143" w:rsidRPr="00AF5143" w14:paraId="7E57A37E" w14:textId="77777777" w:rsidTr="00CF7E43">
        <w:trPr>
          <w:trHeight w:val="288"/>
          <w:jc w:val="center"/>
        </w:trPr>
        <w:tc>
          <w:tcPr>
            <w:tcW w:w="2240" w:type="dxa"/>
            <w:noWrap/>
            <w:hideMark/>
          </w:tcPr>
          <w:p w14:paraId="4ED6322C" w14:textId="77777777" w:rsidR="00AF5143" w:rsidRPr="00AF5143" w:rsidRDefault="00AF5143" w:rsidP="00AF5143">
            <w:pPr>
              <w:widowControl/>
              <w:jc w:val="left"/>
              <w:rPr>
                <w:rFonts w:ascii="MingLiU" w:eastAsia="MingLiU" w:hAnsi="MingLiU" w:cs="宋体"/>
                <w:kern w:val="0"/>
                <w:sz w:val="18"/>
                <w:szCs w:val="18"/>
                <w14:ligatures w14:val="none"/>
              </w:rPr>
            </w:pPr>
          </w:p>
        </w:tc>
        <w:tc>
          <w:tcPr>
            <w:tcW w:w="960" w:type="dxa"/>
            <w:hideMark/>
          </w:tcPr>
          <w:p w14:paraId="0A4F95D5" w14:textId="77777777" w:rsidR="00AF5143" w:rsidRPr="00AF5143" w:rsidRDefault="00AF5143" w:rsidP="00AF5143">
            <w:pPr>
              <w:widowControl/>
              <w:jc w:val="left"/>
              <w:rPr>
                <w:rFonts w:ascii="MingLiU" w:eastAsia="MingLiU" w:hAnsi="MingLiU" w:cs="宋体"/>
                <w:kern w:val="0"/>
                <w:sz w:val="18"/>
                <w:szCs w:val="18"/>
                <w14:ligatures w14:val="none"/>
              </w:rPr>
            </w:pPr>
            <w:r w:rsidRPr="00AF5143">
              <w:rPr>
                <w:rFonts w:ascii="MingLiU" w:eastAsia="MingLiU" w:hAnsi="MingLiU" w:cs="宋体" w:hint="eastAsia"/>
                <w:kern w:val="0"/>
                <w:sz w:val="18"/>
                <w:szCs w:val="18"/>
                <w14:ligatures w14:val="none"/>
              </w:rPr>
              <w:t>组间</w:t>
            </w:r>
          </w:p>
        </w:tc>
        <w:tc>
          <w:tcPr>
            <w:tcW w:w="960" w:type="dxa"/>
            <w:noWrap/>
            <w:hideMark/>
          </w:tcPr>
          <w:p w14:paraId="2A33C9AC" w14:textId="77777777" w:rsidR="00AF5143" w:rsidRPr="00AF5143" w:rsidRDefault="00AF5143" w:rsidP="00CC42E7">
            <w:pPr>
              <w:widowControl/>
              <w:jc w:val="center"/>
              <w:rPr>
                <w:rFonts w:ascii="MingLiU" w:eastAsia="MingLiU" w:hAnsi="MingLiU" w:cs="宋体"/>
                <w:kern w:val="0"/>
                <w:sz w:val="18"/>
                <w:szCs w:val="18"/>
                <w14:ligatures w14:val="none"/>
              </w:rPr>
            </w:pPr>
            <w:r w:rsidRPr="00AF5143">
              <w:rPr>
                <w:rFonts w:ascii="MingLiU" w:eastAsia="MingLiU" w:hAnsi="MingLiU" w:cs="宋体" w:hint="eastAsia"/>
                <w:kern w:val="0"/>
                <w:sz w:val="18"/>
                <w:szCs w:val="18"/>
                <w14:ligatures w14:val="none"/>
              </w:rPr>
              <w:t>0.164</w:t>
            </w:r>
          </w:p>
        </w:tc>
        <w:tc>
          <w:tcPr>
            <w:tcW w:w="960" w:type="dxa"/>
            <w:noWrap/>
            <w:hideMark/>
          </w:tcPr>
          <w:p w14:paraId="1FCC954B" w14:textId="77777777" w:rsidR="00AF5143" w:rsidRPr="00AF5143" w:rsidRDefault="00AF5143" w:rsidP="00CC42E7">
            <w:pPr>
              <w:widowControl/>
              <w:jc w:val="center"/>
              <w:rPr>
                <w:rFonts w:ascii="MingLiU" w:eastAsia="MingLiU" w:hAnsi="MingLiU" w:cs="宋体"/>
                <w:kern w:val="0"/>
                <w:sz w:val="18"/>
                <w:szCs w:val="18"/>
                <w14:ligatures w14:val="none"/>
              </w:rPr>
            </w:pPr>
            <w:r w:rsidRPr="00AF5143">
              <w:rPr>
                <w:rFonts w:ascii="MingLiU" w:eastAsia="MingLiU" w:hAnsi="MingLiU" w:cs="宋体" w:hint="eastAsia"/>
                <w:kern w:val="0"/>
                <w:sz w:val="18"/>
                <w:szCs w:val="18"/>
                <w14:ligatures w14:val="none"/>
              </w:rPr>
              <w:t>4</w:t>
            </w:r>
          </w:p>
        </w:tc>
        <w:tc>
          <w:tcPr>
            <w:tcW w:w="960" w:type="dxa"/>
            <w:noWrap/>
            <w:hideMark/>
          </w:tcPr>
          <w:p w14:paraId="06880E81" w14:textId="77777777" w:rsidR="00AF5143" w:rsidRPr="00AF5143" w:rsidRDefault="00AF5143" w:rsidP="00CC42E7">
            <w:pPr>
              <w:widowControl/>
              <w:jc w:val="center"/>
              <w:rPr>
                <w:rFonts w:ascii="MingLiU" w:eastAsia="MingLiU" w:hAnsi="MingLiU" w:cs="宋体"/>
                <w:kern w:val="0"/>
                <w:sz w:val="18"/>
                <w:szCs w:val="18"/>
                <w14:ligatures w14:val="none"/>
              </w:rPr>
            </w:pPr>
            <w:r w:rsidRPr="00AF5143">
              <w:rPr>
                <w:rFonts w:ascii="MingLiU" w:eastAsia="MingLiU" w:hAnsi="MingLiU" w:cs="宋体" w:hint="eastAsia"/>
                <w:kern w:val="0"/>
                <w:sz w:val="18"/>
                <w:szCs w:val="18"/>
                <w14:ligatures w14:val="none"/>
              </w:rPr>
              <w:t>0.041</w:t>
            </w:r>
          </w:p>
        </w:tc>
        <w:tc>
          <w:tcPr>
            <w:tcW w:w="960" w:type="dxa"/>
            <w:noWrap/>
            <w:hideMark/>
          </w:tcPr>
          <w:p w14:paraId="2CA11D71" w14:textId="77777777" w:rsidR="00AF5143" w:rsidRPr="00AF5143" w:rsidRDefault="00AF5143" w:rsidP="00CC42E7">
            <w:pPr>
              <w:widowControl/>
              <w:jc w:val="center"/>
              <w:rPr>
                <w:rFonts w:ascii="MingLiU" w:eastAsia="MingLiU" w:hAnsi="MingLiU" w:cs="宋体"/>
                <w:kern w:val="0"/>
                <w:sz w:val="18"/>
                <w:szCs w:val="18"/>
                <w14:ligatures w14:val="none"/>
              </w:rPr>
            </w:pPr>
            <w:r w:rsidRPr="00AF5143">
              <w:rPr>
                <w:rFonts w:ascii="MingLiU" w:eastAsia="MingLiU" w:hAnsi="MingLiU" w:cs="宋体" w:hint="eastAsia"/>
                <w:kern w:val="0"/>
                <w:sz w:val="18"/>
                <w:szCs w:val="18"/>
                <w14:ligatures w14:val="none"/>
              </w:rPr>
              <w:t>229.616</w:t>
            </w:r>
          </w:p>
        </w:tc>
        <w:tc>
          <w:tcPr>
            <w:tcW w:w="960" w:type="dxa"/>
            <w:noWrap/>
            <w:hideMark/>
          </w:tcPr>
          <w:p w14:paraId="3BF342D4" w14:textId="77777777" w:rsidR="00AF5143" w:rsidRPr="00AF5143" w:rsidRDefault="00AF5143" w:rsidP="00CC42E7">
            <w:pPr>
              <w:widowControl/>
              <w:jc w:val="center"/>
              <w:rPr>
                <w:rFonts w:ascii="MingLiU" w:eastAsia="MingLiU" w:hAnsi="MingLiU" w:cs="宋体"/>
                <w:kern w:val="0"/>
                <w:sz w:val="18"/>
                <w:szCs w:val="18"/>
                <w14:ligatures w14:val="none"/>
              </w:rPr>
            </w:pPr>
            <w:r w:rsidRPr="00AF5143">
              <w:rPr>
                <w:rFonts w:ascii="MingLiU" w:eastAsia="MingLiU" w:hAnsi="MingLiU" w:cs="宋体" w:hint="eastAsia"/>
                <w:kern w:val="0"/>
                <w:sz w:val="18"/>
                <w:szCs w:val="18"/>
                <w14:ligatures w14:val="none"/>
              </w:rPr>
              <w:t>0.000</w:t>
            </w:r>
          </w:p>
        </w:tc>
      </w:tr>
      <w:tr w:rsidR="00AF5143" w:rsidRPr="00AF5143" w14:paraId="6BA76BBA" w14:textId="77777777" w:rsidTr="00CF7E43">
        <w:trPr>
          <w:trHeight w:val="288"/>
          <w:jc w:val="center"/>
        </w:trPr>
        <w:tc>
          <w:tcPr>
            <w:tcW w:w="2240" w:type="dxa"/>
            <w:noWrap/>
            <w:hideMark/>
          </w:tcPr>
          <w:p w14:paraId="032808DF" w14:textId="77777777" w:rsidR="00AF5143" w:rsidRPr="00AF5143" w:rsidRDefault="00AF5143" w:rsidP="00AF5143">
            <w:pPr>
              <w:widowControl/>
              <w:jc w:val="left"/>
              <w:rPr>
                <w:rFonts w:ascii="宋体" w:eastAsia="宋体" w:hAnsi="宋体" w:cs="宋体"/>
                <w:kern w:val="0"/>
                <w:sz w:val="22"/>
                <w14:ligatures w14:val="none"/>
              </w:rPr>
            </w:pPr>
            <w:r w:rsidRPr="00AF5143">
              <w:rPr>
                <w:rFonts w:ascii="宋体" w:eastAsia="宋体" w:hAnsi="宋体" w:cs="宋体" w:hint="eastAsia"/>
                <w:kern w:val="0"/>
                <w:sz w:val="22"/>
                <w14:ligatures w14:val="none"/>
              </w:rPr>
              <w:t>叶绿素（ug/ml)</w:t>
            </w:r>
          </w:p>
        </w:tc>
        <w:tc>
          <w:tcPr>
            <w:tcW w:w="960" w:type="dxa"/>
            <w:hideMark/>
          </w:tcPr>
          <w:p w14:paraId="31E8FC4C" w14:textId="77777777" w:rsidR="00AF5143" w:rsidRPr="00AF5143" w:rsidRDefault="00AF5143" w:rsidP="00AF5143">
            <w:pPr>
              <w:widowControl/>
              <w:jc w:val="left"/>
              <w:rPr>
                <w:rFonts w:ascii="MingLiU" w:eastAsia="MingLiU" w:hAnsi="MingLiU" w:cs="宋体"/>
                <w:kern w:val="0"/>
                <w:sz w:val="18"/>
                <w:szCs w:val="18"/>
                <w14:ligatures w14:val="none"/>
              </w:rPr>
            </w:pPr>
            <w:r w:rsidRPr="00AF5143">
              <w:rPr>
                <w:rFonts w:ascii="MingLiU" w:eastAsia="MingLiU" w:hAnsi="MingLiU" w:cs="宋体" w:hint="eastAsia"/>
                <w:kern w:val="0"/>
                <w:sz w:val="18"/>
                <w:szCs w:val="18"/>
                <w14:ligatures w14:val="none"/>
              </w:rPr>
              <w:t>组内</w:t>
            </w:r>
          </w:p>
        </w:tc>
        <w:tc>
          <w:tcPr>
            <w:tcW w:w="960" w:type="dxa"/>
            <w:noWrap/>
            <w:hideMark/>
          </w:tcPr>
          <w:p w14:paraId="5223CCAC" w14:textId="77777777" w:rsidR="00AF5143" w:rsidRPr="00AF5143" w:rsidRDefault="00AF5143" w:rsidP="00CC42E7">
            <w:pPr>
              <w:widowControl/>
              <w:jc w:val="center"/>
              <w:rPr>
                <w:rFonts w:ascii="MingLiU" w:eastAsia="MingLiU" w:hAnsi="MingLiU" w:cs="宋体"/>
                <w:kern w:val="0"/>
                <w:sz w:val="18"/>
                <w:szCs w:val="18"/>
                <w14:ligatures w14:val="none"/>
              </w:rPr>
            </w:pPr>
            <w:r w:rsidRPr="00AF5143">
              <w:rPr>
                <w:rFonts w:ascii="MingLiU" w:eastAsia="MingLiU" w:hAnsi="MingLiU" w:cs="宋体" w:hint="eastAsia"/>
                <w:kern w:val="0"/>
                <w:sz w:val="18"/>
                <w:szCs w:val="18"/>
                <w14:ligatures w14:val="none"/>
              </w:rPr>
              <w:t>0.002</w:t>
            </w:r>
          </w:p>
        </w:tc>
        <w:tc>
          <w:tcPr>
            <w:tcW w:w="960" w:type="dxa"/>
            <w:noWrap/>
            <w:hideMark/>
          </w:tcPr>
          <w:p w14:paraId="426FC3E4" w14:textId="77777777" w:rsidR="00AF5143" w:rsidRPr="00AF5143" w:rsidRDefault="00AF5143" w:rsidP="00CC42E7">
            <w:pPr>
              <w:widowControl/>
              <w:jc w:val="center"/>
              <w:rPr>
                <w:rFonts w:ascii="MingLiU" w:eastAsia="MingLiU" w:hAnsi="MingLiU" w:cs="宋体"/>
                <w:kern w:val="0"/>
                <w:sz w:val="18"/>
                <w:szCs w:val="18"/>
                <w14:ligatures w14:val="none"/>
              </w:rPr>
            </w:pPr>
            <w:r w:rsidRPr="00AF5143">
              <w:rPr>
                <w:rFonts w:ascii="MingLiU" w:eastAsia="MingLiU" w:hAnsi="MingLiU" w:cs="宋体" w:hint="eastAsia"/>
                <w:kern w:val="0"/>
                <w:sz w:val="18"/>
                <w:szCs w:val="18"/>
                <w14:ligatures w14:val="none"/>
              </w:rPr>
              <w:t>10</w:t>
            </w:r>
          </w:p>
        </w:tc>
        <w:tc>
          <w:tcPr>
            <w:tcW w:w="960" w:type="dxa"/>
            <w:noWrap/>
            <w:hideMark/>
          </w:tcPr>
          <w:p w14:paraId="54BAE0C3" w14:textId="77777777" w:rsidR="00AF5143" w:rsidRPr="00AF5143" w:rsidRDefault="00AF5143" w:rsidP="00CC42E7">
            <w:pPr>
              <w:widowControl/>
              <w:jc w:val="center"/>
              <w:rPr>
                <w:rFonts w:ascii="MingLiU" w:eastAsia="MingLiU" w:hAnsi="MingLiU" w:cs="宋体"/>
                <w:kern w:val="0"/>
                <w:sz w:val="18"/>
                <w:szCs w:val="18"/>
                <w14:ligatures w14:val="none"/>
              </w:rPr>
            </w:pPr>
            <w:r w:rsidRPr="00AF5143">
              <w:rPr>
                <w:rFonts w:ascii="MingLiU" w:eastAsia="MingLiU" w:hAnsi="MingLiU" w:cs="宋体" w:hint="eastAsia"/>
                <w:kern w:val="0"/>
                <w:sz w:val="18"/>
                <w:szCs w:val="18"/>
                <w14:ligatures w14:val="none"/>
              </w:rPr>
              <w:t>0.000</w:t>
            </w:r>
          </w:p>
        </w:tc>
        <w:tc>
          <w:tcPr>
            <w:tcW w:w="960" w:type="dxa"/>
            <w:hideMark/>
          </w:tcPr>
          <w:p w14:paraId="204D7800" w14:textId="20D66A0C" w:rsidR="00AF5143" w:rsidRPr="00AF5143" w:rsidRDefault="00AF5143" w:rsidP="00CC42E7">
            <w:pPr>
              <w:widowControl/>
              <w:jc w:val="center"/>
              <w:rPr>
                <w:rFonts w:ascii="MingLiU" w:eastAsia="MingLiU" w:hAnsi="MingLiU" w:cs="宋体"/>
                <w:kern w:val="0"/>
                <w:sz w:val="18"/>
                <w:szCs w:val="18"/>
                <w14:ligatures w14:val="none"/>
              </w:rPr>
            </w:pPr>
          </w:p>
        </w:tc>
        <w:tc>
          <w:tcPr>
            <w:tcW w:w="960" w:type="dxa"/>
            <w:hideMark/>
          </w:tcPr>
          <w:p w14:paraId="570165B3" w14:textId="2E94F7D7" w:rsidR="00AF5143" w:rsidRPr="00AF5143" w:rsidRDefault="00AF5143" w:rsidP="00CC42E7">
            <w:pPr>
              <w:widowControl/>
              <w:jc w:val="center"/>
              <w:rPr>
                <w:rFonts w:ascii="MingLiU" w:eastAsia="MingLiU" w:hAnsi="MingLiU" w:cs="宋体"/>
                <w:kern w:val="0"/>
                <w:sz w:val="18"/>
                <w:szCs w:val="18"/>
                <w14:ligatures w14:val="none"/>
              </w:rPr>
            </w:pPr>
          </w:p>
        </w:tc>
      </w:tr>
      <w:tr w:rsidR="00AF5143" w:rsidRPr="00AF5143" w14:paraId="01297C68" w14:textId="77777777" w:rsidTr="00CF7E43">
        <w:trPr>
          <w:trHeight w:val="288"/>
          <w:jc w:val="center"/>
        </w:trPr>
        <w:tc>
          <w:tcPr>
            <w:tcW w:w="2240" w:type="dxa"/>
            <w:noWrap/>
            <w:hideMark/>
          </w:tcPr>
          <w:p w14:paraId="10DCA766" w14:textId="77777777" w:rsidR="00AF5143" w:rsidRPr="00AF5143" w:rsidRDefault="00AF5143" w:rsidP="00AF5143">
            <w:pPr>
              <w:widowControl/>
              <w:jc w:val="left"/>
              <w:rPr>
                <w:rFonts w:ascii="MingLiU" w:eastAsia="MingLiU" w:hAnsi="MingLiU" w:cs="宋体"/>
                <w:kern w:val="0"/>
                <w:sz w:val="18"/>
                <w:szCs w:val="18"/>
                <w14:ligatures w14:val="none"/>
              </w:rPr>
            </w:pPr>
          </w:p>
        </w:tc>
        <w:tc>
          <w:tcPr>
            <w:tcW w:w="960" w:type="dxa"/>
            <w:hideMark/>
          </w:tcPr>
          <w:p w14:paraId="7C0EAC06" w14:textId="77777777" w:rsidR="00AF5143" w:rsidRPr="00AF5143" w:rsidRDefault="00AF5143" w:rsidP="00AF5143">
            <w:pPr>
              <w:widowControl/>
              <w:jc w:val="left"/>
              <w:rPr>
                <w:rFonts w:ascii="MingLiU" w:eastAsia="MingLiU" w:hAnsi="MingLiU" w:cs="宋体"/>
                <w:kern w:val="0"/>
                <w:sz w:val="18"/>
                <w:szCs w:val="18"/>
                <w14:ligatures w14:val="none"/>
              </w:rPr>
            </w:pPr>
            <w:r w:rsidRPr="00AF5143">
              <w:rPr>
                <w:rFonts w:ascii="MingLiU" w:eastAsia="MingLiU" w:hAnsi="MingLiU" w:cs="宋体" w:hint="eastAsia"/>
                <w:kern w:val="0"/>
                <w:sz w:val="18"/>
                <w:szCs w:val="18"/>
                <w14:ligatures w14:val="none"/>
              </w:rPr>
              <w:t>总计</w:t>
            </w:r>
          </w:p>
        </w:tc>
        <w:tc>
          <w:tcPr>
            <w:tcW w:w="960" w:type="dxa"/>
            <w:noWrap/>
            <w:hideMark/>
          </w:tcPr>
          <w:p w14:paraId="59EA5651" w14:textId="77777777" w:rsidR="00AF5143" w:rsidRPr="00AF5143" w:rsidRDefault="00AF5143" w:rsidP="00CC42E7">
            <w:pPr>
              <w:widowControl/>
              <w:jc w:val="center"/>
              <w:rPr>
                <w:rFonts w:ascii="MingLiU" w:eastAsia="MingLiU" w:hAnsi="MingLiU" w:cs="宋体"/>
                <w:kern w:val="0"/>
                <w:sz w:val="18"/>
                <w:szCs w:val="18"/>
                <w14:ligatures w14:val="none"/>
              </w:rPr>
            </w:pPr>
            <w:r w:rsidRPr="00AF5143">
              <w:rPr>
                <w:rFonts w:ascii="MingLiU" w:eastAsia="MingLiU" w:hAnsi="MingLiU" w:cs="宋体" w:hint="eastAsia"/>
                <w:kern w:val="0"/>
                <w:sz w:val="18"/>
                <w:szCs w:val="18"/>
                <w14:ligatures w14:val="none"/>
              </w:rPr>
              <w:t>0.166</w:t>
            </w:r>
          </w:p>
        </w:tc>
        <w:tc>
          <w:tcPr>
            <w:tcW w:w="960" w:type="dxa"/>
            <w:noWrap/>
            <w:hideMark/>
          </w:tcPr>
          <w:p w14:paraId="0DFE5040" w14:textId="77777777" w:rsidR="00AF5143" w:rsidRPr="00AF5143" w:rsidRDefault="00AF5143" w:rsidP="00CC42E7">
            <w:pPr>
              <w:widowControl/>
              <w:jc w:val="center"/>
              <w:rPr>
                <w:rFonts w:ascii="MingLiU" w:eastAsia="MingLiU" w:hAnsi="MingLiU" w:cs="宋体"/>
                <w:kern w:val="0"/>
                <w:sz w:val="18"/>
                <w:szCs w:val="18"/>
                <w14:ligatures w14:val="none"/>
              </w:rPr>
            </w:pPr>
            <w:r w:rsidRPr="00AF5143">
              <w:rPr>
                <w:rFonts w:ascii="MingLiU" w:eastAsia="MingLiU" w:hAnsi="MingLiU" w:cs="宋体" w:hint="eastAsia"/>
                <w:kern w:val="0"/>
                <w:sz w:val="18"/>
                <w:szCs w:val="18"/>
                <w14:ligatures w14:val="none"/>
              </w:rPr>
              <w:t>14</w:t>
            </w:r>
          </w:p>
        </w:tc>
        <w:tc>
          <w:tcPr>
            <w:tcW w:w="960" w:type="dxa"/>
            <w:hideMark/>
          </w:tcPr>
          <w:p w14:paraId="70594D29" w14:textId="23666FE8" w:rsidR="00AF5143" w:rsidRPr="00AF5143" w:rsidRDefault="00AF5143" w:rsidP="00CC42E7">
            <w:pPr>
              <w:widowControl/>
              <w:jc w:val="center"/>
              <w:rPr>
                <w:rFonts w:ascii="MingLiU" w:eastAsia="MingLiU" w:hAnsi="MingLiU" w:cs="宋体"/>
                <w:kern w:val="0"/>
                <w:sz w:val="18"/>
                <w:szCs w:val="18"/>
                <w14:ligatures w14:val="none"/>
              </w:rPr>
            </w:pPr>
          </w:p>
        </w:tc>
        <w:tc>
          <w:tcPr>
            <w:tcW w:w="960" w:type="dxa"/>
            <w:hideMark/>
          </w:tcPr>
          <w:p w14:paraId="2CF21AA7" w14:textId="5CAF006A" w:rsidR="00AF5143" w:rsidRPr="00AF5143" w:rsidRDefault="00AF5143" w:rsidP="00CC42E7">
            <w:pPr>
              <w:widowControl/>
              <w:jc w:val="center"/>
              <w:rPr>
                <w:rFonts w:ascii="MingLiU" w:eastAsia="MingLiU" w:hAnsi="MingLiU" w:cs="宋体"/>
                <w:kern w:val="0"/>
                <w:sz w:val="18"/>
                <w:szCs w:val="18"/>
                <w14:ligatures w14:val="none"/>
              </w:rPr>
            </w:pPr>
          </w:p>
        </w:tc>
        <w:tc>
          <w:tcPr>
            <w:tcW w:w="960" w:type="dxa"/>
            <w:hideMark/>
          </w:tcPr>
          <w:p w14:paraId="5EF53CC7" w14:textId="23F4CD3F" w:rsidR="00AF5143" w:rsidRPr="00AF5143" w:rsidRDefault="00AF5143" w:rsidP="00CC42E7">
            <w:pPr>
              <w:widowControl/>
              <w:jc w:val="center"/>
              <w:rPr>
                <w:rFonts w:ascii="MingLiU" w:eastAsia="MingLiU" w:hAnsi="MingLiU" w:cs="宋体"/>
                <w:kern w:val="0"/>
                <w:sz w:val="18"/>
                <w:szCs w:val="18"/>
                <w14:ligatures w14:val="none"/>
              </w:rPr>
            </w:pPr>
          </w:p>
        </w:tc>
      </w:tr>
      <w:tr w:rsidR="00AF5143" w:rsidRPr="00AF5143" w14:paraId="65140E46" w14:textId="77777777" w:rsidTr="00CF7E43">
        <w:trPr>
          <w:trHeight w:val="288"/>
          <w:jc w:val="center"/>
        </w:trPr>
        <w:tc>
          <w:tcPr>
            <w:tcW w:w="2240" w:type="dxa"/>
            <w:noWrap/>
            <w:hideMark/>
          </w:tcPr>
          <w:p w14:paraId="2F965AA7" w14:textId="77777777" w:rsidR="00AF5143" w:rsidRPr="00AF5143" w:rsidRDefault="00AF5143" w:rsidP="00AF5143">
            <w:pPr>
              <w:widowControl/>
              <w:jc w:val="left"/>
              <w:rPr>
                <w:rFonts w:ascii="MingLiU" w:eastAsia="MingLiU" w:hAnsi="MingLiU" w:cs="宋体"/>
                <w:kern w:val="0"/>
                <w:sz w:val="18"/>
                <w:szCs w:val="18"/>
                <w14:ligatures w14:val="none"/>
              </w:rPr>
            </w:pPr>
          </w:p>
        </w:tc>
        <w:tc>
          <w:tcPr>
            <w:tcW w:w="960" w:type="dxa"/>
            <w:hideMark/>
          </w:tcPr>
          <w:p w14:paraId="36208D57" w14:textId="77777777" w:rsidR="00AF5143" w:rsidRPr="00AF5143" w:rsidRDefault="00AF5143" w:rsidP="00AF5143">
            <w:pPr>
              <w:widowControl/>
              <w:jc w:val="left"/>
              <w:rPr>
                <w:rFonts w:ascii="MingLiU" w:eastAsia="MingLiU" w:hAnsi="MingLiU" w:cs="宋体"/>
                <w:kern w:val="0"/>
                <w:sz w:val="18"/>
                <w:szCs w:val="18"/>
                <w14:ligatures w14:val="none"/>
              </w:rPr>
            </w:pPr>
            <w:r w:rsidRPr="00AF5143">
              <w:rPr>
                <w:rFonts w:ascii="MingLiU" w:eastAsia="MingLiU" w:hAnsi="MingLiU" w:cs="宋体" w:hint="eastAsia"/>
                <w:kern w:val="0"/>
                <w:sz w:val="18"/>
                <w:szCs w:val="18"/>
                <w14:ligatures w14:val="none"/>
              </w:rPr>
              <w:t>组间</w:t>
            </w:r>
          </w:p>
        </w:tc>
        <w:tc>
          <w:tcPr>
            <w:tcW w:w="960" w:type="dxa"/>
            <w:noWrap/>
            <w:hideMark/>
          </w:tcPr>
          <w:p w14:paraId="19DB0B53" w14:textId="77777777" w:rsidR="00AF5143" w:rsidRPr="00AF5143" w:rsidRDefault="00AF5143" w:rsidP="00CC42E7">
            <w:pPr>
              <w:widowControl/>
              <w:jc w:val="center"/>
              <w:rPr>
                <w:rFonts w:ascii="MingLiU" w:eastAsia="MingLiU" w:hAnsi="MingLiU" w:cs="宋体"/>
                <w:kern w:val="0"/>
                <w:sz w:val="18"/>
                <w:szCs w:val="18"/>
                <w14:ligatures w14:val="none"/>
              </w:rPr>
            </w:pPr>
            <w:r w:rsidRPr="00AF5143">
              <w:rPr>
                <w:rFonts w:ascii="MingLiU" w:eastAsia="MingLiU" w:hAnsi="MingLiU" w:cs="宋体" w:hint="eastAsia"/>
                <w:kern w:val="0"/>
                <w:sz w:val="18"/>
                <w:szCs w:val="18"/>
                <w14:ligatures w14:val="none"/>
              </w:rPr>
              <w:t>0.030</w:t>
            </w:r>
          </w:p>
        </w:tc>
        <w:tc>
          <w:tcPr>
            <w:tcW w:w="960" w:type="dxa"/>
            <w:noWrap/>
            <w:hideMark/>
          </w:tcPr>
          <w:p w14:paraId="034E40AE" w14:textId="77777777" w:rsidR="00AF5143" w:rsidRPr="00AF5143" w:rsidRDefault="00AF5143" w:rsidP="00CC42E7">
            <w:pPr>
              <w:widowControl/>
              <w:jc w:val="center"/>
              <w:rPr>
                <w:rFonts w:ascii="MingLiU" w:eastAsia="MingLiU" w:hAnsi="MingLiU" w:cs="宋体"/>
                <w:kern w:val="0"/>
                <w:sz w:val="18"/>
                <w:szCs w:val="18"/>
                <w14:ligatures w14:val="none"/>
              </w:rPr>
            </w:pPr>
            <w:r w:rsidRPr="00AF5143">
              <w:rPr>
                <w:rFonts w:ascii="MingLiU" w:eastAsia="MingLiU" w:hAnsi="MingLiU" w:cs="宋体" w:hint="eastAsia"/>
                <w:kern w:val="0"/>
                <w:sz w:val="18"/>
                <w:szCs w:val="18"/>
                <w14:ligatures w14:val="none"/>
              </w:rPr>
              <w:t>4</w:t>
            </w:r>
          </w:p>
        </w:tc>
        <w:tc>
          <w:tcPr>
            <w:tcW w:w="960" w:type="dxa"/>
            <w:noWrap/>
            <w:hideMark/>
          </w:tcPr>
          <w:p w14:paraId="6C13F84C" w14:textId="77777777" w:rsidR="00AF5143" w:rsidRPr="00AF5143" w:rsidRDefault="00AF5143" w:rsidP="00CC42E7">
            <w:pPr>
              <w:widowControl/>
              <w:jc w:val="center"/>
              <w:rPr>
                <w:rFonts w:ascii="MingLiU" w:eastAsia="MingLiU" w:hAnsi="MingLiU" w:cs="宋体"/>
                <w:kern w:val="0"/>
                <w:sz w:val="18"/>
                <w:szCs w:val="18"/>
                <w14:ligatures w14:val="none"/>
              </w:rPr>
            </w:pPr>
            <w:r w:rsidRPr="00AF5143">
              <w:rPr>
                <w:rFonts w:ascii="MingLiU" w:eastAsia="MingLiU" w:hAnsi="MingLiU" w:cs="宋体" w:hint="eastAsia"/>
                <w:kern w:val="0"/>
                <w:sz w:val="18"/>
                <w:szCs w:val="18"/>
                <w14:ligatures w14:val="none"/>
              </w:rPr>
              <w:t>0.007</w:t>
            </w:r>
          </w:p>
        </w:tc>
        <w:tc>
          <w:tcPr>
            <w:tcW w:w="960" w:type="dxa"/>
            <w:noWrap/>
            <w:hideMark/>
          </w:tcPr>
          <w:p w14:paraId="55297871" w14:textId="77777777" w:rsidR="00AF5143" w:rsidRPr="00AF5143" w:rsidRDefault="00AF5143" w:rsidP="00CC42E7">
            <w:pPr>
              <w:widowControl/>
              <w:jc w:val="center"/>
              <w:rPr>
                <w:rFonts w:ascii="MingLiU" w:eastAsia="MingLiU" w:hAnsi="MingLiU" w:cs="宋体"/>
                <w:kern w:val="0"/>
                <w:sz w:val="18"/>
                <w:szCs w:val="18"/>
                <w14:ligatures w14:val="none"/>
              </w:rPr>
            </w:pPr>
            <w:r w:rsidRPr="00AF5143">
              <w:rPr>
                <w:rFonts w:ascii="MingLiU" w:eastAsia="MingLiU" w:hAnsi="MingLiU" w:cs="宋体" w:hint="eastAsia"/>
                <w:kern w:val="0"/>
                <w:sz w:val="18"/>
                <w:szCs w:val="18"/>
                <w14:ligatures w14:val="none"/>
              </w:rPr>
              <w:t>33.604</w:t>
            </w:r>
          </w:p>
        </w:tc>
        <w:tc>
          <w:tcPr>
            <w:tcW w:w="960" w:type="dxa"/>
            <w:noWrap/>
            <w:hideMark/>
          </w:tcPr>
          <w:p w14:paraId="32FE6922" w14:textId="77777777" w:rsidR="00AF5143" w:rsidRPr="00AF5143" w:rsidRDefault="00AF5143" w:rsidP="00CC42E7">
            <w:pPr>
              <w:widowControl/>
              <w:jc w:val="center"/>
              <w:rPr>
                <w:rFonts w:ascii="MingLiU" w:eastAsia="MingLiU" w:hAnsi="MingLiU" w:cs="宋体"/>
                <w:kern w:val="0"/>
                <w:sz w:val="18"/>
                <w:szCs w:val="18"/>
                <w14:ligatures w14:val="none"/>
              </w:rPr>
            </w:pPr>
            <w:r w:rsidRPr="00AF5143">
              <w:rPr>
                <w:rFonts w:ascii="MingLiU" w:eastAsia="MingLiU" w:hAnsi="MingLiU" w:cs="宋体" w:hint="eastAsia"/>
                <w:kern w:val="0"/>
                <w:sz w:val="18"/>
                <w:szCs w:val="18"/>
                <w14:ligatures w14:val="none"/>
              </w:rPr>
              <w:t>0.000</w:t>
            </w:r>
          </w:p>
        </w:tc>
      </w:tr>
      <w:tr w:rsidR="00AF5143" w:rsidRPr="00AF5143" w14:paraId="1F18E04D" w14:textId="77777777" w:rsidTr="00CF7E43">
        <w:trPr>
          <w:trHeight w:val="288"/>
          <w:jc w:val="center"/>
        </w:trPr>
        <w:tc>
          <w:tcPr>
            <w:tcW w:w="2240" w:type="dxa"/>
            <w:noWrap/>
            <w:hideMark/>
          </w:tcPr>
          <w:p w14:paraId="4D7473DD" w14:textId="77777777" w:rsidR="00AF5143" w:rsidRPr="00AF5143" w:rsidRDefault="00AF5143" w:rsidP="00AF5143">
            <w:pPr>
              <w:widowControl/>
              <w:jc w:val="left"/>
              <w:rPr>
                <w:rFonts w:ascii="宋体" w:eastAsia="宋体" w:hAnsi="宋体" w:cs="宋体"/>
                <w:kern w:val="0"/>
                <w:sz w:val="22"/>
                <w14:ligatures w14:val="none"/>
              </w:rPr>
            </w:pPr>
            <w:r w:rsidRPr="00AF5143">
              <w:rPr>
                <w:rFonts w:ascii="宋体" w:eastAsia="宋体" w:hAnsi="宋体" w:cs="宋体" w:hint="eastAsia"/>
                <w:kern w:val="0"/>
                <w:sz w:val="22"/>
                <w14:ligatures w14:val="none"/>
              </w:rPr>
              <w:t>类胡萝卜素(ug/ml)</w:t>
            </w:r>
          </w:p>
        </w:tc>
        <w:tc>
          <w:tcPr>
            <w:tcW w:w="960" w:type="dxa"/>
            <w:hideMark/>
          </w:tcPr>
          <w:p w14:paraId="078DB65D" w14:textId="77777777" w:rsidR="00AF5143" w:rsidRPr="00AF5143" w:rsidRDefault="00AF5143" w:rsidP="00AF5143">
            <w:pPr>
              <w:widowControl/>
              <w:jc w:val="left"/>
              <w:rPr>
                <w:rFonts w:ascii="MingLiU" w:eastAsia="MingLiU" w:hAnsi="MingLiU" w:cs="宋体"/>
                <w:kern w:val="0"/>
                <w:sz w:val="18"/>
                <w:szCs w:val="18"/>
                <w14:ligatures w14:val="none"/>
              </w:rPr>
            </w:pPr>
            <w:r w:rsidRPr="00AF5143">
              <w:rPr>
                <w:rFonts w:ascii="MingLiU" w:eastAsia="MingLiU" w:hAnsi="MingLiU" w:cs="宋体" w:hint="eastAsia"/>
                <w:kern w:val="0"/>
                <w:sz w:val="18"/>
                <w:szCs w:val="18"/>
                <w14:ligatures w14:val="none"/>
              </w:rPr>
              <w:t>组内</w:t>
            </w:r>
          </w:p>
        </w:tc>
        <w:tc>
          <w:tcPr>
            <w:tcW w:w="960" w:type="dxa"/>
            <w:noWrap/>
            <w:hideMark/>
          </w:tcPr>
          <w:p w14:paraId="6299AF6D" w14:textId="77777777" w:rsidR="00AF5143" w:rsidRPr="00AF5143" w:rsidRDefault="00AF5143" w:rsidP="00CC42E7">
            <w:pPr>
              <w:widowControl/>
              <w:jc w:val="center"/>
              <w:rPr>
                <w:rFonts w:ascii="MingLiU" w:eastAsia="MingLiU" w:hAnsi="MingLiU" w:cs="宋体"/>
                <w:kern w:val="0"/>
                <w:sz w:val="18"/>
                <w:szCs w:val="18"/>
                <w14:ligatures w14:val="none"/>
              </w:rPr>
            </w:pPr>
            <w:r w:rsidRPr="00AF5143">
              <w:rPr>
                <w:rFonts w:ascii="MingLiU" w:eastAsia="MingLiU" w:hAnsi="MingLiU" w:cs="宋体" w:hint="eastAsia"/>
                <w:kern w:val="0"/>
                <w:sz w:val="18"/>
                <w:szCs w:val="18"/>
                <w14:ligatures w14:val="none"/>
              </w:rPr>
              <w:t>0.002</w:t>
            </w:r>
          </w:p>
        </w:tc>
        <w:tc>
          <w:tcPr>
            <w:tcW w:w="960" w:type="dxa"/>
            <w:noWrap/>
            <w:hideMark/>
          </w:tcPr>
          <w:p w14:paraId="3CEBD7CB" w14:textId="77777777" w:rsidR="00AF5143" w:rsidRPr="00AF5143" w:rsidRDefault="00AF5143" w:rsidP="00CC42E7">
            <w:pPr>
              <w:widowControl/>
              <w:jc w:val="center"/>
              <w:rPr>
                <w:rFonts w:ascii="MingLiU" w:eastAsia="MingLiU" w:hAnsi="MingLiU" w:cs="宋体"/>
                <w:kern w:val="0"/>
                <w:sz w:val="18"/>
                <w:szCs w:val="18"/>
                <w14:ligatures w14:val="none"/>
              </w:rPr>
            </w:pPr>
            <w:r w:rsidRPr="00AF5143">
              <w:rPr>
                <w:rFonts w:ascii="MingLiU" w:eastAsia="MingLiU" w:hAnsi="MingLiU" w:cs="宋体" w:hint="eastAsia"/>
                <w:kern w:val="0"/>
                <w:sz w:val="18"/>
                <w:szCs w:val="18"/>
                <w14:ligatures w14:val="none"/>
              </w:rPr>
              <w:t>10</w:t>
            </w:r>
          </w:p>
        </w:tc>
        <w:tc>
          <w:tcPr>
            <w:tcW w:w="960" w:type="dxa"/>
            <w:noWrap/>
            <w:hideMark/>
          </w:tcPr>
          <w:p w14:paraId="3EC24F80" w14:textId="77777777" w:rsidR="00AF5143" w:rsidRPr="00AF5143" w:rsidRDefault="00AF5143" w:rsidP="00CC42E7">
            <w:pPr>
              <w:widowControl/>
              <w:jc w:val="center"/>
              <w:rPr>
                <w:rFonts w:ascii="MingLiU" w:eastAsia="MingLiU" w:hAnsi="MingLiU" w:cs="宋体"/>
                <w:kern w:val="0"/>
                <w:sz w:val="18"/>
                <w:szCs w:val="18"/>
                <w14:ligatures w14:val="none"/>
              </w:rPr>
            </w:pPr>
            <w:r w:rsidRPr="00AF5143">
              <w:rPr>
                <w:rFonts w:ascii="MingLiU" w:eastAsia="MingLiU" w:hAnsi="MingLiU" w:cs="宋体" w:hint="eastAsia"/>
                <w:kern w:val="0"/>
                <w:sz w:val="18"/>
                <w:szCs w:val="18"/>
                <w14:ligatures w14:val="none"/>
              </w:rPr>
              <w:t>0.000</w:t>
            </w:r>
          </w:p>
        </w:tc>
        <w:tc>
          <w:tcPr>
            <w:tcW w:w="960" w:type="dxa"/>
            <w:hideMark/>
          </w:tcPr>
          <w:p w14:paraId="3F70C9A7" w14:textId="40AFB9E0" w:rsidR="00AF5143" w:rsidRPr="00AF5143" w:rsidRDefault="00AF5143" w:rsidP="00CC42E7">
            <w:pPr>
              <w:widowControl/>
              <w:jc w:val="center"/>
              <w:rPr>
                <w:rFonts w:ascii="MingLiU" w:eastAsia="MingLiU" w:hAnsi="MingLiU" w:cs="宋体"/>
                <w:kern w:val="0"/>
                <w:sz w:val="18"/>
                <w:szCs w:val="18"/>
                <w14:ligatures w14:val="none"/>
              </w:rPr>
            </w:pPr>
          </w:p>
        </w:tc>
        <w:tc>
          <w:tcPr>
            <w:tcW w:w="960" w:type="dxa"/>
            <w:hideMark/>
          </w:tcPr>
          <w:p w14:paraId="64F4D193" w14:textId="0172B113" w:rsidR="00AF5143" w:rsidRPr="00AF5143" w:rsidRDefault="00AF5143" w:rsidP="00CC42E7">
            <w:pPr>
              <w:widowControl/>
              <w:jc w:val="center"/>
              <w:rPr>
                <w:rFonts w:ascii="MingLiU" w:eastAsia="MingLiU" w:hAnsi="MingLiU" w:cs="宋体"/>
                <w:kern w:val="0"/>
                <w:sz w:val="18"/>
                <w:szCs w:val="18"/>
                <w14:ligatures w14:val="none"/>
              </w:rPr>
            </w:pPr>
          </w:p>
        </w:tc>
      </w:tr>
      <w:tr w:rsidR="00AF5143" w:rsidRPr="00AF5143" w14:paraId="164ED5F0" w14:textId="77777777" w:rsidTr="00CF7E43">
        <w:trPr>
          <w:trHeight w:val="288"/>
          <w:jc w:val="center"/>
        </w:trPr>
        <w:tc>
          <w:tcPr>
            <w:tcW w:w="2240" w:type="dxa"/>
            <w:noWrap/>
            <w:hideMark/>
          </w:tcPr>
          <w:p w14:paraId="1861B308" w14:textId="77777777" w:rsidR="00AF5143" w:rsidRPr="00AF5143" w:rsidRDefault="00AF5143" w:rsidP="00AF5143">
            <w:pPr>
              <w:widowControl/>
              <w:jc w:val="left"/>
              <w:rPr>
                <w:rFonts w:ascii="MingLiU" w:eastAsia="MingLiU" w:hAnsi="MingLiU" w:cs="宋体"/>
                <w:kern w:val="0"/>
                <w:sz w:val="18"/>
                <w:szCs w:val="18"/>
                <w14:ligatures w14:val="none"/>
              </w:rPr>
            </w:pPr>
          </w:p>
        </w:tc>
        <w:tc>
          <w:tcPr>
            <w:tcW w:w="960" w:type="dxa"/>
            <w:hideMark/>
          </w:tcPr>
          <w:p w14:paraId="771DF133" w14:textId="77777777" w:rsidR="00AF5143" w:rsidRPr="00AF5143" w:rsidRDefault="00AF5143" w:rsidP="00AF5143">
            <w:pPr>
              <w:widowControl/>
              <w:jc w:val="left"/>
              <w:rPr>
                <w:rFonts w:ascii="MingLiU" w:eastAsia="MingLiU" w:hAnsi="MingLiU" w:cs="宋体"/>
                <w:kern w:val="0"/>
                <w:sz w:val="18"/>
                <w:szCs w:val="18"/>
                <w14:ligatures w14:val="none"/>
              </w:rPr>
            </w:pPr>
            <w:r w:rsidRPr="00AF5143">
              <w:rPr>
                <w:rFonts w:ascii="MingLiU" w:eastAsia="MingLiU" w:hAnsi="MingLiU" w:cs="宋体" w:hint="eastAsia"/>
                <w:kern w:val="0"/>
                <w:sz w:val="18"/>
                <w:szCs w:val="18"/>
                <w14:ligatures w14:val="none"/>
              </w:rPr>
              <w:t>总计</w:t>
            </w:r>
          </w:p>
        </w:tc>
        <w:tc>
          <w:tcPr>
            <w:tcW w:w="960" w:type="dxa"/>
            <w:noWrap/>
            <w:hideMark/>
          </w:tcPr>
          <w:p w14:paraId="52BB33AD" w14:textId="77777777" w:rsidR="00AF5143" w:rsidRPr="00AF5143" w:rsidRDefault="00AF5143" w:rsidP="00CC42E7">
            <w:pPr>
              <w:widowControl/>
              <w:jc w:val="center"/>
              <w:rPr>
                <w:rFonts w:ascii="MingLiU" w:eastAsia="MingLiU" w:hAnsi="MingLiU" w:cs="宋体"/>
                <w:kern w:val="0"/>
                <w:sz w:val="18"/>
                <w:szCs w:val="18"/>
                <w14:ligatures w14:val="none"/>
              </w:rPr>
            </w:pPr>
            <w:r w:rsidRPr="00AF5143">
              <w:rPr>
                <w:rFonts w:ascii="MingLiU" w:eastAsia="MingLiU" w:hAnsi="MingLiU" w:cs="宋体" w:hint="eastAsia"/>
                <w:kern w:val="0"/>
                <w:sz w:val="18"/>
                <w:szCs w:val="18"/>
                <w14:ligatures w14:val="none"/>
              </w:rPr>
              <w:t>0.032</w:t>
            </w:r>
          </w:p>
        </w:tc>
        <w:tc>
          <w:tcPr>
            <w:tcW w:w="960" w:type="dxa"/>
            <w:noWrap/>
            <w:hideMark/>
          </w:tcPr>
          <w:p w14:paraId="72BA6151" w14:textId="77777777" w:rsidR="00AF5143" w:rsidRPr="00AF5143" w:rsidRDefault="00AF5143" w:rsidP="00CC42E7">
            <w:pPr>
              <w:widowControl/>
              <w:jc w:val="center"/>
              <w:rPr>
                <w:rFonts w:ascii="MingLiU" w:eastAsia="MingLiU" w:hAnsi="MingLiU" w:cs="宋体"/>
                <w:kern w:val="0"/>
                <w:sz w:val="18"/>
                <w:szCs w:val="18"/>
                <w14:ligatures w14:val="none"/>
              </w:rPr>
            </w:pPr>
            <w:r w:rsidRPr="00AF5143">
              <w:rPr>
                <w:rFonts w:ascii="MingLiU" w:eastAsia="MingLiU" w:hAnsi="MingLiU" w:cs="宋体" w:hint="eastAsia"/>
                <w:kern w:val="0"/>
                <w:sz w:val="18"/>
                <w:szCs w:val="18"/>
                <w14:ligatures w14:val="none"/>
              </w:rPr>
              <w:t>14</w:t>
            </w:r>
          </w:p>
        </w:tc>
        <w:tc>
          <w:tcPr>
            <w:tcW w:w="960" w:type="dxa"/>
            <w:hideMark/>
          </w:tcPr>
          <w:p w14:paraId="733448B9" w14:textId="2BDFEF40" w:rsidR="00AF5143" w:rsidRPr="00AF5143" w:rsidRDefault="00AF5143" w:rsidP="00CC42E7">
            <w:pPr>
              <w:widowControl/>
              <w:jc w:val="center"/>
              <w:rPr>
                <w:rFonts w:ascii="MingLiU" w:eastAsia="MingLiU" w:hAnsi="MingLiU" w:cs="宋体"/>
                <w:kern w:val="0"/>
                <w:sz w:val="18"/>
                <w:szCs w:val="18"/>
                <w14:ligatures w14:val="none"/>
              </w:rPr>
            </w:pPr>
          </w:p>
        </w:tc>
        <w:tc>
          <w:tcPr>
            <w:tcW w:w="960" w:type="dxa"/>
            <w:hideMark/>
          </w:tcPr>
          <w:p w14:paraId="37D6DB6A" w14:textId="307A9846" w:rsidR="00AF5143" w:rsidRPr="00AF5143" w:rsidRDefault="00AF5143" w:rsidP="00CC42E7">
            <w:pPr>
              <w:widowControl/>
              <w:jc w:val="center"/>
              <w:rPr>
                <w:rFonts w:ascii="MingLiU" w:eastAsia="MingLiU" w:hAnsi="MingLiU" w:cs="宋体"/>
                <w:kern w:val="0"/>
                <w:sz w:val="18"/>
                <w:szCs w:val="18"/>
                <w14:ligatures w14:val="none"/>
              </w:rPr>
            </w:pPr>
          </w:p>
        </w:tc>
        <w:tc>
          <w:tcPr>
            <w:tcW w:w="960" w:type="dxa"/>
            <w:hideMark/>
          </w:tcPr>
          <w:p w14:paraId="48AC553D" w14:textId="27FFC872" w:rsidR="00AF5143" w:rsidRPr="00AF5143" w:rsidRDefault="00AF5143" w:rsidP="00CC42E7">
            <w:pPr>
              <w:widowControl/>
              <w:jc w:val="center"/>
              <w:rPr>
                <w:rFonts w:ascii="MingLiU" w:eastAsia="MingLiU" w:hAnsi="MingLiU" w:cs="宋体"/>
                <w:kern w:val="0"/>
                <w:sz w:val="18"/>
                <w:szCs w:val="18"/>
                <w14:ligatures w14:val="none"/>
              </w:rPr>
            </w:pPr>
          </w:p>
        </w:tc>
      </w:tr>
    </w:tbl>
    <w:p w14:paraId="1ED763D5" w14:textId="4EEA0BFB" w:rsidR="00AD70F7" w:rsidRDefault="000079BE" w:rsidP="00AD70F7">
      <w:r>
        <w:rPr>
          <w:rFonts w:hint="eastAsia"/>
        </w:rPr>
        <w:t>3.2.2多重比较</w:t>
      </w:r>
    </w:p>
    <w:p w14:paraId="10E0EB98" w14:textId="5DA5BB04" w:rsidR="00EE5CB4" w:rsidRPr="00171A5F" w:rsidRDefault="00AD70F7" w:rsidP="00EE5CB4">
      <w:pPr>
        <w:widowControl/>
        <w:ind w:left="360"/>
        <w:rPr>
          <w:rFonts w:asciiTheme="minorEastAsia" w:hAnsiTheme="minorEastAsia"/>
        </w:rPr>
      </w:pPr>
      <w:r>
        <w:rPr>
          <w:rFonts w:hint="eastAsia"/>
        </w:rPr>
        <w:t xml:space="preserve"> </w:t>
      </w:r>
      <w:r w:rsidR="00EE5CB4">
        <w:rPr>
          <w:rFonts w:hint="eastAsia"/>
        </w:rPr>
        <w:t xml:space="preserve">   </w:t>
      </w:r>
      <w:r w:rsidRPr="00110B99">
        <w:rPr>
          <w:rFonts w:asciiTheme="minorEastAsia" w:hAnsiTheme="minorEastAsia" w:hint="eastAsia"/>
        </w:rPr>
        <w:t>通过对枸杞在不同温度下的叶片生理指标进行比较分，分析结果见表2。叶绿素a的浓度</w:t>
      </w:r>
      <w:r w:rsidR="00EE5CB4" w:rsidRPr="00110B99">
        <w:rPr>
          <w:rFonts w:asciiTheme="minorEastAsia" w:hAnsiTheme="minorEastAsia" w:hint="eastAsia"/>
        </w:rPr>
        <w:t>随着温度的变化而变化，</w:t>
      </w:r>
      <w:r w:rsidR="00931F58" w:rsidRPr="00110B99">
        <w:rPr>
          <w:rFonts w:asciiTheme="minorEastAsia" w:hAnsiTheme="minorEastAsia" w:hint="eastAsia"/>
        </w:rPr>
        <w:t>从</w:t>
      </w:r>
      <w:r w:rsidR="00EE5CB4" w:rsidRPr="00110B99">
        <w:rPr>
          <w:rFonts w:asciiTheme="minorEastAsia" w:hAnsiTheme="minorEastAsia" w:hint="eastAsia"/>
        </w:rPr>
        <w:t>最低温度（-5℃）</w:t>
      </w:r>
      <w:r w:rsidR="00931F58" w:rsidRPr="00110B99">
        <w:rPr>
          <w:rFonts w:asciiTheme="minorEastAsia" w:hAnsiTheme="minorEastAsia" w:hint="eastAsia"/>
        </w:rPr>
        <w:t>到25℃叶绿素a的含量逐渐增加，</w:t>
      </w:r>
      <w:r w:rsidR="00931F58" w:rsidRPr="00110B99">
        <w:rPr>
          <w:rFonts w:asciiTheme="minorEastAsia" w:hAnsiTheme="minorEastAsia" w:cs="Segoe UI"/>
          <w:spacing w:val="8"/>
        </w:rPr>
        <w:t>这表明在这个温度范围内，叶绿素a的合成可能随着温度的升高而</w:t>
      </w:r>
      <w:r w:rsidR="00931F58" w:rsidRPr="00110B99">
        <w:rPr>
          <w:rFonts w:asciiTheme="minorEastAsia" w:hAnsiTheme="minorEastAsia" w:cs="Segoe UI" w:hint="eastAsia"/>
          <w:spacing w:val="8"/>
        </w:rPr>
        <w:t>增加。</w:t>
      </w:r>
      <w:r w:rsidR="00931F58" w:rsidRPr="00110B99">
        <w:rPr>
          <w:rFonts w:asciiTheme="minorEastAsia" w:hAnsiTheme="minorEastAsia" w:cs="Segoe UI"/>
          <w:spacing w:val="8"/>
        </w:rPr>
        <w:t>然而，当温度进一步升高到35</w:t>
      </w:r>
      <w:r w:rsidR="00931F58" w:rsidRPr="00110B99">
        <w:rPr>
          <w:rFonts w:asciiTheme="minorEastAsia" w:hAnsiTheme="minorEastAsia" w:cs="微软雅黑" w:hint="eastAsia"/>
          <w:spacing w:val="8"/>
        </w:rPr>
        <w:t>℃</w:t>
      </w:r>
      <w:r w:rsidR="00931F58" w:rsidRPr="00110B99">
        <w:rPr>
          <w:rFonts w:asciiTheme="minorEastAsia" w:hAnsiTheme="minorEastAsia" w:cs="Segoe UI"/>
          <w:spacing w:val="8"/>
        </w:rPr>
        <w:t>和45</w:t>
      </w:r>
      <w:r w:rsidR="00931F58" w:rsidRPr="00110B99">
        <w:rPr>
          <w:rFonts w:asciiTheme="minorEastAsia" w:hAnsiTheme="minorEastAsia" w:cs="微软雅黑" w:hint="eastAsia"/>
          <w:spacing w:val="8"/>
        </w:rPr>
        <w:t>℃</w:t>
      </w:r>
      <w:r w:rsidR="00931F58" w:rsidRPr="00110B99">
        <w:rPr>
          <w:rFonts w:asciiTheme="minorEastAsia" w:hAnsiTheme="minorEastAsia" w:cs="Segoe UI"/>
          <w:spacing w:val="8"/>
        </w:rPr>
        <w:t>时，叶绿素a的浓度开始下降，这可能表明较高的温度对叶绿素a的稳定性或合成产生了负面影响。叶绿素b的浓度在</w:t>
      </w:r>
      <w:r w:rsidR="00BD734C" w:rsidRPr="00110B99">
        <w:rPr>
          <w:rFonts w:asciiTheme="minorEastAsia" w:hAnsiTheme="minorEastAsia" w:cs="Segoe UI" w:hint="eastAsia"/>
          <w:spacing w:val="8"/>
        </w:rPr>
        <w:t>2</w:t>
      </w:r>
      <w:r w:rsidR="00931F58" w:rsidRPr="00110B99">
        <w:rPr>
          <w:rFonts w:asciiTheme="minorEastAsia" w:hAnsiTheme="minorEastAsia" w:cs="Segoe UI"/>
          <w:spacing w:val="8"/>
        </w:rPr>
        <w:t>5</w:t>
      </w:r>
      <w:r w:rsidR="00931F58" w:rsidRPr="00110B99">
        <w:rPr>
          <w:rFonts w:asciiTheme="minorEastAsia" w:hAnsiTheme="minorEastAsia" w:cs="微软雅黑" w:hint="eastAsia"/>
          <w:spacing w:val="8"/>
        </w:rPr>
        <w:t>℃</w:t>
      </w:r>
      <w:r w:rsidR="00931F58" w:rsidRPr="00110B99">
        <w:rPr>
          <w:rFonts w:asciiTheme="minorEastAsia" w:hAnsiTheme="minorEastAsia" w:cs="Segoe UI"/>
          <w:spacing w:val="8"/>
        </w:rPr>
        <w:t>时最高，而在-5</w:t>
      </w:r>
      <w:r w:rsidR="00931F58" w:rsidRPr="00110B99">
        <w:rPr>
          <w:rFonts w:asciiTheme="minorEastAsia" w:hAnsiTheme="minorEastAsia" w:cs="微软雅黑" w:hint="eastAsia"/>
          <w:spacing w:val="8"/>
        </w:rPr>
        <w:t>℃</w:t>
      </w:r>
      <w:r w:rsidR="00931F58" w:rsidRPr="00110B99">
        <w:rPr>
          <w:rFonts w:asciiTheme="minorEastAsia" w:hAnsiTheme="minorEastAsia" w:cs="Segoe UI"/>
          <w:spacing w:val="8"/>
        </w:rPr>
        <w:t>时最低。随着温度的升高，叶绿素b的浓度有所下降，但在25</w:t>
      </w:r>
      <w:r w:rsidR="00931F58" w:rsidRPr="00110B99">
        <w:rPr>
          <w:rFonts w:asciiTheme="minorEastAsia" w:hAnsiTheme="minorEastAsia" w:cs="微软雅黑" w:hint="eastAsia"/>
          <w:spacing w:val="8"/>
        </w:rPr>
        <w:t>℃</w:t>
      </w:r>
      <w:r w:rsidR="00931F58" w:rsidRPr="00110B99">
        <w:rPr>
          <w:rFonts w:asciiTheme="minorEastAsia" w:hAnsiTheme="minorEastAsia" w:cs="Segoe UI"/>
          <w:spacing w:val="8"/>
        </w:rPr>
        <w:t>和35</w:t>
      </w:r>
      <w:r w:rsidR="00931F58" w:rsidRPr="00110B99">
        <w:rPr>
          <w:rFonts w:asciiTheme="minorEastAsia" w:hAnsiTheme="minorEastAsia" w:cs="微软雅黑" w:hint="eastAsia"/>
          <w:spacing w:val="8"/>
        </w:rPr>
        <w:t>℃</w:t>
      </w:r>
      <w:r w:rsidR="00931F58" w:rsidRPr="00110B99">
        <w:rPr>
          <w:rFonts w:asciiTheme="minorEastAsia" w:hAnsiTheme="minorEastAsia" w:cs="Segoe UI"/>
          <w:spacing w:val="8"/>
        </w:rPr>
        <w:t>之间保持相对稳定。在45</w:t>
      </w:r>
      <w:r w:rsidR="00931F58" w:rsidRPr="00110B99">
        <w:rPr>
          <w:rFonts w:asciiTheme="minorEastAsia" w:hAnsiTheme="minorEastAsia" w:cs="微软雅黑" w:hint="eastAsia"/>
          <w:spacing w:val="8"/>
        </w:rPr>
        <w:t>℃</w:t>
      </w:r>
      <w:r w:rsidR="00931F58" w:rsidRPr="00110B99">
        <w:rPr>
          <w:rFonts w:asciiTheme="minorEastAsia" w:hAnsiTheme="minorEastAsia" w:cs="Segoe UI"/>
          <w:spacing w:val="8"/>
        </w:rPr>
        <w:t>时，叶绿素b的浓度再次下降，接近-5</w:t>
      </w:r>
      <w:r w:rsidR="00931F58" w:rsidRPr="00110B99">
        <w:rPr>
          <w:rFonts w:asciiTheme="minorEastAsia" w:hAnsiTheme="minorEastAsia" w:cs="微软雅黑" w:hint="eastAsia"/>
          <w:spacing w:val="8"/>
        </w:rPr>
        <w:t>℃</w:t>
      </w:r>
      <w:r w:rsidR="00931F58" w:rsidRPr="00110B99">
        <w:rPr>
          <w:rFonts w:asciiTheme="minorEastAsia" w:hAnsiTheme="minorEastAsia" w:cs="Segoe UI"/>
          <w:spacing w:val="8"/>
        </w:rPr>
        <w:t>时的低值。这可能表明叶绿素b对温度变化较为敏感，尤其是在低温和高温条件下。</w:t>
      </w:r>
      <w:r w:rsidR="00EA4E2B" w:rsidRPr="00110B99">
        <w:rPr>
          <w:rFonts w:asciiTheme="minorEastAsia" w:hAnsiTheme="minorEastAsia" w:hint="eastAsia"/>
        </w:rPr>
        <w:t>总叶绿素也呈现出先增加后减少的趋势，在25℃达到峰值</w:t>
      </w:r>
      <w:r w:rsidR="00F9707E" w:rsidRPr="00110B99">
        <w:rPr>
          <w:rFonts w:asciiTheme="minorEastAsia" w:hAnsiTheme="minorEastAsia" w:hint="eastAsia"/>
        </w:rPr>
        <w:t>，</w:t>
      </w:r>
      <w:r w:rsidR="00F9707E" w:rsidRPr="00110B99">
        <w:rPr>
          <w:rFonts w:asciiTheme="minorEastAsia" w:hAnsiTheme="minorEastAsia" w:cs="Segoe UI"/>
          <w:spacing w:val="8"/>
        </w:rPr>
        <w:t>而在-5</w:t>
      </w:r>
      <w:r w:rsidR="00F9707E" w:rsidRPr="00110B99">
        <w:rPr>
          <w:rFonts w:asciiTheme="minorEastAsia" w:hAnsiTheme="minorEastAsia" w:cs="微软雅黑" w:hint="eastAsia"/>
          <w:spacing w:val="8"/>
        </w:rPr>
        <w:t>℃</w:t>
      </w:r>
      <w:r w:rsidR="00F9707E" w:rsidRPr="00110B99">
        <w:rPr>
          <w:rFonts w:asciiTheme="minorEastAsia" w:hAnsiTheme="minorEastAsia" w:cs="Segoe UI"/>
          <w:spacing w:val="8"/>
        </w:rPr>
        <w:t>和45</w:t>
      </w:r>
      <w:r w:rsidR="00F9707E" w:rsidRPr="00110B99">
        <w:rPr>
          <w:rFonts w:asciiTheme="minorEastAsia" w:hAnsiTheme="minorEastAsia" w:cs="微软雅黑" w:hint="eastAsia"/>
          <w:spacing w:val="8"/>
        </w:rPr>
        <w:t>℃</w:t>
      </w:r>
      <w:r w:rsidR="00F9707E" w:rsidRPr="00110B99">
        <w:rPr>
          <w:rFonts w:asciiTheme="minorEastAsia" w:hAnsiTheme="minorEastAsia" w:cs="Segoe UI"/>
          <w:spacing w:val="8"/>
        </w:rPr>
        <w:t>时浓度较低。这</w:t>
      </w:r>
      <w:r w:rsidR="00F9707E" w:rsidRPr="00110B99">
        <w:rPr>
          <w:rFonts w:asciiTheme="minorEastAsia" w:hAnsiTheme="minorEastAsia" w:cs="Segoe UI" w:hint="eastAsia"/>
          <w:spacing w:val="8"/>
        </w:rPr>
        <w:t>可能表明</w:t>
      </w:r>
      <w:r w:rsidR="00F9707E" w:rsidRPr="00110B99">
        <w:rPr>
          <w:rFonts w:asciiTheme="minorEastAsia" w:hAnsiTheme="minorEastAsia" w:cs="Segoe UI"/>
          <w:spacing w:val="8"/>
        </w:rPr>
        <w:t>了中等温度对叶绿素</w:t>
      </w:r>
      <w:r w:rsidR="004D22A5" w:rsidRPr="00110B99">
        <w:rPr>
          <w:rFonts w:asciiTheme="minorEastAsia" w:hAnsiTheme="minorEastAsia" w:cs="Segoe UI" w:hint="eastAsia"/>
          <w:spacing w:val="8"/>
        </w:rPr>
        <w:t>的</w:t>
      </w:r>
      <w:r w:rsidR="00F9707E" w:rsidRPr="00110B99">
        <w:rPr>
          <w:rFonts w:asciiTheme="minorEastAsia" w:hAnsiTheme="minorEastAsia" w:cs="Segoe UI"/>
          <w:spacing w:val="8"/>
        </w:rPr>
        <w:t>合成或稳定性</w:t>
      </w:r>
      <w:r w:rsidR="004D22A5" w:rsidRPr="00110B99">
        <w:rPr>
          <w:rFonts w:asciiTheme="minorEastAsia" w:hAnsiTheme="minorEastAsia" w:cs="Segoe UI" w:hint="eastAsia"/>
          <w:spacing w:val="8"/>
        </w:rPr>
        <w:t>有</w:t>
      </w:r>
      <w:r w:rsidR="00F9707E" w:rsidRPr="00110B99">
        <w:rPr>
          <w:rFonts w:asciiTheme="minorEastAsia" w:hAnsiTheme="minorEastAsia" w:cs="Segoe UI"/>
          <w:spacing w:val="8"/>
        </w:rPr>
        <w:t>积极作用，以及极端温度可能对叶绿素产生破坏性影响。</w:t>
      </w:r>
      <w:r w:rsidR="00EA4E2B" w:rsidRPr="00110B99">
        <w:rPr>
          <w:rFonts w:asciiTheme="minorEastAsia" w:hAnsiTheme="minorEastAsia" w:hint="eastAsia"/>
        </w:rPr>
        <w:t>类胡萝卜素的浓度在</w:t>
      </w:r>
      <w:r w:rsidR="00BD734C" w:rsidRPr="00110B99">
        <w:rPr>
          <w:rFonts w:asciiTheme="minorEastAsia" w:hAnsiTheme="minorEastAsia" w:hint="eastAsia"/>
        </w:rPr>
        <w:t>温度45</w:t>
      </w:r>
      <w:r w:rsidR="00BD734C" w:rsidRPr="00110B99">
        <w:rPr>
          <w:rFonts w:asciiTheme="minorEastAsia" w:hAnsiTheme="minorEastAsia" w:cs="微软雅黑" w:hint="eastAsia"/>
          <w:spacing w:val="8"/>
        </w:rPr>
        <w:t>℃</w:t>
      </w:r>
      <w:r w:rsidR="00EA4E2B" w:rsidRPr="00110B99">
        <w:rPr>
          <w:rFonts w:asciiTheme="minorEastAsia" w:hAnsiTheme="minorEastAsia" w:hint="eastAsia"/>
        </w:rPr>
        <w:t>时最高，然后随着温度的升高而下降，在45℃时浓度又升高。</w:t>
      </w:r>
      <w:r w:rsidR="00F9707E" w:rsidRPr="00110B99">
        <w:rPr>
          <w:rFonts w:asciiTheme="minorEastAsia" w:hAnsiTheme="minorEastAsia" w:cs="Segoe UI"/>
          <w:spacing w:val="8"/>
        </w:rPr>
        <w:t>这种模式可能表明类胡萝卜素在响应温度变化时有不同的代谢途径或调节机制</w:t>
      </w:r>
      <w:r w:rsidR="00F9707E" w:rsidRPr="00110B99">
        <w:rPr>
          <w:rFonts w:asciiTheme="minorEastAsia" w:hAnsiTheme="minorEastAsia" w:cs="Segoe UI" w:hint="eastAsia"/>
          <w:spacing w:val="8"/>
        </w:rPr>
        <w:t>。</w:t>
      </w:r>
    </w:p>
    <w:p w14:paraId="31C0EE45" w14:textId="2F9F8038" w:rsidR="00A038E6" w:rsidRDefault="00A038E6" w:rsidP="00EE5CB4">
      <w:pPr>
        <w:jc w:val="center"/>
      </w:pPr>
      <w:r>
        <w:rPr>
          <w:rFonts w:hint="eastAsia"/>
        </w:rPr>
        <w:t>表2枸杞叶片生理指标多重比较</w:t>
      </w:r>
    </w:p>
    <w:tbl>
      <w:tblPr>
        <w:tblStyle w:val="a9"/>
        <w:tblW w:w="9960" w:type="dxa"/>
        <w:jc w:val="center"/>
        <w:tblLook w:val="04A0" w:firstRow="1" w:lastRow="0" w:firstColumn="1" w:lastColumn="0" w:noHBand="0" w:noVBand="1"/>
      </w:tblPr>
      <w:tblGrid>
        <w:gridCol w:w="960"/>
        <w:gridCol w:w="2660"/>
        <w:gridCol w:w="2180"/>
        <w:gridCol w:w="2060"/>
        <w:gridCol w:w="2100"/>
      </w:tblGrid>
      <w:tr w:rsidR="003A777D" w:rsidRPr="003A777D" w14:paraId="7A84D35A" w14:textId="77777777" w:rsidTr="00CF7E43">
        <w:trPr>
          <w:cnfStyle w:val="100000000000" w:firstRow="1" w:lastRow="0" w:firstColumn="0" w:lastColumn="0" w:oddVBand="0" w:evenVBand="0" w:oddHBand="0" w:evenHBand="0" w:firstRowFirstColumn="0" w:firstRowLastColumn="0" w:lastRowFirstColumn="0" w:lastRowLastColumn="0"/>
          <w:trHeight w:val="288"/>
          <w:jc w:val="center"/>
        </w:trPr>
        <w:tc>
          <w:tcPr>
            <w:tcW w:w="960" w:type="dxa"/>
            <w:noWrap/>
            <w:hideMark/>
          </w:tcPr>
          <w:p w14:paraId="63422570" w14:textId="77777777" w:rsidR="003A777D" w:rsidRPr="003A777D" w:rsidRDefault="003A777D" w:rsidP="003A777D">
            <w:pPr>
              <w:widowControl/>
              <w:jc w:val="center"/>
              <w:rPr>
                <w:rFonts w:ascii="宋体" w:eastAsia="宋体" w:hAnsi="宋体" w:cs="宋体"/>
                <w:color w:val="000000"/>
                <w:kern w:val="0"/>
                <w:sz w:val="22"/>
                <w14:ligatures w14:val="none"/>
              </w:rPr>
            </w:pPr>
            <w:r w:rsidRPr="003A777D">
              <w:rPr>
                <w:rFonts w:ascii="宋体" w:eastAsia="宋体" w:hAnsi="宋体" w:cs="宋体" w:hint="eastAsia"/>
                <w:color w:val="000000"/>
                <w:kern w:val="0"/>
                <w:sz w:val="22"/>
                <w14:ligatures w14:val="none"/>
              </w:rPr>
              <w:t>变量</w:t>
            </w:r>
          </w:p>
        </w:tc>
        <w:tc>
          <w:tcPr>
            <w:tcW w:w="2660" w:type="dxa"/>
            <w:noWrap/>
            <w:hideMark/>
          </w:tcPr>
          <w:p w14:paraId="2E5B10E3" w14:textId="77777777" w:rsidR="003A777D" w:rsidRDefault="003A777D" w:rsidP="003A777D">
            <w:pPr>
              <w:widowControl/>
              <w:jc w:val="center"/>
              <w:rPr>
                <w:rFonts w:ascii="宋体" w:eastAsia="宋体" w:hAnsi="宋体" w:cs="宋体"/>
                <w:color w:val="000000"/>
                <w:kern w:val="0"/>
                <w:sz w:val="22"/>
                <w14:ligatures w14:val="none"/>
              </w:rPr>
            </w:pPr>
            <w:r w:rsidRPr="003A777D">
              <w:rPr>
                <w:rFonts w:ascii="宋体" w:eastAsia="宋体" w:hAnsi="宋体" w:cs="宋体" w:hint="eastAsia"/>
                <w:color w:val="000000"/>
                <w:kern w:val="0"/>
                <w:sz w:val="22"/>
                <w14:ligatures w14:val="none"/>
              </w:rPr>
              <w:t>叶绿素a</w:t>
            </w:r>
          </w:p>
          <w:p w14:paraId="7BA32BF3" w14:textId="5602393F" w:rsidR="003A777D" w:rsidRPr="003A777D" w:rsidRDefault="003A777D" w:rsidP="003A777D">
            <w:pPr>
              <w:widowControl/>
              <w:jc w:val="center"/>
              <w:rPr>
                <w:rFonts w:ascii="宋体" w:eastAsia="宋体" w:hAnsi="宋体" w:cs="宋体"/>
                <w:color w:val="000000"/>
                <w:kern w:val="0"/>
                <w:sz w:val="22"/>
                <w14:ligatures w14:val="none"/>
              </w:rPr>
            </w:pPr>
            <w:r w:rsidRPr="003A777D">
              <w:rPr>
                <w:rFonts w:ascii="宋体" w:eastAsia="宋体" w:hAnsi="宋体" w:cs="宋体" w:hint="eastAsia"/>
                <w:color w:val="000000"/>
                <w:kern w:val="0"/>
                <w:sz w:val="22"/>
                <w14:ligatures w14:val="none"/>
              </w:rPr>
              <w:t>（ug/ml）</w:t>
            </w:r>
          </w:p>
        </w:tc>
        <w:tc>
          <w:tcPr>
            <w:tcW w:w="2180" w:type="dxa"/>
            <w:noWrap/>
            <w:hideMark/>
          </w:tcPr>
          <w:p w14:paraId="2D3B7549" w14:textId="77777777" w:rsidR="003A777D" w:rsidRDefault="003A777D" w:rsidP="003A777D">
            <w:pPr>
              <w:widowControl/>
              <w:jc w:val="center"/>
              <w:rPr>
                <w:rFonts w:ascii="宋体" w:eastAsia="宋体" w:hAnsi="宋体" w:cs="宋体"/>
                <w:color w:val="000000"/>
                <w:kern w:val="0"/>
                <w:sz w:val="22"/>
                <w14:ligatures w14:val="none"/>
              </w:rPr>
            </w:pPr>
            <w:r w:rsidRPr="003A777D">
              <w:rPr>
                <w:rFonts w:ascii="宋体" w:eastAsia="宋体" w:hAnsi="宋体" w:cs="宋体" w:hint="eastAsia"/>
                <w:color w:val="000000"/>
                <w:kern w:val="0"/>
                <w:sz w:val="22"/>
                <w14:ligatures w14:val="none"/>
              </w:rPr>
              <w:t>叶绿素b</w:t>
            </w:r>
          </w:p>
          <w:p w14:paraId="3DDA098E" w14:textId="18E53BFF" w:rsidR="003A777D" w:rsidRPr="003A777D" w:rsidRDefault="003A777D" w:rsidP="003A777D">
            <w:pPr>
              <w:widowControl/>
              <w:jc w:val="center"/>
              <w:rPr>
                <w:rFonts w:ascii="宋体" w:eastAsia="宋体" w:hAnsi="宋体" w:cs="宋体"/>
                <w:color w:val="000000"/>
                <w:kern w:val="0"/>
                <w:sz w:val="22"/>
                <w14:ligatures w14:val="none"/>
              </w:rPr>
            </w:pPr>
            <w:r w:rsidRPr="003A777D">
              <w:rPr>
                <w:rFonts w:ascii="宋体" w:eastAsia="宋体" w:hAnsi="宋体" w:cs="宋体" w:hint="eastAsia"/>
                <w:color w:val="000000"/>
                <w:kern w:val="0"/>
                <w:sz w:val="22"/>
                <w14:ligatures w14:val="none"/>
              </w:rPr>
              <w:t>（ug/ml)</w:t>
            </w:r>
          </w:p>
        </w:tc>
        <w:tc>
          <w:tcPr>
            <w:tcW w:w="2060" w:type="dxa"/>
            <w:noWrap/>
            <w:hideMark/>
          </w:tcPr>
          <w:p w14:paraId="2F467489" w14:textId="77777777" w:rsidR="003A777D" w:rsidRDefault="003A777D" w:rsidP="003A777D">
            <w:pPr>
              <w:widowControl/>
              <w:jc w:val="center"/>
              <w:rPr>
                <w:rFonts w:ascii="宋体" w:eastAsia="宋体" w:hAnsi="宋体" w:cs="宋体"/>
                <w:color w:val="000000"/>
                <w:kern w:val="0"/>
                <w:sz w:val="22"/>
                <w14:ligatures w14:val="none"/>
              </w:rPr>
            </w:pPr>
            <w:r w:rsidRPr="003A777D">
              <w:rPr>
                <w:rFonts w:ascii="宋体" w:eastAsia="宋体" w:hAnsi="宋体" w:cs="宋体" w:hint="eastAsia"/>
                <w:color w:val="000000"/>
                <w:kern w:val="0"/>
                <w:sz w:val="22"/>
                <w14:ligatures w14:val="none"/>
              </w:rPr>
              <w:t>叶绿素</w:t>
            </w:r>
          </w:p>
          <w:p w14:paraId="70AD6539" w14:textId="5D0F4E94" w:rsidR="003A777D" w:rsidRPr="003A777D" w:rsidRDefault="003A777D" w:rsidP="003A777D">
            <w:pPr>
              <w:widowControl/>
              <w:jc w:val="center"/>
              <w:rPr>
                <w:rFonts w:ascii="宋体" w:eastAsia="宋体" w:hAnsi="宋体" w:cs="宋体"/>
                <w:color w:val="000000"/>
                <w:kern w:val="0"/>
                <w:sz w:val="22"/>
                <w14:ligatures w14:val="none"/>
              </w:rPr>
            </w:pPr>
            <w:r w:rsidRPr="003A777D">
              <w:rPr>
                <w:rFonts w:ascii="宋体" w:eastAsia="宋体" w:hAnsi="宋体" w:cs="宋体" w:hint="eastAsia"/>
                <w:color w:val="000000"/>
                <w:kern w:val="0"/>
                <w:sz w:val="22"/>
                <w14:ligatures w14:val="none"/>
              </w:rPr>
              <w:t>（ug/ml)</w:t>
            </w:r>
          </w:p>
        </w:tc>
        <w:tc>
          <w:tcPr>
            <w:tcW w:w="2100" w:type="dxa"/>
            <w:noWrap/>
            <w:hideMark/>
          </w:tcPr>
          <w:p w14:paraId="47113757" w14:textId="77777777" w:rsidR="003A777D" w:rsidRPr="003A777D" w:rsidRDefault="003A777D" w:rsidP="003A777D">
            <w:pPr>
              <w:widowControl/>
              <w:jc w:val="center"/>
              <w:rPr>
                <w:rFonts w:ascii="宋体" w:eastAsia="宋体" w:hAnsi="宋体" w:cs="宋体"/>
                <w:color w:val="000000"/>
                <w:kern w:val="0"/>
                <w:sz w:val="22"/>
                <w14:ligatures w14:val="none"/>
              </w:rPr>
            </w:pPr>
            <w:r w:rsidRPr="003A777D">
              <w:rPr>
                <w:rFonts w:ascii="宋体" w:eastAsia="宋体" w:hAnsi="宋体" w:cs="宋体" w:hint="eastAsia"/>
                <w:color w:val="000000"/>
                <w:kern w:val="0"/>
                <w:sz w:val="22"/>
                <w14:ligatures w14:val="none"/>
              </w:rPr>
              <w:t>类胡萝卜素（ug/ml)</w:t>
            </w:r>
          </w:p>
        </w:tc>
      </w:tr>
      <w:tr w:rsidR="003A777D" w:rsidRPr="003A777D" w14:paraId="6605F941" w14:textId="77777777" w:rsidTr="00CF7E43">
        <w:trPr>
          <w:trHeight w:val="288"/>
          <w:jc w:val="center"/>
        </w:trPr>
        <w:tc>
          <w:tcPr>
            <w:tcW w:w="960" w:type="dxa"/>
            <w:noWrap/>
            <w:hideMark/>
          </w:tcPr>
          <w:p w14:paraId="54AD203A" w14:textId="209F1597" w:rsidR="003A777D" w:rsidRPr="003A777D" w:rsidRDefault="003A777D" w:rsidP="00A038E6">
            <w:pPr>
              <w:widowControl/>
              <w:jc w:val="center"/>
              <w:rPr>
                <w:rFonts w:ascii="宋体" w:eastAsia="宋体" w:hAnsi="宋体" w:cs="宋体"/>
                <w:color w:val="000000"/>
                <w:kern w:val="0"/>
                <w:sz w:val="22"/>
                <w14:ligatures w14:val="none"/>
              </w:rPr>
            </w:pPr>
            <w:r w:rsidRPr="003A777D">
              <w:rPr>
                <w:rFonts w:ascii="宋体" w:eastAsia="宋体" w:hAnsi="宋体" w:cs="宋体" w:hint="eastAsia"/>
                <w:color w:val="000000"/>
                <w:kern w:val="0"/>
                <w:sz w:val="22"/>
                <w14:ligatures w14:val="none"/>
              </w:rPr>
              <w:t>-5</w:t>
            </w:r>
            <w:r w:rsidR="00A038E6">
              <w:rPr>
                <w:rFonts w:ascii="仿宋" w:eastAsia="仿宋" w:hAnsi="仿宋" w:cs="宋体" w:hint="eastAsia"/>
                <w:color w:val="000000"/>
                <w:kern w:val="0"/>
                <w:sz w:val="22"/>
                <w14:ligatures w14:val="none"/>
              </w:rPr>
              <w:t>℃</w:t>
            </w:r>
          </w:p>
        </w:tc>
        <w:tc>
          <w:tcPr>
            <w:tcW w:w="2660" w:type="dxa"/>
            <w:noWrap/>
            <w:hideMark/>
          </w:tcPr>
          <w:p w14:paraId="10BA26B7" w14:textId="6F046834" w:rsidR="003A777D" w:rsidRPr="003A777D" w:rsidRDefault="003A777D" w:rsidP="003A777D">
            <w:pPr>
              <w:widowControl/>
              <w:jc w:val="center"/>
              <w:rPr>
                <w:rFonts w:ascii="宋体" w:eastAsia="宋体" w:hAnsi="宋体" w:cs="宋体"/>
                <w:color w:val="000000"/>
                <w:kern w:val="0"/>
                <w:sz w:val="22"/>
                <w14:ligatures w14:val="none"/>
              </w:rPr>
            </w:pPr>
            <w:r w:rsidRPr="003A777D">
              <w:rPr>
                <w:rFonts w:ascii="宋体" w:eastAsia="宋体" w:hAnsi="宋体" w:cs="宋体" w:hint="eastAsia"/>
                <w:color w:val="000000"/>
                <w:kern w:val="0"/>
                <w:sz w:val="22"/>
                <w14:ligatures w14:val="none"/>
              </w:rPr>
              <w:t>0.0237±0.0015d</w:t>
            </w:r>
          </w:p>
        </w:tc>
        <w:tc>
          <w:tcPr>
            <w:tcW w:w="2180" w:type="dxa"/>
            <w:noWrap/>
            <w:hideMark/>
          </w:tcPr>
          <w:p w14:paraId="506C058F" w14:textId="00B911D3" w:rsidR="003A777D" w:rsidRPr="003A777D" w:rsidRDefault="003A777D" w:rsidP="003A777D">
            <w:pPr>
              <w:widowControl/>
              <w:jc w:val="left"/>
              <w:rPr>
                <w:rFonts w:ascii="宋体" w:eastAsia="宋体" w:hAnsi="宋体" w:cs="宋体"/>
                <w:color w:val="000000"/>
                <w:kern w:val="0"/>
                <w:sz w:val="22"/>
                <w14:ligatures w14:val="none"/>
              </w:rPr>
            </w:pPr>
            <w:r w:rsidRPr="003A777D">
              <w:rPr>
                <w:rFonts w:ascii="宋体" w:eastAsia="宋体" w:hAnsi="宋体" w:cs="宋体" w:hint="eastAsia"/>
                <w:color w:val="000000"/>
                <w:kern w:val="0"/>
                <w:sz w:val="22"/>
                <w14:ligatures w14:val="none"/>
              </w:rPr>
              <w:t>0.1403±0.002</w:t>
            </w:r>
            <w:r w:rsidR="001C2C41">
              <w:rPr>
                <w:rFonts w:ascii="宋体" w:eastAsia="宋体" w:hAnsi="宋体" w:cs="宋体" w:hint="eastAsia"/>
                <w:color w:val="000000"/>
                <w:kern w:val="0"/>
                <w:sz w:val="22"/>
                <w14:ligatures w14:val="none"/>
              </w:rPr>
              <w:t>1</w:t>
            </w:r>
            <w:r w:rsidRPr="003A777D">
              <w:rPr>
                <w:rFonts w:ascii="宋体" w:eastAsia="宋体" w:hAnsi="宋体" w:cs="宋体" w:hint="eastAsia"/>
                <w:color w:val="000000"/>
                <w:kern w:val="0"/>
                <w:sz w:val="22"/>
                <w14:ligatures w14:val="none"/>
              </w:rPr>
              <w:t>e</w:t>
            </w:r>
          </w:p>
        </w:tc>
        <w:tc>
          <w:tcPr>
            <w:tcW w:w="2060" w:type="dxa"/>
            <w:noWrap/>
            <w:hideMark/>
          </w:tcPr>
          <w:p w14:paraId="5B1E18F0" w14:textId="1211969D" w:rsidR="003A777D" w:rsidRPr="003A777D" w:rsidRDefault="003A777D" w:rsidP="003A777D">
            <w:pPr>
              <w:widowControl/>
              <w:jc w:val="left"/>
              <w:rPr>
                <w:rFonts w:ascii="宋体" w:eastAsia="宋体" w:hAnsi="宋体" w:cs="宋体"/>
                <w:color w:val="000000"/>
                <w:kern w:val="0"/>
                <w:sz w:val="22"/>
                <w14:ligatures w14:val="none"/>
              </w:rPr>
            </w:pPr>
            <w:r w:rsidRPr="003A777D">
              <w:rPr>
                <w:rFonts w:ascii="宋体" w:eastAsia="宋体" w:hAnsi="宋体" w:cs="宋体" w:hint="eastAsia"/>
                <w:color w:val="000000"/>
                <w:kern w:val="0"/>
                <w:sz w:val="22"/>
                <w14:ligatures w14:val="none"/>
              </w:rPr>
              <w:t>0.1710±0.0110d</w:t>
            </w:r>
          </w:p>
        </w:tc>
        <w:tc>
          <w:tcPr>
            <w:tcW w:w="2100" w:type="dxa"/>
            <w:noWrap/>
            <w:hideMark/>
          </w:tcPr>
          <w:p w14:paraId="2CAF8ECC" w14:textId="63067116" w:rsidR="003A777D" w:rsidRPr="003A777D" w:rsidRDefault="003A777D" w:rsidP="003A777D">
            <w:pPr>
              <w:widowControl/>
              <w:jc w:val="left"/>
              <w:rPr>
                <w:rFonts w:ascii="宋体" w:eastAsia="宋体" w:hAnsi="宋体" w:cs="宋体"/>
                <w:color w:val="000000"/>
                <w:kern w:val="0"/>
                <w:sz w:val="22"/>
                <w14:ligatures w14:val="none"/>
              </w:rPr>
            </w:pPr>
            <w:r w:rsidRPr="003A777D">
              <w:rPr>
                <w:rFonts w:ascii="宋体" w:eastAsia="宋体" w:hAnsi="宋体" w:cs="宋体" w:hint="eastAsia"/>
                <w:color w:val="000000"/>
                <w:kern w:val="0"/>
                <w:sz w:val="22"/>
                <w14:ligatures w14:val="none"/>
              </w:rPr>
              <w:t>0.4347±0.009</w:t>
            </w:r>
            <w:r w:rsidR="001C2C41">
              <w:rPr>
                <w:rFonts w:ascii="宋体" w:eastAsia="宋体" w:hAnsi="宋体" w:cs="宋体" w:hint="eastAsia"/>
                <w:color w:val="000000"/>
                <w:kern w:val="0"/>
                <w:sz w:val="22"/>
                <w14:ligatures w14:val="none"/>
              </w:rPr>
              <w:t>3</w:t>
            </w:r>
            <w:r w:rsidRPr="003A777D">
              <w:rPr>
                <w:rFonts w:ascii="宋体" w:eastAsia="宋体" w:hAnsi="宋体" w:cs="宋体" w:hint="eastAsia"/>
                <w:color w:val="000000"/>
                <w:kern w:val="0"/>
                <w:sz w:val="22"/>
                <w14:ligatures w14:val="none"/>
              </w:rPr>
              <w:t>b</w:t>
            </w:r>
          </w:p>
        </w:tc>
      </w:tr>
      <w:tr w:rsidR="003A777D" w:rsidRPr="003A777D" w14:paraId="65D6970F" w14:textId="77777777" w:rsidTr="00CF7E43">
        <w:trPr>
          <w:trHeight w:val="288"/>
          <w:jc w:val="center"/>
        </w:trPr>
        <w:tc>
          <w:tcPr>
            <w:tcW w:w="960" w:type="dxa"/>
            <w:noWrap/>
            <w:hideMark/>
          </w:tcPr>
          <w:p w14:paraId="0E3827F4" w14:textId="120C0778" w:rsidR="003A777D" w:rsidRPr="003A777D" w:rsidRDefault="003A777D" w:rsidP="00A038E6">
            <w:pPr>
              <w:widowControl/>
              <w:jc w:val="center"/>
              <w:rPr>
                <w:rFonts w:ascii="宋体" w:eastAsia="宋体" w:hAnsi="宋体" w:cs="宋体"/>
                <w:color w:val="000000"/>
                <w:kern w:val="0"/>
                <w:sz w:val="22"/>
                <w14:ligatures w14:val="none"/>
              </w:rPr>
            </w:pPr>
            <w:r w:rsidRPr="003A777D">
              <w:rPr>
                <w:rFonts w:ascii="宋体" w:eastAsia="宋体" w:hAnsi="宋体" w:cs="宋体" w:hint="eastAsia"/>
                <w:color w:val="000000"/>
                <w:kern w:val="0"/>
                <w:sz w:val="22"/>
                <w14:ligatures w14:val="none"/>
              </w:rPr>
              <w:t>5</w:t>
            </w:r>
            <w:r w:rsidR="00A038E6">
              <w:rPr>
                <w:rFonts w:ascii="仿宋" w:eastAsia="仿宋" w:hAnsi="仿宋" w:cs="宋体" w:hint="eastAsia"/>
                <w:color w:val="000000"/>
                <w:kern w:val="0"/>
                <w:sz w:val="22"/>
                <w14:ligatures w14:val="none"/>
              </w:rPr>
              <w:t>℃</w:t>
            </w:r>
          </w:p>
        </w:tc>
        <w:tc>
          <w:tcPr>
            <w:tcW w:w="2660" w:type="dxa"/>
            <w:noWrap/>
            <w:hideMark/>
          </w:tcPr>
          <w:p w14:paraId="1B61805A" w14:textId="171E9891" w:rsidR="003A777D" w:rsidRPr="003A777D" w:rsidRDefault="003A777D" w:rsidP="003A777D">
            <w:pPr>
              <w:widowControl/>
              <w:jc w:val="center"/>
              <w:rPr>
                <w:rFonts w:ascii="宋体" w:eastAsia="宋体" w:hAnsi="宋体" w:cs="宋体"/>
                <w:color w:val="000000"/>
                <w:kern w:val="0"/>
                <w:sz w:val="22"/>
                <w14:ligatures w14:val="none"/>
              </w:rPr>
            </w:pPr>
            <w:r w:rsidRPr="003A777D">
              <w:rPr>
                <w:rFonts w:ascii="宋体" w:eastAsia="宋体" w:hAnsi="宋体" w:cs="宋体" w:hint="eastAsia"/>
                <w:color w:val="000000"/>
                <w:kern w:val="0"/>
                <w:sz w:val="22"/>
                <w14:ligatures w14:val="none"/>
              </w:rPr>
              <w:t>0.0573±0.0045c</w:t>
            </w:r>
          </w:p>
        </w:tc>
        <w:tc>
          <w:tcPr>
            <w:tcW w:w="2180" w:type="dxa"/>
            <w:noWrap/>
            <w:hideMark/>
          </w:tcPr>
          <w:p w14:paraId="0685C5D4" w14:textId="56ED7E87" w:rsidR="003A777D" w:rsidRPr="003A777D" w:rsidRDefault="003A777D" w:rsidP="003A777D">
            <w:pPr>
              <w:widowControl/>
              <w:jc w:val="left"/>
              <w:rPr>
                <w:rFonts w:ascii="宋体" w:eastAsia="宋体" w:hAnsi="宋体" w:cs="宋体"/>
                <w:color w:val="000000"/>
                <w:kern w:val="0"/>
                <w:sz w:val="22"/>
                <w14:ligatures w14:val="none"/>
              </w:rPr>
            </w:pPr>
            <w:r w:rsidRPr="003A777D">
              <w:rPr>
                <w:rFonts w:ascii="宋体" w:eastAsia="宋体" w:hAnsi="宋体" w:cs="宋体" w:hint="eastAsia"/>
                <w:color w:val="000000"/>
                <w:kern w:val="0"/>
                <w:sz w:val="22"/>
                <w14:ligatures w14:val="none"/>
              </w:rPr>
              <w:t>0.2287±0.0025a</w:t>
            </w:r>
          </w:p>
        </w:tc>
        <w:tc>
          <w:tcPr>
            <w:tcW w:w="2060" w:type="dxa"/>
            <w:noWrap/>
            <w:hideMark/>
          </w:tcPr>
          <w:p w14:paraId="55031448" w14:textId="47CBB870" w:rsidR="003A777D" w:rsidRPr="003A777D" w:rsidRDefault="003A777D" w:rsidP="003A777D">
            <w:pPr>
              <w:widowControl/>
              <w:jc w:val="left"/>
              <w:rPr>
                <w:rFonts w:ascii="宋体" w:eastAsia="宋体" w:hAnsi="宋体" w:cs="宋体"/>
                <w:color w:val="000000"/>
                <w:kern w:val="0"/>
                <w:sz w:val="22"/>
                <w14:ligatures w14:val="none"/>
              </w:rPr>
            </w:pPr>
            <w:r w:rsidRPr="003A777D">
              <w:rPr>
                <w:rFonts w:ascii="宋体" w:eastAsia="宋体" w:hAnsi="宋体" w:cs="宋体" w:hint="eastAsia"/>
                <w:color w:val="000000"/>
                <w:kern w:val="0"/>
                <w:sz w:val="22"/>
                <w14:ligatures w14:val="none"/>
              </w:rPr>
              <w:t>0.2847±0.0086c</w:t>
            </w:r>
          </w:p>
        </w:tc>
        <w:tc>
          <w:tcPr>
            <w:tcW w:w="2100" w:type="dxa"/>
            <w:noWrap/>
            <w:hideMark/>
          </w:tcPr>
          <w:p w14:paraId="722DE5D2" w14:textId="092D480A" w:rsidR="003A777D" w:rsidRPr="003A777D" w:rsidRDefault="003A777D" w:rsidP="003A777D">
            <w:pPr>
              <w:widowControl/>
              <w:jc w:val="left"/>
              <w:rPr>
                <w:rFonts w:ascii="宋体" w:eastAsia="宋体" w:hAnsi="宋体" w:cs="宋体"/>
                <w:color w:val="000000"/>
                <w:kern w:val="0"/>
                <w:sz w:val="22"/>
                <w14:ligatures w14:val="none"/>
              </w:rPr>
            </w:pPr>
            <w:r w:rsidRPr="003A777D">
              <w:rPr>
                <w:rFonts w:ascii="宋体" w:eastAsia="宋体" w:hAnsi="宋体" w:cs="宋体" w:hint="eastAsia"/>
                <w:color w:val="000000"/>
                <w:kern w:val="0"/>
                <w:sz w:val="22"/>
                <w14:ligatures w14:val="none"/>
              </w:rPr>
              <w:t>0.3817±0.0182c</w:t>
            </w:r>
          </w:p>
        </w:tc>
      </w:tr>
      <w:tr w:rsidR="003A777D" w:rsidRPr="003A777D" w14:paraId="006B9277" w14:textId="77777777" w:rsidTr="00CF7E43">
        <w:trPr>
          <w:trHeight w:val="288"/>
          <w:jc w:val="center"/>
        </w:trPr>
        <w:tc>
          <w:tcPr>
            <w:tcW w:w="960" w:type="dxa"/>
            <w:noWrap/>
            <w:hideMark/>
          </w:tcPr>
          <w:p w14:paraId="746DF855" w14:textId="72873040" w:rsidR="003A777D" w:rsidRPr="003A777D" w:rsidRDefault="003A777D" w:rsidP="00A038E6">
            <w:pPr>
              <w:widowControl/>
              <w:jc w:val="center"/>
              <w:rPr>
                <w:rFonts w:ascii="宋体" w:eastAsia="宋体" w:hAnsi="宋体" w:cs="宋体"/>
                <w:color w:val="000000"/>
                <w:kern w:val="0"/>
                <w:sz w:val="22"/>
                <w14:ligatures w14:val="none"/>
              </w:rPr>
            </w:pPr>
            <w:r w:rsidRPr="003A777D">
              <w:rPr>
                <w:rFonts w:ascii="宋体" w:eastAsia="宋体" w:hAnsi="宋体" w:cs="宋体" w:hint="eastAsia"/>
                <w:color w:val="000000"/>
                <w:kern w:val="0"/>
                <w:sz w:val="22"/>
                <w14:ligatures w14:val="none"/>
              </w:rPr>
              <w:t>25</w:t>
            </w:r>
            <w:r w:rsidR="00A038E6">
              <w:rPr>
                <w:rFonts w:ascii="仿宋" w:eastAsia="仿宋" w:hAnsi="仿宋" w:cs="宋体" w:hint="eastAsia"/>
                <w:color w:val="000000"/>
                <w:kern w:val="0"/>
                <w:sz w:val="22"/>
                <w14:ligatures w14:val="none"/>
              </w:rPr>
              <w:t>℃</w:t>
            </w:r>
          </w:p>
        </w:tc>
        <w:tc>
          <w:tcPr>
            <w:tcW w:w="2660" w:type="dxa"/>
            <w:noWrap/>
            <w:hideMark/>
          </w:tcPr>
          <w:p w14:paraId="39DCC592" w14:textId="0BCFA7F4" w:rsidR="003A777D" w:rsidRPr="003A777D" w:rsidRDefault="003A777D" w:rsidP="003A777D">
            <w:pPr>
              <w:widowControl/>
              <w:jc w:val="center"/>
              <w:rPr>
                <w:rFonts w:ascii="宋体" w:eastAsia="宋体" w:hAnsi="宋体" w:cs="宋体"/>
                <w:color w:val="000000"/>
                <w:kern w:val="0"/>
                <w:sz w:val="22"/>
                <w14:ligatures w14:val="none"/>
              </w:rPr>
            </w:pPr>
            <w:r w:rsidRPr="003A777D">
              <w:rPr>
                <w:rFonts w:ascii="宋体" w:eastAsia="宋体" w:hAnsi="宋体" w:cs="宋体" w:hint="eastAsia"/>
                <w:color w:val="000000"/>
                <w:kern w:val="0"/>
                <w:sz w:val="22"/>
                <w14:ligatures w14:val="none"/>
              </w:rPr>
              <w:t>0.1247±0.0050a</w:t>
            </w:r>
          </w:p>
        </w:tc>
        <w:tc>
          <w:tcPr>
            <w:tcW w:w="2180" w:type="dxa"/>
            <w:noWrap/>
            <w:hideMark/>
          </w:tcPr>
          <w:p w14:paraId="65945312" w14:textId="4FAAC9FC" w:rsidR="003A777D" w:rsidRPr="003A777D" w:rsidRDefault="003A777D" w:rsidP="003A777D">
            <w:pPr>
              <w:widowControl/>
              <w:jc w:val="left"/>
              <w:rPr>
                <w:rFonts w:ascii="宋体" w:eastAsia="宋体" w:hAnsi="宋体" w:cs="宋体"/>
                <w:color w:val="000000"/>
                <w:kern w:val="0"/>
                <w:sz w:val="22"/>
                <w14:ligatures w14:val="none"/>
              </w:rPr>
            </w:pPr>
            <w:r w:rsidRPr="003A777D">
              <w:rPr>
                <w:rFonts w:ascii="宋体" w:eastAsia="宋体" w:hAnsi="宋体" w:cs="宋体" w:hint="eastAsia"/>
                <w:color w:val="000000"/>
                <w:kern w:val="0"/>
                <w:sz w:val="22"/>
                <w14:ligatures w14:val="none"/>
              </w:rPr>
              <w:t>0.3470±0.004</w:t>
            </w:r>
            <w:r w:rsidR="001C2C41">
              <w:rPr>
                <w:rFonts w:ascii="宋体" w:eastAsia="宋体" w:hAnsi="宋体" w:cs="宋体" w:hint="eastAsia"/>
                <w:color w:val="000000"/>
                <w:kern w:val="0"/>
                <w:sz w:val="22"/>
                <w14:ligatures w14:val="none"/>
              </w:rPr>
              <w:t>4</w:t>
            </w:r>
            <w:r w:rsidRPr="003A777D">
              <w:rPr>
                <w:rFonts w:ascii="宋体" w:eastAsia="宋体" w:hAnsi="宋体" w:cs="宋体" w:hint="eastAsia"/>
                <w:color w:val="000000"/>
                <w:kern w:val="0"/>
                <w:sz w:val="22"/>
                <w14:ligatures w14:val="none"/>
              </w:rPr>
              <w:t>b</w:t>
            </w:r>
          </w:p>
        </w:tc>
        <w:tc>
          <w:tcPr>
            <w:tcW w:w="2060" w:type="dxa"/>
            <w:noWrap/>
            <w:hideMark/>
          </w:tcPr>
          <w:p w14:paraId="0643BC00" w14:textId="6D6F6B63" w:rsidR="003A777D" w:rsidRPr="003A777D" w:rsidRDefault="003A777D" w:rsidP="003A777D">
            <w:pPr>
              <w:widowControl/>
              <w:jc w:val="left"/>
              <w:rPr>
                <w:rFonts w:ascii="宋体" w:eastAsia="宋体" w:hAnsi="宋体" w:cs="宋体"/>
                <w:color w:val="000000"/>
                <w:kern w:val="0"/>
                <w:sz w:val="22"/>
                <w14:ligatures w14:val="none"/>
              </w:rPr>
            </w:pPr>
            <w:r w:rsidRPr="003A777D">
              <w:rPr>
                <w:rFonts w:ascii="宋体" w:eastAsia="宋体" w:hAnsi="宋体" w:cs="宋体" w:hint="eastAsia"/>
                <w:color w:val="000000"/>
                <w:kern w:val="0"/>
                <w:sz w:val="22"/>
                <w14:ligatures w14:val="none"/>
              </w:rPr>
              <w:t>0.4683±0.0205a</w:t>
            </w:r>
          </w:p>
        </w:tc>
        <w:tc>
          <w:tcPr>
            <w:tcW w:w="2100" w:type="dxa"/>
            <w:noWrap/>
            <w:hideMark/>
          </w:tcPr>
          <w:p w14:paraId="6F8FF309" w14:textId="29316274" w:rsidR="003A777D" w:rsidRPr="003A777D" w:rsidRDefault="003A777D" w:rsidP="003A777D">
            <w:pPr>
              <w:widowControl/>
              <w:jc w:val="left"/>
              <w:rPr>
                <w:rFonts w:ascii="宋体" w:eastAsia="宋体" w:hAnsi="宋体" w:cs="宋体"/>
                <w:color w:val="000000"/>
                <w:kern w:val="0"/>
                <w:sz w:val="22"/>
                <w14:ligatures w14:val="none"/>
              </w:rPr>
            </w:pPr>
            <w:r w:rsidRPr="003A777D">
              <w:rPr>
                <w:rFonts w:ascii="宋体" w:eastAsia="宋体" w:hAnsi="宋体" w:cs="宋体" w:hint="eastAsia"/>
                <w:color w:val="000000"/>
                <w:kern w:val="0"/>
                <w:sz w:val="22"/>
                <w14:ligatures w14:val="none"/>
              </w:rPr>
              <w:t>0.3437±0.0096d</w:t>
            </w:r>
          </w:p>
        </w:tc>
      </w:tr>
      <w:tr w:rsidR="003A777D" w:rsidRPr="003A777D" w14:paraId="040B7614" w14:textId="77777777" w:rsidTr="00CF7E43">
        <w:trPr>
          <w:trHeight w:val="288"/>
          <w:jc w:val="center"/>
        </w:trPr>
        <w:tc>
          <w:tcPr>
            <w:tcW w:w="960" w:type="dxa"/>
            <w:noWrap/>
            <w:hideMark/>
          </w:tcPr>
          <w:p w14:paraId="39DE8BD0" w14:textId="47530727" w:rsidR="003A777D" w:rsidRPr="003A777D" w:rsidRDefault="003A777D" w:rsidP="00A038E6">
            <w:pPr>
              <w:widowControl/>
              <w:jc w:val="center"/>
              <w:rPr>
                <w:rFonts w:ascii="宋体" w:eastAsia="宋体" w:hAnsi="宋体" w:cs="宋体"/>
                <w:color w:val="000000"/>
                <w:kern w:val="0"/>
                <w:sz w:val="22"/>
                <w14:ligatures w14:val="none"/>
              </w:rPr>
            </w:pPr>
            <w:r w:rsidRPr="003A777D">
              <w:rPr>
                <w:rFonts w:ascii="宋体" w:eastAsia="宋体" w:hAnsi="宋体" w:cs="宋体" w:hint="eastAsia"/>
                <w:color w:val="000000"/>
                <w:kern w:val="0"/>
                <w:sz w:val="22"/>
                <w14:ligatures w14:val="none"/>
              </w:rPr>
              <w:t>35</w:t>
            </w:r>
            <w:r w:rsidR="00A038E6">
              <w:rPr>
                <w:rFonts w:ascii="仿宋" w:eastAsia="仿宋" w:hAnsi="仿宋" w:cs="宋体" w:hint="eastAsia"/>
                <w:color w:val="000000"/>
                <w:kern w:val="0"/>
                <w:sz w:val="22"/>
                <w14:ligatures w14:val="none"/>
              </w:rPr>
              <w:t>℃</w:t>
            </w:r>
          </w:p>
        </w:tc>
        <w:tc>
          <w:tcPr>
            <w:tcW w:w="2660" w:type="dxa"/>
            <w:noWrap/>
            <w:hideMark/>
          </w:tcPr>
          <w:p w14:paraId="29A68754" w14:textId="6056773A" w:rsidR="003A777D" w:rsidRPr="003A777D" w:rsidRDefault="003A777D" w:rsidP="003A777D">
            <w:pPr>
              <w:widowControl/>
              <w:jc w:val="center"/>
              <w:rPr>
                <w:rFonts w:ascii="宋体" w:eastAsia="宋体" w:hAnsi="宋体" w:cs="宋体"/>
                <w:color w:val="000000"/>
                <w:kern w:val="0"/>
                <w:sz w:val="22"/>
                <w14:ligatures w14:val="none"/>
              </w:rPr>
            </w:pPr>
            <w:r w:rsidRPr="003A777D">
              <w:rPr>
                <w:rFonts w:ascii="宋体" w:eastAsia="宋体" w:hAnsi="宋体" w:cs="宋体" w:hint="eastAsia"/>
                <w:color w:val="000000"/>
                <w:kern w:val="0"/>
                <w:sz w:val="22"/>
                <w14:ligatures w14:val="none"/>
              </w:rPr>
              <w:t>0.0813±0.003</w:t>
            </w:r>
            <w:r w:rsidR="001C2C41">
              <w:rPr>
                <w:rFonts w:ascii="宋体" w:eastAsia="宋体" w:hAnsi="宋体" w:cs="宋体" w:hint="eastAsia"/>
                <w:color w:val="000000"/>
                <w:kern w:val="0"/>
                <w:sz w:val="22"/>
                <w14:ligatures w14:val="none"/>
              </w:rPr>
              <w:t>1</w:t>
            </w:r>
            <w:r w:rsidRPr="003A777D">
              <w:rPr>
                <w:rFonts w:ascii="宋体" w:eastAsia="宋体" w:hAnsi="宋体" w:cs="宋体" w:hint="eastAsia"/>
                <w:color w:val="000000"/>
                <w:kern w:val="0"/>
                <w:sz w:val="22"/>
                <w14:ligatures w14:val="none"/>
              </w:rPr>
              <w:t>b</w:t>
            </w:r>
          </w:p>
        </w:tc>
        <w:tc>
          <w:tcPr>
            <w:tcW w:w="2180" w:type="dxa"/>
            <w:noWrap/>
            <w:hideMark/>
          </w:tcPr>
          <w:p w14:paraId="74A25B82" w14:textId="0ACE02FD" w:rsidR="003A777D" w:rsidRPr="003A777D" w:rsidRDefault="003A777D" w:rsidP="003A777D">
            <w:pPr>
              <w:widowControl/>
              <w:jc w:val="left"/>
              <w:rPr>
                <w:rFonts w:ascii="宋体" w:eastAsia="宋体" w:hAnsi="宋体" w:cs="宋体"/>
                <w:color w:val="000000"/>
                <w:kern w:val="0"/>
                <w:sz w:val="22"/>
                <w14:ligatures w14:val="none"/>
              </w:rPr>
            </w:pPr>
            <w:r w:rsidRPr="003A777D">
              <w:rPr>
                <w:rFonts w:ascii="宋体" w:eastAsia="宋体" w:hAnsi="宋体" w:cs="宋体" w:hint="eastAsia"/>
                <w:color w:val="000000"/>
                <w:kern w:val="0"/>
                <w:sz w:val="22"/>
                <w14:ligatures w14:val="none"/>
              </w:rPr>
              <w:t>0.3227±0.002</w:t>
            </w:r>
            <w:r w:rsidR="001C2C41">
              <w:rPr>
                <w:rFonts w:ascii="宋体" w:eastAsia="宋体" w:hAnsi="宋体" w:cs="宋体" w:hint="eastAsia"/>
                <w:color w:val="000000"/>
                <w:kern w:val="0"/>
                <w:sz w:val="22"/>
                <w14:ligatures w14:val="none"/>
              </w:rPr>
              <w:t>1</w:t>
            </w:r>
            <w:r w:rsidRPr="003A777D">
              <w:rPr>
                <w:rFonts w:ascii="宋体" w:eastAsia="宋体" w:hAnsi="宋体" w:cs="宋体" w:hint="eastAsia"/>
                <w:color w:val="000000"/>
                <w:kern w:val="0"/>
                <w:sz w:val="22"/>
                <w14:ligatures w14:val="none"/>
              </w:rPr>
              <w:t>c</w:t>
            </w:r>
          </w:p>
        </w:tc>
        <w:tc>
          <w:tcPr>
            <w:tcW w:w="2060" w:type="dxa"/>
            <w:noWrap/>
            <w:hideMark/>
          </w:tcPr>
          <w:p w14:paraId="139D7AB2" w14:textId="6677B8D6" w:rsidR="003A777D" w:rsidRPr="003A777D" w:rsidRDefault="003A777D" w:rsidP="003A777D">
            <w:pPr>
              <w:widowControl/>
              <w:jc w:val="left"/>
              <w:rPr>
                <w:rFonts w:ascii="宋体" w:eastAsia="宋体" w:hAnsi="宋体" w:cs="宋体"/>
                <w:color w:val="000000"/>
                <w:kern w:val="0"/>
                <w:sz w:val="22"/>
                <w14:ligatures w14:val="none"/>
              </w:rPr>
            </w:pPr>
            <w:r w:rsidRPr="003A777D">
              <w:rPr>
                <w:rFonts w:ascii="宋体" w:eastAsia="宋体" w:hAnsi="宋体" w:cs="宋体" w:hint="eastAsia"/>
                <w:color w:val="000000"/>
                <w:kern w:val="0"/>
                <w:sz w:val="22"/>
                <w14:ligatures w14:val="none"/>
              </w:rPr>
              <w:t>0.4017±0.0106b</w:t>
            </w:r>
          </w:p>
        </w:tc>
        <w:tc>
          <w:tcPr>
            <w:tcW w:w="2100" w:type="dxa"/>
            <w:noWrap/>
            <w:hideMark/>
          </w:tcPr>
          <w:p w14:paraId="1B78CADE" w14:textId="5E9C9704" w:rsidR="003A777D" w:rsidRPr="003A777D" w:rsidRDefault="003A777D" w:rsidP="003A777D">
            <w:pPr>
              <w:widowControl/>
              <w:jc w:val="left"/>
              <w:rPr>
                <w:rFonts w:ascii="宋体" w:eastAsia="宋体" w:hAnsi="宋体" w:cs="宋体"/>
                <w:color w:val="000000"/>
                <w:kern w:val="0"/>
                <w:sz w:val="22"/>
                <w14:ligatures w14:val="none"/>
              </w:rPr>
            </w:pPr>
            <w:r w:rsidRPr="003A777D">
              <w:rPr>
                <w:rFonts w:ascii="宋体" w:eastAsia="宋体" w:hAnsi="宋体" w:cs="宋体" w:hint="eastAsia"/>
                <w:color w:val="000000"/>
                <w:kern w:val="0"/>
                <w:sz w:val="22"/>
                <w14:ligatures w14:val="none"/>
              </w:rPr>
              <w:t>0.3633±0.021</w:t>
            </w:r>
            <w:r w:rsidR="001C2C41">
              <w:rPr>
                <w:rFonts w:ascii="宋体" w:eastAsia="宋体" w:hAnsi="宋体" w:cs="宋体" w:hint="eastAsia"/>
                <w:color w:val="000000"/>
                <w:kern w:val="0"/>
                <w:sz w:val="22"/>
                <w14:ligatures w14:val="none"/>
              </w:rPr>
              <w:t>6</w:t>
            </w:r>
            <w:r w:rsidRPr="003A777D">
              <w:rPr>
                <w:rFonts w:ascii="宋体" w:eastAsia="宋体" w:hAnsi="宋体" w:cs="宋体" w:hint="eastAsia"/>
                <w:color w:val="000000"/>
                <w:kern w:val="0"/>
                <w:sz w:val="22"/>
                <w14:ligatures w14:val="none"/>
              </w:rPr>
              <w:t>cd</w:t>
            </w:r>
          </w:p>
        </w:tc>
      </w:tr>
      <w:tr w:rsidR="003A777D" w:rsidRPr="003A777D" w14:paraId="604B38DF" w14:textId="77777777" w:rsidTr="00CF7E43">
        <w:trPr>
          <w:trHeight w:val="288"/>
          <w:jc w:val="center"/>
        </w:trPr>
        <w:tc>
          <w:tcPr>
            <w:tcW w:w="960" w:type="dxa"/>
            <w:noWrap/>
            <w:hideMark/>
          </w:tcPr>
          <w:p w14:paraId="46BD7F0F" w14:textId="57463F67" w:rsidR="003A777D" w:rsidRPr="003A777D" w:rsidRDefault="003A777D" w:rsidP="00A038E6">
            <w:pPr>
              <w:widowControl/>
              <w:jc w:val="center"/>
              <w:rPr>
                <w:rFonts w:ascii="宋体" w:eastAsia="宋体" w:hAnsi="宋体" w:cs="宋体"/>
                <w:color w:val="000000"/>
                <w:kern w:val="0"/>
                <w:sz w:val="22"/>
                <w14:ligatures w14:val="none"/>
              </w:rPr>
            </w:pPr>
            <w:r w:rsidRPr="003A777D">
              <w:rPr>
                <w:rFonts w:ascii="宋体" w:eastAsia="宋体" w:hAnsi="宋体" w:cs="宋体" w:hint="eastAsia"/>
                <w:color w:val="000000"/>
                <w:kern w:val="0"/>
                <w:sz w:val="22"/>
                <w14:ligatures w14:val="none"/>
              </w:rPr>
              <w:t>45</w:t>
            </w:r>
            <w:r w:rsidR="00A038E6">
              <w:rPr>
                <w:rFonts w:ascii="仿宋" w:eastAsia="仿宋" w:hAnsi="仿宋" w:cs="宋体" w:hint="eastAsia"/>
                <w:color w:val="000000"/>
                <w:kern w:val="0"/>
                <w:sz w:val="22"/>
                <w14:ligatures w14:val="none"/>
              </w:rPr>
              <w:t>℃</w:t>
            </w:r>
          </w:p>
        </w:tc>
        <w:tc>
          <w:tcPr>
            <w:tcW w:w="2660" w:type="dxa"/>
            <w:noWrap/>
            <w:hideMark/>
          </w:tcPr>
          <w:p w14:paraId="6EC03937" w14:textId="31A48A08" w:rsidR="003A777D" w:rsidRPr="003A777D" w:rsidRDefault="003A777D" w:rsidP="003A777D">
            <w:pPr>
              <w:widowControl/>
              <w:jc w:val="center"/>
              <w:rPr>
                <w:rFonts w:ascii="宋体" w:eastAsia="宋体" w:hAnsi="宋体" w:cs="宋体"/>
                <w:color w:val="000000"/>
                <w:kern w:val="0"/>
                <w:sz w:val="22"/>
                <w14:ligatures w14:val="none"/>
              </w:rPr>
            </w:pPr>
            <w:r w:rsidRPr="003A777D">
              <w:rPr>
                <w:rFonts w:ascii="宋体" w:eastAsia="宋体" w:hAnsi="宋体" w:cs="宋体" w:hint="eastAsia"/>
                <w:color w:val="000000"/>
                <w:kern w:val="0"/>
                <w:sz w:val="22"/>
                <w14:ligatures w14:val="none"/>
              </w:rPr>
              <w:t>0.0540±0.004</w:t>
            </w:r>
            <w:r w:rsidR="001C2C41">
              <w:rPr>
                <w:rFonts w:ascii="宋体" w:eastAsia="宋体" w:hAnsi="宋体" w:cs="宋体" w:hint="eastAsia"/>
                <w:color w:val="000000"/>
                <w:kern w:val="0"/>
                <w:sz w:val="22"/>
                <w14:ligatures w14:val="none"/>
              </w:rPr>
              <w:t>6</w:t>
            </w:r>
            <w:r w:rsidRPr="003A777D">
              <w:rPr>
                <w:rFonts w:ascii="宋体" w:eastAsia="宋体" w:hAnsi="宋体" w:cs="宋体" w:hint="eastAsia"/>
                <w:color w:val="000000"/>
                <w:kern w:val="0"/>
                <w:sz w:val="22"/>
                <w14:ligatures w14:val="none"/>
              </w:rPr>
              <w:t>c</w:t>
            </w:r>
          </w:p>
        </w:tc>
        <w:tc>
          <w:tcPr>
            <w:tcW w:w="2180" w:type="dxa"/>
            <w:noWrap/>
            <w:hideMark/>
          </w:tcPr>
          <w:p w14:paraId="5F5FD9DB" w14:textId="1C555E5B" w:rsidR="003A777D" w:rsidRPr="003A777D" w:rsidRDefault="003A777D" w:rsidP="003A777D">
            <w:pPr>
              <w:widowControl/>
              <w:jc w:val="left"/>
              <w:rPr>
                <w:rFonts w:ascii="宋体" w:eastAsia="宋体" w:hAnsi="宋体" w:cs="宋体"/>
                <w:color w:val="000000"/>
                <w:kern w:val="0"/>
                <w:sz w:val="22"/>
                <w14:ligatures w14:val="none"/>
              </w:rPr>
            </w:pPr>
            <w:r w:rsidRPr="003A777D">
              <w:rPr>
                <w:rFonts w:ascii="宋体" w:eastAsia="宋体" w:hAnsi="宋体" w:cs="宋体" w:hint="eastAsia"/>
                <w:color w:val="000000"/>
                <w:kern w:val="0"/>
                <w:sz w:val="22"/>
                <w14:ligatures w14:val="none"/>
              </w:rPr>
              <w:t>0.2113±0.0025d</w:t>
            </w:r>
          </w:p>
        </w:tc>
        <w:tc>
          <w:tcPr>
            <w:tcW w:w="2060" w:type="dxa"/>
            <w:noWrap/>
            <w:hideMark/>
          </w:tcPr>
          <w:p w14:paraId="7B358F88" w14:textId="5419B760" w:rsidR="003A777D" w:rsidRPr="003A777D" w:rsidRDefault="003A777D" w:rsidP="003A777D">
            <w:pPr>
              <w:widowControl/>
              <w:jc w:val="left"/>
              <w:rPr>
                <w:rFonts w:ascii="宋体" w:eastAsia="宋体" w:hAnsi="宋体" w:cs="宋体"/>
                <w:color w:val="000000"/>
                <w:kern w:val="0"/>
                <w:sz w:val="22"/>
                <w14:ligatures w14:val="none"/>
              </w:rPr>
            </w:pPr>
            <w:r w:rsidRPr="003A777D">
              <w:rPr>
                <w:rFonts w:ascii="宋体" w:eastAsia="宋体" w:hAnsi="宋体" w:cs="宋体" w:hint="eastAsia"/>
                <w:color w:val="000000"/>
                <w:kern w:val="0"/>
                <w:sz w:val="22"/>
                <w14:ligatures w14:val="none"/>
              </w:rPr>
              <w:t>0.2700±0.012</w:t>
            </w:r>
            <w:r w:rsidR="001C2C41">
              <w:rPr>
                <w:rFonts w:ascii="宋体" w:eastAsia="宋体" w:hAnsi="宋体" w:cs="宋体" w:hint="eastAsia"/>
                <w:color w:val="000000"/>
                <w:kern w:val="0"/>
                <w:sz w:val="22"/>
                <w14:ligatures w14:val="none"/>
              </w:rPr>
              <w:t>8</w:t>
            </w:r>
            <w:r w:rsidRPr="003A777D">
              <w:rPr>
                <w:rFonts w:ascii="宋体" w:eastAsia="宋体" w:hAnsi="宋体" w:cs="宋体" w:hint="eastAsia"/>
                <w:color w:val="000000"/>
                <w:kern w:val="0"/>
                <w:sz w:val="22"/>
                <w14:ligatures w14:val="none"/>
              </w:rPr>
              <w:t>c</w:t>
            </w:r>
          </w:p>
        </w:tc>
        <w:tc>
          <w:tcPr>
            <w:tcW w:w="2100" w:type="dxa"/>
            <w:noWrap/>
            <w:hideMark/>
          </w:tcPr>
          <w:p w14:paraId="50D0409A" w14:textId="0F293D1F" w:rsidR="003A777D" w:rsidRPr="003A777D" w:rsidRDefault="003A777D" w:rsidP="003A777D">
            <w:pPr>
              <w:widowControl/>
              <w:jc w:val="left"/>
              <w:rPr>
                <w:rFonts w:ascii="宋体" w:eastAsia="宋体" w:hAnsi="宋体" w:cs="宋体"/>
                <w:color w:val="000000"/>
                <w:kern w:val="0"/>
                <w:sz w:val="22"/>
                <w14:ligatures w14:val="none"/>
              </w:rPr>
            </w:pPr>
            <w:r w:rsidRPr="003A777D">
              <w:rPr>
                <w:rFonts w:ascii="宋体" w:eastAsia="宋体" w:hAnsi="宋体" w:cs="宋体" w:hint="eastAsia"/>
                <w:color w:val="000000"/>
                <w:kern w:val="0"/>
                <w:sz w:val="22"/>
                <w14:ligatures w14:val="none"/>
              </w:rPr>
              <w:t>0.4627±0.011</w:t>
            </w:r>
            <w:r w:rsidR="001C2C41">
              <w:rPr>
                <w:rFonts w:ascii="宋体" w:eastAsia="宋体" w:hAnsi="宋体" w:cs="宋体" w:hint="eastAsia"/>
                <w:color w:val="000000"/>
                <w:kern w:val="0"/>
                <w:sz w:val="22"/>
                <w14:ligatures w14:val="none"/>
              </w:rPr>
              <w:t>6</w:t>
            </w:r>
            <w:r w:rsidRPr="003A777D">
              <w:rPr>
                <w:rFonts w:ascii="宋体" w:eastAsia="宋体" w:hAnsi="宋体" w:cs="宋体" w:hint="eastAsia"/>
                <w:color w:val="000000"/>
                <w:kern w:val="0"/>
                <w:sz w:val="22"/>
                <w14:ligatures w14:val="none"/>
              </w:rPr>
              <w:t>a</w:t>
            </w:r>
          </w:p>
        </w:tc>
      </w:tr>
    </w:tbl>
    <w:p w14:paraId="4A913FA0" w14:textId="4356C350" w:rsidR="004F03CA" w:rsidRDefault="004F03CA" w:rsidP="004F03CA">
      <w:pPr>
        <w:pStyle w:val="a3"/>
        <w:numPr>
          <w:ilvl w:val="1"/>
          <w:numId w:val="1"/>
        </w:numPr>
        <w:ind w:firstLineChars="0"/>
      </w:pPr>
      <w:r>
        <w:rPr>
          <w:rFonts w:hint="eastAsia"/>
        </w:rPr>
        <w:t>枸杞响应温度胁迫的生化指标分析</w:t>
      </w:r>
    </w:p>
    <w:p w14:paraId="65E80198" w14:textId="2912C30D" w:rsidR="00527A1A" w:rsidRDefault="00527A1A" w:rsidP="00527A1A">
      <w:r>
        <w:rPr>
          <w:rFonts w:hint="eastAsia"/>
        </w:rPr>
        <w:t>3.3.1方差分析</w:t>
      </w:r>
    </w:p>
    <w:p w14:paraId="7A0F5A0C" w14:textId="7D53310A" w:rsidR="008945A7" w:rsidRDefault="008945A7" w:rsidP="00527A1A">
      <w:r>
        <w:rPr>
          <w:rFonts w:hint="eastAsia"/>
        </w:rPr>
        <w:t xml:space="preserve">     通过对枸杞在不同温度下的叶片生化指标（CAT、SOD等）进行方差分析，分析结果见表2，四个指标间均达到了极显著的差异水平（P&lt;0.01）。由此可见枸杞叶片在不同温度下的生化指标差异显著。</w:t>
      </w:r>
    </w:p>
    <w:p w14:paraId="351E43C8" w14:textId="2F228B49" w:rsidR="00527A1A" w:rsidRDefault="008945A7" w:rsidP="008945A7">
      <w:pPr>
        <w:jc w:val="center"/>
      </w:pPr>
      <w:r>
        <w:rPr>
          <w:rFonts w:hint="eastAsia"/>
        </w:rPr>
        <w:t>表</w:t>
      </w:r>
      <w:r w:rsidR="00E75A32">
        <w:rPr>
          <w:rFonts w:hint="eastAsia"/>
        </w:rPr>
        <w:t>3</w:t>
      </w:r>
      <w:r>
        <w:rPr>
          <w:rFonts w:hint="eastAsia"/>
        </w:rPr>
        <w:t>枸杞叶片生化指标方差分析表</w:t>
      </w:r>
    </w:p>
    <w:tbl>
      <w:tblPr>
        <w:tblStyle w:val="a9"/>
        <w:tblW w:w="7640" w:type="dxa"/>
        <w:jc w:val="center"/>
        <w:tblLook w:val="04A0" w:firstRow="1" w:lastRow="0" w:firstColumn="1" w:lastColumn="0" w:noHBand="0" w:noVBand="1"/>
      </w:tblPr>
      <w:tblGrid>
        <w:gridCol w:w="1517"/>
        <w:gridCol w:w="665"/>
        <w:gridCol w:w="1388"/>
        <w:gridCol w:w="850"/>
        <w:gridCol w:w="1388"/>
        <w:gridCol w:w="942"/>
        <w:gridCol w:w="890"/>
      </w:tblGrid>
      <w:tr w:rsidR="008F5E14" w:rsidRPr="008F5E14" w14:paraId="224A176F" w14:textId="77777777" w:rsidTr="00CF7E43">
        <w:trPr>
          <w:cnfStyle w:val="100000000000" w:firstRow="1" w:lastRow="0" w:firstColumn="0" w:lastColumn="0" w:oddVBand="0" w:evenVBand="0" w:oddHBand="0" w:evenHBand="0" w:firstRowFirstColumn="0" w:firstRowLastColumn="0" w:lastRowFirstColumn="0" w:lastRowLastColumn="0"/>
          <w:trHeight w:val="276"/>
          <w:jc w:val="center"/>
        </w:trPr>
        <w:tc>
          <w:tcPr>
            <w:tcW w:w="1332" w:type="dxa"/>
            <w:noWrap/>
            <w:hideMark/>
          </w:tcPr>
          <w:p w14:paraId="507606CA" w14:textId="77777777" w:rsidR="008F5E14" w:rsidRPr="008F5E14" w:rsidRDefault="008F5E14" w:rsidP="008F5E14">
            <w:pPr>
              <w:widowControl/>
              <w:jc w:val="left"/>
              <w:rPr>
                <w:rFonts w:ascii="等线" w:eastAsia="等线" w:hAnsi="等线" w:cs="宋体"/>
                <w:kern w:val="0"/>
                <w:sz w:val="22"/>
                <w14:ligatures w14:val="none"/>
              </w:rPr>
            </w:pPr>
            <w:r w:rsidRPr="008F5E14">
              <w:rPr>
                <w:rFonts w:ascii="等线" w:eastAsia="等线" w:hAnsi="等线" w:cs="宋体" w:hint="eastAsia"/>
                <w:kern w:val="0"/>
                <w:sz w:val="22"/>
                <w14:ligatures w14:val="none"/>
              </w:rPr>
              <w:t>变量</w:t>
            </w:r>
          </w:p>
        </w:tc>
        <w:tc>
          <w:tcPr>
            <w:tcW w:w="850" w:type="dxa"/>
            <w:hideMark/>
          </w:tcPr>
          <w:p w14:paraId="5AEF61FA" w14:textId="77777777" w:rsidR="008F5E14" w:rsidRPr="008F5E14" w:rsidRDefault="008F5E14" w:rsidP="008F5E14">
            <w:pPr>
              <w:widowControl/>
              <w:jc w:val="left"/>
              <w:rPr>
                <w:rFonts w:ascii="宋体" w:eastAsia="宋体" w:hAnsi="宋体" w:cs="宋体"/>
                <w:kern w:val="0"/>
                <w:sz w:val="18"/>
                <w:szCs w:val="18"/>
                <w14:ligatures w14:val="none"/>
              </w:rPr>
            </w:pPr>
            <w:r w:rsidRPr="008F5E14">
              <w:rPr>
                <w:rFonts w:ascii="宋体" w:eastAsia="宋体" w:hAnsi="宋体" w:cs="宋体" w:hint="eastAsia"/>
                <w:kern w:val="0"/>
                <w:sz w:val="18"/>
                <w:szCs w:val="18"/>
                <w14:ligatures w14:val="none"/>
              </w:rPr>
              <w:t>关系</w:t>
            </w:r>
          </w:p>
        </w:tc>
        <w:tc>
          <w:tcPr>
            <w:tcW w:w="1388" w:type="dxa"/>
            <w:hideMark/>
          </w:tcPr>
          <w:p w14:paraId="7BD41488" w14:textId="77777777" w:rsidR="008F5E14" w:rsidRDefault="008F5E14" w:rsidP="00171A5F">
            <w:pPr>
              <w:widowControl/>
              <w:jc w:val="center"/>
              <w:rPr>
                <w:rFonts w:ascii="MingLiU" w:eastAsiaTheme="minorEastAsia" w:hAnsi="MingLiU" w:cs="宋体"/>
                <w:kern w:val="0"/>
                <w:sz w:val="18"/>
                <w:szCs w:val="18"/>
                <w14:ligatures w14:val="none"/>
              </w:rPr>
            </w:pPr>
            <w:r w:rsidRPr="008F5E14">
              <w:rPr>
                <w:rFonts w:ascii="MingLiU" w:eastAsia="MingLiU" w:hAnsi="MingLiU" w:cs="宋体" w:hint="eastAsia"/>
                <w:kern w:val="0"/>
                <w:sz w:val="18"/>
                <w:szCs w:val="18"/>
                <w14:ligatures w14:val="none"/>
              </w:rPr>
              <w:t>平方和</w:t>
            </w:r>
          </w:p>
          <w:p w14:paraId="2C8E918F" w14:textId="011FF654" w:rsidR="00171A5F" w:rsidRPr="00284735" w:rsidRDefault="00171A5F" w:rsidP="00171A5F">
            <w:pPr>
              <w:widowControl/>
              <w:jc w:val="center"/>
              <w:rPr>
                <w:rFonts w:ascii="MingLiU" w:eastAsiaTheme="minorEastAsia" w:hAnsi="MingLiU" w:cs="宋体"/>
                <w:b/>
                <w:bCs/>
                <w:kern w:val="0"/>
                <w:sz w:val="18"/>
                <w:szCs w:val="18"/>
                <w14:ligatures w14:val="none"/>
              </w:rPr>
            </w:pPr>
            <w:r w:rsidRPr="00284735">
              <w:rPr>
                <w:rFonts w:ascii="MingLiU" w:eastAsiaTheme="minorEastAsia" w:hAnsi="MingLiU" w:cs="宋体" w:hint="eastAsia"/>
                <w:b/>
                <w:bCs/>
                <w:kern w:val="0"/>
                <w:sz w:val="18"/>
                <w:szCs w:val="18"/>
                <w14:ligatures w14:val="none"/>
              </w:rPr>
              <w:t>SSQ</w:t>
            </w:r>
          </w:p>
        </w:tc>
        <w:tc>
          <w:tcPr>
            <w:tcW w:w="850" w:type="dxa"/>
            <w:hideMark/>
          </w:tcPr>
          <w:p w14:paraId="399B0530" w14:textId="77777777" w:rsidR="008F5E14" w:rsidRDefault="008F5E14" w:rsidP="00171A5F">
            <w:pPr>
              <w:widowControl/>
              <w:jc w:val="center"/>
              <w:rPr>
                <w:rFonts w:ascii="MingLiU" w:eastAsiaTheme="minorEastAsia" w:hAnsi="MingLiU" w:cs="宋体"/>
                <w:kern w:val="0"/>
                <w:sz w:val="18"/>
                <w:szCs w:val="18"/>
                <w14:ligatures w14:val="none"/>
              </w:rPr>
            </w:pPr>
            <w:r w:rsidRPr="008F5E14">
              <w:rPr>
                <w:rFonts w:ascii="MingLiU" w:eastAsia="MingLiU" w:hAnsi="MingLiU" w:cs="宋体" w:hint="eastAsia"/>
                <w:kern w:val="0"/>
                <w:sz w:val="18"/>
                <w:szCs w:val="18"/>
                <w14:ligatures w14:val="none"/>
              </w:rPr>
              <w:t>自由度</w:t>
            </w:r>
          </w:p>
          <w:p w14:paraId="7472D757" w14:textId="28856A7A" w:rsidR="00171A5F" w:rsidRPr="00284735" w:rsidRDefault="00171A5F" w:rsidP="00171A5F">
            <w:pPr>
              <w:widowControl/>
              <w:jc w:val="center"/>
              <w:rPr>
                <w:rFonts w:ascii="MingLiU" w:eastAsiaTheme="minorEastAsia" w:hAnsi="MingLiU" w:cs="宋体"/>
                <w:b/>
                <w:bCs/>
                <w:kern w:val="0"/>
                <w:sz w:val="18"/>
                <w:szCs w:val="18"/>
                <w14:ligatures w14:val="none"/>
              </w:rPr>
            </w:pPr>
            <w:r w:rsidRPr="00284735">
              <w:rPr>
                <w:rFonts w:ascii="MingLiU" w:eastAsiaTheme="minorEastAsia" w:hAnsi="MingLiU" w:cs="宋体" w:hint="eastAsia"/>
                <w:b/>
                <w:bCs/>
                <w:kern w:val="0"/>
                <w:sz w:val="18"/>
                <w:szCs w:val="18"/>
                <w14:ligatures w14:val="none"/>
              </w:rPr>
              <w:t>DOF</w:t>
            </w:r>
          </w:p>
        </w:tc>
        <w:tc>
          <w:tcPr>
            <w:tcW w:w="1388" w:type="dxa"/>
            <w:hideMark/>
          </w:tcPr>
          <w:p w14:paraId="79E690C5" w14:textId="77777777" w:rsidR="008F5E14" w:rsidRDefault="008F5E14" w:rsidP="00171A5F">
            <w:pPr>
              <w:widowControl/>
              <w:jc w:val="center"/>
              <w:rPr>
                <w:rFonts w:ascii="MingLiU" w:eastAsiaTheme="minorEastAsia" w:hAnsi="MingLiU" w:cs="宋体"/>
                <w:kern w:val="0"/>
                <w:sz w:val="18"/>
                <w:szCs w:val="18"/>
                <w14:ligatures w14:val="none"/>
              </w:rPr>
            </w:pPr>
            <w:r w:rsidRPr="008F5E14">
              <w:rPr>
                <w:rFonts w:ascii="MingLiU" w:eastAsia="MingLiU" w:hAnsi="MingLiU" w:cs="宋体" w:hint="eastAsia"/>
                <w:kern w:val="0"/>
                <w:sz w:val="18"/>
                <w:szCs w:val="18"/>
                <w14:ligatures w14:val="none"/>
              </w:rPr>
              <w:t>均方</w:t>
            </w:r>
          </w:p>
          <w:p w14:paraId="74BC0DE0" w14:textId="28866EBF" w:rsidR="00171A5F" w:rsidRPr="00284735" w:rsidRDefault="00171A5F" w:rsidP="00171A5F">
            <w:pPr>
              <w:widowControl/>
              <w:jc w:val="center"/>
              <w:rPr>
                <w:rFonts w:ascii="MingLiU" w:eastAsiaTheme="minorEastAsia" w:hAnsi="MingLiU" w:cs="宋体"/>
                <w:b/>
                <w:bCs/>
                <w:kern w:val="0"/>
                <w:sz w:val="18"/>
                <w:szCs w:val="18"/>
                <w14:ligatures w14:val="none"/>
              </w:rPr>
            </w:pPr>
            <w:r w:rsidRPr="00284735">
              <w:rPr>
                <w:rFonts w:ascii="MingLiU" w:eastAsiaTheme="minorEastAsia" w:hAnsi="MingLiU" w:cs="宋体" w:hint="eastAsia"/>
                <w:b/>
                <w:bCs/>
                <w:kern w:val="0"/>
                <w:sz w:val="18"/>
                <w:szCs w:val="18"/>
                <w14:ligatures w14:val="none"/>
              </w:rPr>
              <w:t>MS</w:t>
            </w:r>
          </w:p>
        </w:tc>
        <w:tc>
          <w:tcPr>
            <w:tcW w:w="942" w:type="dxa"/>
            <w:hideMark/>
          </w:tcPr>
          <w:p w14:paraId="6D6D5284" w14:textId="77777777" w:rsidR="008F5E14" w:rsidRPr="008F5E14" w:rsidRDefault="008F5E14" w:rsidP="008F5E14">
            <w:pPr>
              <w:widowControl/>
              <w:jc w:val="center"/>
              <w:rPr>
                <w:rFonts w:ascii="MingLiU" w:eastAsia="MingLiU" w:hAnsi="MingLiU" w:cs="宋体"/>
                <w:kern w:val="0"/>
                <w:sz w:val="18"/>
                <w:szCs w:val="18"/>
                <w14:ligatures w14:val="none"/>
              </w:rPr>
            </w:pPr>
            <w:r w:rsidRPr="008F5E14">
              <w:rPr>
                <w:rFonts w:ascii="MingLiU" w:eastAsia="MingLiU" w:hAnsi="MingLiU" w:cs="宋体" w:hint="eastAsia"/>
                <w:kern w:val="0"/>
                <w:sz w:val="18"/>
                <w:szCs w:val="18"/>
                <w14:ligatures w14:val="none"/>
              </w:rPr>
              <w:t>F</w:t>
            </w:r>
          </w:p>
        </w:tc>
        <w:tc>
          <w:tcPr>
            <w:tcW w:w="890" w:type="dxa"/>
            <w:hideMark/>
          </w:tcPr>
          <w:p w14:paraId="160393CF" w14:textId="77777777" w:rsidR="008F5E14" w:rsidRPr="008F5E14" w:rsidRDefault="008F5E14" w:rsidP="008F5E14">
            <w:pPr>
              <w:widowControl/>
              <w:jc w:val="center"/>
              <w:rPr>
                <w:rFonts w:ascii="MingLiU" w:eastAsia="MingLiU" w:hAnsi="MingLiU" w:cs="宋体"/>
                <w:kern w:val="0"/>
                <w:sz w:val="18"/>
                <w:szCs w:val="18"/>
                <w14:ligatures w14:val="none"/>
              </w:rPr>
            </w:pPr>
            <w:r w:rsidRPr="008F5E14">
              <w:rPr>
                <w:rFonts w:ascii="MingLiU" w:eastAsia="MingLiU" w:hAnsi="MingLiU" w:cs="宋体" w:hint="eastAsia"/>
                <w:kern w:val="0"/>
                <w:sz w:val="18"/>
                <w:szCs w:val="18"/>
                <w14:ligatures w14:val="none"/>
              </w:rPr>
              <w:t>显著性</w:t>
            </w:r>
          </w:p>
        </w:tc>
      </w:tr>
      <w:tr w:rsidR="008F5E14" w:rsidRPr="008F5E14" w14:paraId="079CEA78" w14:textId="77777777" w:rsidTr="00CF7E43">
        <w:trPr>
          <w:trHeight w:val="276"/>
          <w:jc w:val="center"/>
        </w:trPr>
        <w:tc>
          <w:tcPr>
            <w:tcW w:w="1332" w:type="dxa"/>
            <w:noWrap/>
            <w:hideMark/>
          </w:tcPr>
          <w:p w14:paraId="0F71CFC0" w14:textId="77777777" w:rsidR="008F5E14" w:rsidRPr="008F5E14" w:rsidRDefault="008F5E14" w:rsidP="00171A5F">
            <w:pPr>
              <w:widowControl/>
              <w:jc w:val="right"/>
              <w:rPr>
                <w:rFonts w:ascii="MingLiU" w:eastAsia="MingLiU" w:hAnsi="MingLiU" w:cs="宋体"/>
                <w:kern w:val="0"/>
                <w:sz w:val="18"/>
                <w:szCs w:val="18"/>
                <w14:ligatures w14:val="none"/>
              </w:rPr>
            </w:pPr>
          </w:p>
        </w:tc>
        <w:tc>
          <w:tcPr>
            <w:tcW w:w="850" w:type="dxa"/>
            <w:hideMark/>
          </w:tcPr>
          <w:p w14:paraId="1C3BA4BC" w14:textId="77777777" w:rsidR="008F5E14" w:rsidRPr="008F5E14" w:rsidRDefault="008F5E14" w:rsidP="00171A5F">
            <w:pPr>
              <w:widowControl/>
              <w:jc w:val="right"/>
              <w:rPr>
                <w:rFonts w:ascii="MingLiU" w:eastAsia="MingLiU" w:hAnsi="MingLiU" w:cs="宋体"/>
                <w:kern w:val="0"/>
                <w:sz w:val="18"/>
                <w:szCs w:val="18"/>
                <w14:ligatures w14:val="none"/>
              </w:rPr>
            </w:pPr>
            <w:r w:rsidRPr="008F5E14">
              <w:rPr>
                <w:rFonts w:ascii="MingLiU" w:eastAsia="MingLiU" w:hAnsi="MingLiU" w:cs="宋体" w:hint="eastAsia"/>
                <w:kern w:val="0"/>
                <w:sz w:val="18"/>
                <w:szCs w:val="18"/>
                <w14:ligatures w14:val="none"/>
              </w:rPr>
              <w:t>组间</w:t>
            </w:r>
          </w:p>
        </w:tc>
        <w:tc>
          <w:tcPr>
            <w:tcW w:w="1388" w:type="dxa"/>
            <w:noWrap/>
            <w:hideMark/>
          </w:tcPr>
          <w:p w14:paraId="372B8BAD" w14:textId="159537A7" w:rsidR="008F5E14" w:rsidRPr="008F5E14" w:rsidRDefault="008F5E14" w:rsidP="00171A5F">
            <w:pPr>
              <w:widowControl/>
              <w:jc w:val="right"/>
              <w:rPr>
                <w:rFonts w:ascii="MingLiU" w:hAnsi="MingLiU" w:cs="宋体"/>
                <w:kern w:val="0"/>
                <w:sz w:val="18"/>
                <w:szCs w:val="18"/>
                <w14:ligatures w14:val="none"/>
              </w:rPr>
            </w:pPr>
            <w:r w:rsidRPr="008F5E14">
              <w:rPr>
                <w:rFonts w:ascii="MingLiU" w:eastAsia="MingLiU" w:hAnsi="MingLiU" w:cs="宋体" w:hint="eastAsia"/>
                <w:kern w:val="0"/>
                <w:sz w:val="18"/>
                <w:szCs w:val="18"/>
                <w14:ligatures w14:val="none"/>
              </w:rPr>
              <w:t>41408.40</w:t>
            </w:r>
          </w:p>
        </w:tc>
        <w:tc>
          <w:tcPr>
            <w:tcW w:w="850" w:type="dxa"/>
            <w:noWrap/>
            <w:hideMark/>
          </w:tcPr>
          <w:p w14:paraId="1C9A3B59" w14:textId="77777777" w:rsidR="008F5E14" w:rsidRPr="008F5E14" w:rsidRDefault="008F5E14" w:rsidP="00171A5F">
            <w:pPr>
              <w:widowControl/>
              <w:jc w:val="right"/>
              <w:rPr>
                <w:rFonts w:ascii="MingLiU" w:eastAsia="MingLiU" w:hAnsi="MingLiU" w:cs="宋体"/>
                <w:kern w:val="0"/>
                <w:sz w:val="18"/>
                <w:szCs w:val="18"/>
                <w14:ligatures w14:val="none"/>
              </w:rPr>
            </w:pPr>
            <w:r w:rsidRPr="008F5E14">
              <w:rPr>
                <w:rFonts w:ascii="MingLiU" w:eastAsia="MingLiU" w:hAnsi="MingLiU" w:cs="宋体" w:hint="eastAsia"/>
                <w:kern w:val="0"/>
                <w:sz w:val="18"/>
                <w:szCs w:val="18"/>
                <w14:ligatures w14:val="none"/>
              </w:rPr>
              <w:t>4</w:t>
            </w:r>
          </w:p>
        </w:tc>
        <w:tc>
          <w:tcPr>
            <w:tcW w:w="1388" w:type="dxa"/>
            <w:noWrap/>
            <w:hideMark/>
          </w:tcPr>
          <w:p w14:paraId="63E39474" w14:textId="5BE22C1A" w:rsidR="008F5E14" w:rsidRPr="008F5E14" w:rsidRDefault="008F5E14" w:rsidP="00171A5F">
            <w:pPr>
              <w:widowControl/>
              <w:jc w:val="right"/>
              <w:rPr>
                <w:rFonts w:ascii="MingLiU" w:eastAsiaTheme="minorEastAsia" w:hAnsi="MingLiU" w:cs="宋体"/>
                <w:kern w:val="0"/>
                <w:sz w:val="18"/>
                <w:szCs w:val="18"/>
                <w14:ligatures w14:val="none"/>
              </w:rPr>
            </w:pPr>
            <w:r w:rsidRPr="008F5E14">
              <w:rPr>
                <w:rFonts w:ascii="MingLiU" w:eastAsia="MingLiU" w:hAnsi="MingLiU" w:cs="宋体" w:hint="eastAsia"/>
                <w:kern w:val="0"/>
                <w:sz w:val="18"/>
                <w:szCs w:val="18"/>
                <w14:ligatures w14:val="none"/>
              </w:rPr>
              <w:t>10352.10</w:t>
            </w:r>
          </w:p>
        </w:tc>
        <w:tc>
          <w:tcPr>
            <w:tcW w:w="942" w:type="dxa"/>
            <w:noWrap/>
            <w:hideMark/>
          </w:tcPr>
          <w:p w14:paraId="2CC31F27" w14:textId="659F7B02" w:rsidR="008F5E14" w:rsidRPr="008F5E14" w:rsidRDefault="008F5E14" w:rsidP="00171A5F">
            <w:pPr>
              <w:widowControl/>
              <w:jc w:val="right"/>
              <w:rPr>
                <w:rFonts w:ascii="MingLiU" w:eastAsiaTheme="minorEastAsia" w:hAnsi="MingLiU" w:cs="宋体"/>
                <w:kern w:val="0"/>
                <w:sz w:val="18"/>
                <w:szCs w:val="18"/>
                <w14:ligatures w14:val="none"/>
              </w:rPr>
            </w:pPr>
            <w:r w:rsidRPr="008F5E14">
              <w:rPr>
                <w:rFonts w:ascii="MingLiU" w:eastAsia="MingLiU" w:hAnsi="MingLiU" w:cs="宋体" w:hint="eastAsia"/>
                <w:kern w:val="0"/>
                <w:sz w:val="18"/>
                <w:szCs w:val="18"/>
                <w14:ligatures w14:val="none"/>
              </w:rPr>
              <w:t>30045.57</w:t>
            </w:r>
          </w:p>
        </w:tc>
        <w:tc>
          <w:tcPr>
            <w:tcW w:w="890" w:type="dxa"/>
            <w:noWrap/>
            <w:hideMark/>
          </w:tcPr>
          <w:p w14:paraId="548EDC0E" w14:textId="77777777" w:rsidR="008F5E14" w:rsidRPr="008F5E14" w:rsidRDefault="008F5E14" w:rsidP="00171A5F">
            <w:pPr>
              <w:widowControl/>
              <w:jc w:val="right"/>
              <w:rPr>
                <w:rFonts w:ascii="MingLiU" w:eastAsia="MingLiU" w:hAnsi="MingLiU" w:cs="宋体"/>
                <w:kern w:val="0"/>
                <w:sz w:val="18"/>
                <w:szCs w:val="18"/>
                <w14:ligatures w14:val="none"/>
              </w:rPr>
            </w:pPr>
            <w:r w:rsidRPr="008F5E14">
              <w:rPr>
                <w:rFonts w:ascii="MingLiU" w:eastAsia="MingLiU" w:hAnsi="MingLiU" w:cs="宋体" w:hint="eastAsia"/>
                <w:kern w:val="0"/>
                <w:sz w:val="18"/>
                <w:szCs w:val="18"/>
                <w14:ligatures w14:val="none"/>
              </w:rPr>
              <w:t>0.000</w:t>
            </w:r>
          </w:p>
        </w:tc>
      </w:tr>
      <w:tr w:rsidR="008F5E14" w:rsidRPr="008F5E14" w14:paraId="6F122C57" w14:textId="77777777" w:rsidTr="00CF7E43">
        <w:trPr>
          <w:trHeight w:val="276"/>
          <w:jc w:val="center"/>
        </w:trPr>
        <w:tc>
          <w:tcPr>
            <w:tcW w:w="1332" w:type="dxa"/>
            <w:noWrap/>
            <w:hideMark/>
          </w:tcPr>
          <w:p w14:paraId="29DBA7DB" w14:textId="77777777" w:rsidR="008F5E14" w:rsidRPr="008F5E14" w:rsidRDefault="008F5E14" w:rsidP="00171A5F">
            <w:pPr>
              <w:widowControl/>
              <w:jc w:val="center"/>
              <w:rPr>
                <w:rFonts w:ascii="等线" w:eastAsia="等线" w:hAnsi="等线" w:cs="宋体"/>
                <w:kern w:val="0"/>
                <w:sz w:val="22"/>
                <w14:ligatures w14:val="none"/>
              </w:rPr>
            </w:pPr>
            <w:r w:rsidRPr="008F5E14">
              <w:rPr>
                <w:rFonts w:ascii="等线" w:eastAsia="等线" w:hAnsi="等线" w:cs="宋体" w:hint="eastAsia"/>
                <w:kern w:val="0"/>
                <w:sz w:val="22"/>
                <w14:ligatures w14:val="none"/>
              </w:rPr>
              <w:lastRenderedPageBreak/>
              <w:t>CAT(u/g)</w:t>
            </w:r>
          </w:p>
        </w:tc>
        <w:tc>
          <w:tcPr>
            <w:tcW w:w="850" w:type="dxa"/>
            <w:hideMark/>
          </w:tcPr>
          <w:p w14:paraId="6AC3411E" w14:textId="77777777" w:rsidR="008F5E14" w:rsidRPr="008F5E14" w:rsidRDefault="008F5E14" w:rsidP="00171A5F">
            <w:pPr>
              <w:widowControl/>
              <w:jc w:val="right"/>
              <w:rPr>
                <w:rFonts w:ascii="MingLiU" w:eastAsia="MingLiU" w:hAnsi="MingLiU" w:cs="宋体"/>
                <w:kern w:val="0"/>
                <w:sz w:val="18"/>
                <w:szCs w:val="18"/>
                <w14:ligatures w14:val="none"/>
              </w:rPr>
            </w:pPr>
            <w:r w:rsidRPr="008F5E14">
              <w:rPr>
                <w:rFonts w:ascii="MingLiU" w:eastAsia="MingLiU" w:hAnsi="MingLiU" w:cs="宋体" w:hint="eastAsia"/>
                <w:kern w:val="0"/>
                <w:sz w:val="18"/>
                <w:szCs w:val="18"/>
                <w14:ligatures w14:val="none"/>
              </w:rPr>
              <w:t>组内</w:t>
            </w:r>
          </w:p>
        </w:tc>
        <w:tc>
          <w:tcPr>
            <w:tcW w:w="1388" w:type="dxa"/>
            <w:noWrap/>
            <w:hideMark/>
          </w:tcPr>
          <w:p w14:paraId="5FA5FD74" w14:textId="63976838" w:rsidR="008F5E14" w:rsidRPr="008F5E14" w:rsidRDefault="008F5E14" w:rsidP="00171A5F">
            <w:pPr>
              <w:widowControl/>
              <w:jc w:val="right"/>
              <w:rPr>
                <w:rFonts w:ascii="MingLiU" w:hAnsi="MingLiU" w:cs="宋体"/>
                <w:kern w:val="0"/>
                <w:sz w:val="18"/>
                <w:szCs w:val="18"/>
                <w14:ligatures w14:val="none"/>
              </w:rPr>
            </w:pPr>
            <w:r w:rsidRPr="008F5E14">
              <w:rPr>
                <w:rFonts w:ascii="MingLiU" w:eastAsia="MingLiU" w:hAnsi="MingLiU" w:cs="宋体" w:hint="eastAsia"/>
                <w:kern w:val="0"/>
                <w:sz w:val="18"/>
                <w:szCs w:val="18"/>
                <w14:ligatures w14:val="none"/>
              </w:rPr>
              <w:t>3.4</w:t>
            </w:r>
            <w:r>
              <w:rPr>
                <w:rFonts w:ascii="MingLiU" w:hAnsi="MingLiU" w:cs="宋体" w:hint="eastAsia"/>
                <w:kern w:val="0"/>
                <w:sz w:val="18"/>
                <w:szCs w:val="18"/>
                <w14:ligatures w14:val="none"/>
              </w:rPr>
              <w:t>5</w:t>
            </w:r>
          </w:p>
        </w:tc>
        <w:tc>
          <w:tcPr>
            <w:tcW w:w="850" w:type="dxa"/>
            <w:noWrap/>
            <w:hideMark/>
          </w:tcPr>
          <w:p w14:paraId="7DF93802" w14:textId="77777777" w:rsidR="008F5E14" w:rsidRPr="008F5E14" w:rsidRDefault="008F5E14" w:rsidP="00171A5F">
            <w:pPr>
              <w:widowControl/>
              <w:jc w:val="right"/>
              <w:rPr>
                <w:rFonts w:ascii="MingLiU" w:eastAsia="MingLiU" w:hAnsi="MingLiU" w:cs="宋体"/>
                <w:kern w:val="0"/>
                <w:sz w:val="18"/>
                <w:szCs w:val="18"/>
                <w14:ligatures w14:val="none"/>
              </w:rPr>
            </w:pPr>
            <w:r w:rsidRPr="008F5E14">
              <w:rPr>
                <w:rFonts w:ascii="MingLiU" w:eastAsia="MingLiU" w:hAnsi="MingLiU" w:cs="宋体" w:hint="eastAsia"/>
                <w:kern w:val="0"/>
                <w:sz w:val="18"/>
                <w:szCs w:val="18"/>
                <w14:ligatures w14:val="none"/>
              </w:rPr>
              <w:t>10</w:t>
            </w:r>
          </w:p>
        </w:tc>
        <w:tc>
          <w:tcPr>
            <w:tcW w:w="1388" w:type="dxa"/>
            <w:noWrap/>
            <w:hideMark/>
          </w:tcPr>
          <w:p w14:paraId="5CE6A201" w14:textId="10892496" w:rsidR="008F5E14" w:rsidRPr="008F5E14" w:rsidRDefault="008F5E14" w:rsidP="00171A5F">
            <w:pPr>
              <w:widowControl/>
              <w:jc w:val="right"/>
              <w:rPr>
                <w:rFonts w:ascii="MingLiU" w:eastAsiaTheme="minorEastAsia" w:hAnsi="MingLiU" w:cs="宋体"/>
                <w:kern w:val="0"/>
                <w:sz w:val="18"/>
                <w:szCs w:val="18"/>
                <w14:ligatures w14:val="none"/>
              </w:rPr>
            </w:pPr>
            <w:r w:rsidRPr="008F5E14">
              <w:rPr>
                <w:rFonts w:ascii="MingLiU" w:eastAsia="MingLiU" w:hAnsi="MingLiU" w:cs="宋体" w:hint="eastAsia"/>
                <w:kern w:val="0"/>
                <w:sz w:val="18"/>
                <w:szCs w:val="18"/>
                <w14:ligatures w14:val="none"/>
              </w:rPr>
              <w:t>0.3</w:t>
            </w:r>
            <w:r>
              <w:rPr>
                <w:rFonts w:ascii="MingLiU" w:eastAsiaTheme="minorEastAsia" w:hAnsi="MingLiU" w:cs="宋体" w:hint="eastAsia"/>
                <w:kern w:val="0"/>
                <w:sz w:val="18"/>
                <w:szCs w:val="18"/>
                <w14:ligatures w14:val="none"/>
              </w:rPr>
              <w:t>5</w:t>
            </w:r>
          </w:p>
        </w:tc>
        <w:tc>
          <w:tcPr>
            <w:tcW w:w="942" w:type="dxa"/>
            <w:hideMark/>
          </w:tcPr>
          <w:p w14:paraId="16E1F52E" w14:textId="48535154" w:rsidR="008F5E14" w:rsidRPr="008F5E14" w:rsidRDefault="008F5E14" w:rsidP="00171A5F">
            <w:pPr>
              <w:widowControl/>
              <w:jc w:val="right"/>
              <w:rPr>
                <w:rFonts w:ascii="MingLiU" w:eastAsia="MingLiU" w:hAnsi="MingLiU" w:cs="宋体"/>
                <w:kern w:val="0"/>
                <w:sz w:val="18"/>
                <w:szCs w:val="18"/>
                <w14:ligatures w14:val="none"/>
              </w:rPr>
            </w:pPr>
          </w:p>
        </w:tc>
        <w:tc>
          <w:tcPr>
            <w:tcW w:w="890" w:type="dxa"/>
            <w:hideMark/>
          </w:tcPr>
          <w:p w14:paraId="7587A001" w14:textId="3F63E958" w:rsidR="008F5E14" w:rsidRPr="008F5E14" w:rsidRDefault="008F5E14" w:rsidP="00171A5F">
            <w:pPr>
              <w:widowControl/>
              <w:jc w:val="right"/>
              <w:rPr>
                <w:rFonts w:ascii="MingLiU" w:eastAsia="MingLiU" w:hAnsi="MingLiU" w:cs="宋体"/>
                <w:kern w:val="0"/>
                <w:sz w:val="18"/>
                <w:szCs w:val="18"/>
                <w14:ligatures w14:val="none"/>
              </w:rPr>
            </w:pPr>
          </w:p>
        </w:tc>
      </w:tr>
      <w:tr w:rsidR="008F5E14" w:rsidRPr="008F5E14" w14:paraId="42A19D53" w14:textId="77777777" w:rsidTr="00CF7E43">
        <w:trPr>
          <w:trHeight w:val="276"/>
          <w:jc w:val="center"/>
        </w:trPr>
        <w:tc>
          <w:tcPr>
            <w:tcW w:w="1332" w:type="dxa"/>
            <w:noWrap/>
            <w:hideMark/>
          </w:tcPr>
          <w:p w14:paraId="273BE7B0" w14:textId="77777777" w:rsidR="008F5E14" w:rsidRPr="008F5E14" w:rsidRDefault="008F5E14" w:rsidP="00171A5F">
            <w:pPr>
              <w:widowControl/>
              <w:jc w:val="center"/>
              <w:rPr>
                <w:rFonts w:ascii="MingLiU" w:eastAsia="MingLiU" w:hAnsi="MingLiU" w:cs="宋体"/>
                <w:kern w:val="0"/>
                <w:sz w:val="18"/>
                <w:szCs w:val="18"/>
                <w14:ligatures w14:val="none"/>
              </w:rPr>
            </w:pPr>
          </w:p>
        </w:tc>
        <w:tc>
          <w:tcPr>
            <w:tcW w:w="850" w:type="dxa"/>
            <w:hideMark/>
          </w:tcPr>
          <w:p w14:paraId="40341BEF" w14:textId="77777777" w:rsidR="008F5E14" w:rsidRPr="008F5E14" w:rsidRDefault="008F5E14" w:rsidP="00171A5F">
            <w:pPr>
              <w:widowControl/>
              <w:jc w:val="right"/>
              <w:rPr>
                <w:rFonts w:ascii="MingLiU" w:eastAsia="MingLiU" w:hAnsi="MingLiU" w:cs="宋体"/>
                <w:kern w:val="0"/>
                <w:sz w:val="18"/>
                <w:szCs w:val="18"/>
                <w14:ligatures w14:val="none"/>
              </w:rPr>
            </w:pPr>
            <w:r w:rsidRPr="008F5E14">
              <w:rPr>
                <w:rFonts w:ascii="MingLiU" w:eastAsia="MingLiU" w:hAnsi="MingLiU" w:cs="宋体" w:hint="eastAsia"/>
                <w:kern w:val="0"/>
                <w:sz w:val="18"/>
                <w:szCs w:val="18"/>
                <w14:ligatures w14:val="none"/>
              </w:rPr>
              <w:t>总计</w:t>
            </w:r>
          </w:p>
        </w:tc>
        <w:tc>
          <w:tcPr>
            <w:tcW w:w="1388" w:type="dxa"/>
            <w:noWrap/>
            <w:hideMark/>
          </w:tcPr>
          <w:p w14:paraId="2A20873A" w14:textId="1901573A" w:rsidR="008F5E14" w:rsidRPr="008F5E14" w:rsidRDefault="008F5E14" w:rsidP="00171A5F">
            <w:pPr>
              <w:widowControl/>
              <w:jc w:val="right"/>
              <w:rPr>
                <w:rFonts w:ascii="MingLiU" w:hAnsi="MingLiU" w:cs="宋体"/>
                <w:kern w:val="0"/>
                <w:sz w:val="18"/>
                <w:szCs w:val="18"/>
                <w14:ligatures w14:val="none"/>
              </w:rPr>
            </w:pPr>
            <w:r w:rsidRPr="008F5E14">
              <w:rPr>
                <w:rFonts w:ascii="MingLiU" w:eastAsia="MingLiU" w:hAnsi="MingLiU" w:cs="宋体" w:hint="eastAsia"/>
                <w:kern w:val="0"/>
                <w:sz w:val="18"/>
                <w:szCs w:val="18"/>
                <w14:ligatures w14:val="none"/>
              </w:rPr>
              <w:t>41411.8</w:t>
            </w:r>
            <w:r>
              <w:rPr>
                <w:rFonts w:ascii="MingLiU" w:hAnsi="MingLiU" w:cs="宋体" w:hint="eastAsia"/>
                <w:kern w:val="0"/>
                <w:sz w:val="18"/>
                <w:szCs w:val="18"/>
                <w14:ligatures w14:val="none"/>
              </w:rPr>
              <w:t>5</w:t>
            </w:r>
          </w:p>
        </w:tc>
        <w:tc>
          <w:tcPr>
            <w:tcW w:w="850" w:type="dxa"/>
            <w:noWrap/>
            <w:hideMark/>
          </w:tcPr>
          <w:p w14:paraId="3CF08906" w14:textId="77777777" w:rsidR="008F5E14" w:rsidRPr="008F5E14" w:rsidRDefault="008F5E14" w:rsidP="00171A5F">
            <w:pPr>
              <w:widowControl/>
              <w:jc w:val="right"/>
              <w:rPr>
                <w:rFonts w:ascii="MingLiU" w:eastAsia="MingLiU" w:hAnsi="MingLiU" w:cs="宋体"/>
                <w:kern w:val="0"/>
                <w:sz w:val="18"/>
                <w:szCs w:val="18"/>
                <w14:ligatures w14:val="none"/>
              </w:rPr>
            </w:pPr>
            <w:r w:rsidRPr="008F5E14">
              <w:rPr>
                <w:rFonts w:ascii="MingLiU" w:eastAsia="MingLiU" w:hAnsi="MingLiU" w:cs="宋体" w:hint="eastAsia"/>
                <w:kern w:val="0"/>
                <w:sz w:val="18"/>
                <w:szCs w:val="18"/>
                <w14:ligatures w14:val="none"/>
              </w:rPr>
              <w:t>14</w:t>
            </w:r>
          </w:p>
        </w:tc>
        <w:tc>
          <w:tcPr>
            <w:tcW w:w="1388" w:type="dxa"/>
            <w:hideMark/>
          </w:tcPr>
          <w:p w14:paraId="72C5738F" w14:textId="76FBA909" w:rsidR="008F5E14" w:rsidRPr="008F5E14" w:rsidRDefault="008F5E14" w:rsidP="00171A5F">
            <w:pPr>
              <w:widowControl/>
              <w:jc w:val="right"/>
              <w:rPr>
                <w:rFonts w:ascii="MingLiU" w:eastAsia="MingLiU" w:hAnsi="MingLiU" w:cs="宋体"/>
                <w:kern w:val="0"/>
                <w:sz w:val="18"/>
                <w:szCs w:val="18"/>
                <w14:ligatures w14:val="none"/>
              </w:rPr>
            </w:pPr>
          </w:p>
        </w:tc>
        <w:tc>
          <w:tcPr>
            <w:tcW w:w="942" w:type="dxa"/>
            <w:hideMark/>
          </w:tcPr>
          <w:p w14:paraId="1BEF20A0" w14:textId="2F90B6D5" w:rsidR="008F5E14" w:rsidRPr="008F5E14" w:rsidRDefault="008F5E14" w:rsidP="00171A5F">
            <w:pPr>
              <w:widowControl/>
              <w:jc w:val="right"/>
              <w:rPr>
                <w:rFonts w:ascii="MingLiU" w:eastAsia="MingLiU" w:hAnsi="MingLiU" w:cs="宋体"/>
                <w:kern w:val="0"/>
                <w:sz w:val="18"/>
                <w:szCs w:val="18"/>
                <w14:ligatures w14:val="none"/>
              </w:rPr>
            </w:pPr>
          </w:p>
        </w:tc>
        <w:tc>
          <w:tcPr>
            <w:tcW w:w="890" w:type="dxa"/>
            <w:hideMark/>
          </w:tcPr>
          <w:p w14:paraId="3FC34E5A" w14:textId="5DC2C6E5" w:rsidR="008F5E14" w:rsidRPr="008F5E14" w:rsidRDefault="008F5E14" w:rsidP="00171A5F">
            <w:pPr>
              <w:widowControl/>
              <w:jc w:val="right"/>
              <w:rPr>
                <w:rFonts w:ascii="MingLiU" w:eastAsia="MingLiU" w:hAnsi="MingLiU" w:cs="宋体"/>
                <w:kern w:val="0"/>
                <w:sz w:val="18"/>
                <w:szCs w:val="18"/>
                <w14:ligatures w14:val="none"/>
              </w:rPr>
            </w:pPr>
          </w:p>
        </w:tc>
      </w:tr>
      <w:tr w:rsidR="008F5E14" w:rsidRPr="008F5E14" w14:paraId="787916F5" w14:textId="77777777" w:rsidTr="00CF7E43">
        <w:trPr>
          <w:trHeight w:val="276"/>
          <w:jc w:val="center"/>
        </w:trPr>
        <w:tc>
          <w:tcPr>
            <w:tcW w:w="1332" w:type="dxa"/>
            <w:noWrap/>
            <w:hideMark/>
          </w:tcPr>
          <w:p w14:paraId="4D1D4FB2" w14:textId="77777777" w:rsidR="008F5E14" w:rsidRPr="008F5E14" w:rsidRDefault="008F5E14" w:rsidP="00171A5F">
            <w:pPr>
              <w:widowControl/>
              <w:jc w:val="center"/>
              <w:rPr>
                <w:rFonts w:ascii="MingLiU" w:eastAsia="MingLiU" w:hAnsi="MingLiU" w:cs="宋体"/>
                <w:kern w:val="0"/>
                <w:sz w:val="18"/>
                <w:szCs w:val="18"/>
                <w14:ligatures w14:val="none"/>
              </w:rPr>
            </w:pPr>
          </w:p>
        </w:tc>
        <w:tc>
          <w:tcPr>
            <w:tcW w:w="850" w:type="dxa"/>
            <w:hideMark/>
          </w:tcPr>
          <w:p w14:paraId="788731A2" w14:textId="77777777" w:rsidR="008F5E14" w:rsidRPr="008F5E14" w:rsidRDefault="008F5E14" w:rsidP="00171A5F">
            <w:pPr>
              <w:widowControl/>
              <w:jc w:val="right"/>
              <w:rPr>
                <w:rFonts w:ascii="MingLiU" w:eastAsia="MingLiU" w:hAnsi="MingLiU" w:cs="宋体"/>
                <w:kern w:val="0"/>
                <w:sz w:val="18"/>
                <w:szCs w:val="18"/>
                <w14:ligatures w14:val="none"/>
              </w:rPr>
            </w:pPr>
            <w:r w:rsidRPr="008F5E14">
              <w:rPr>
                <w:rFonts w:ascii="MingLiU" w:eastAsia="MingLiU" w:hAnsi="MingLiU" w:cs="宋体" w:hint="eastAsia"/>
                <w:kern w:val="0"/>
                <w:sz w:val="18"/>
                <w:szCs w:val="18"/>
                <w14:ligatures w14:val="none"/>
              </w:rPr>
              <w:t>组间</w:t>
            </w:r>
          </w:p>
        </w:tc>
        <w:tc>
          <w:tcPr>
            <w:tcW w:w="1388" w:type="dxa"/>
            <w:noWrap/>
            <w:hideMark/>
          </w:tcPr>
          <w:p w14:paraId="7588091D" w14:textId="637C059D" w:rsidR="008F5E14" w:rsidRPr="008F5E14" w:rsidRDefault="008F5E14" w:rsidP="00171A5F">
            <w:pPr>
              <w:widowControl/>
              <w:jc w:val="right"/>
              <w:rPr>
                <w:rFonts w:ascii="MingLiU" w:hAnsi="MingLiU" w:cs="宋体"/>
                <w:kern w:val="0"/>
                <w:sz w:val="18"/>
                <w:szCs w:val="18"/>
                <w14:ligatures w14:val="none"/>
              </w:rPr>
            </w:pPr>
            <w:r w:rsidRPr="008F5E14">
              <w:rPr>
                <w:rFonts w:ascii="MingLiU" w:eastAsia="MingLiU" w:hAnsi="MingLiU" w:cs="宋体" w:hint="eastAsia"/>
                <w:kern w:val="0"/>
                <w:sz w:val="18"/>
                <w:szCs w:val="18"/>
                <w14:ligatures w14:val="none"/>
              </w:rPr>
              <w:t>6532.73</w:t>
            </w:r>
          </w:p>
        </w:tc>
        <w:tc>
          <w:tcPr>
            <w:tcW w:w="850" w:type="dxa"/>
            <w:noWrap/>
            <w:hideMark/>
          </w:tcPr>
          <w:p w14:paraId="7ED281B6" w14:textId="77777777" w:rsidR="008F5E14" w:rsidRPr="008F5E14" w:rsidRDefault="008F5E14" w:rsidP="00171A5F">
            <w:pPr>
              <w:widowControl/>
              <w:jc w:val="right"/>
              <w:rPr>
                <w:rFonts w:ascii="MingLiU" w:eastAsia="MingLiU" w:hAnsi="MingLiU" w:cs="宋体"/>
                <w:kern w:val="0"/>
                <w:sz w:val="18"/>
                <w:szCs w:val="18"/>
                <w14:ligatures w14:val="none"/>
              </w:rPr>
            </w:pPr>
            <w:r w:rsidRPr="008F5E14">
              <w:rPr>
                <w:rFonts w:ascii="MingLiU" w:eastAsia="MingLiU" w:hAnsi="MingLiU" w:cs="宋体" w:hint="eastAsia"/>
                <w:kern w:val="0"/>
                <w:sz w:val="18"/>
                <w:szCs w:val="18"/>
                <w14:ligatures w14:val="none"/>
              </w:rPr>
              <w:t>4</w:t>
            </w:r>
          </w:p>
        </w:tc>
        <w:tc>
          <w:tcPr>
            <w:tcW w:w="1388" w:type="dxa"/>
            <w:noWrap/>
            <w:hideMark/>
          </w:tcPr>
          <w:p w14:paraId="6CC71DC6" w14:textId="784D42B7" w:rsidR="008F5E14" w:rsidRPr="008F5E14" w:rsidRDefault="008F5E14" w:rsidP="00171A5F">
            <w:pPr>
              <w:widowControl/>
              <w:jc w:val="right"/>
              <w:rPr>
                <w:rFonts w:ascii="MingLiU" w:eastAsiaTheme="minorEastAsia" w:hAnsi="MingLiU" w:cs="宋体"/>
                <w:kern w:val="0"/>
                <w:sz w:val="18"/>
                <w:szCs w:val="18"/>
                <w14:ligatures w14:val="none"/>
              </w:rPr>
            </w:pPr>
            <w:r w:rsidRPr="008F5E14">
              <w:rPr>
                <w:rFonts w:ascii="MingLiU" w:eastAsia="MingLiU" w:hAnsi="MingLiU" w:cs="宋体" w:hint="eastAsia"/>
                <w:kern w:val="0"/>
                <w:sz w:val="18"/>
                <w:szCs w:val="18"/>
                <w14:ligatures w14:val="none"/>
              </w:rPr>
              <w:t>1633.18</w:t>
            </w:r>
          </w:p>
        </w:tc>
        <w:tc>
          <w:tcPr>
            <w:tcW w:w="942" w:type="dxa"/>
            <w:noWrap/>
            <w:hideMark/>
          </w:tcPr>
          <w:p w14:paraId="2DCE1C1B" w14:textId="3940C786" w:rsidR="008F5E14" w:rsidRPr="008F5E14" w:rsidRDefault="008F5E14" w:rsidP="00171A5F">
            <w:pPr>
              <w:widowControl/>
              <w:jc w:val="right"/>
              <w:rPr>
                <w:rFonts w:ascii="MingLiU" w:eastAsiaTheme="minorEastAsia" w:hAnsi="MingLiU" w:cs="宋体"/>
                <w:kern w:val="0"/>
                <w:sz w:val="18"/>
                <w:szCs w:val="18"/>
                <w14:ligatures w14:val="none"/>
              </w:rPr>
            </w:pPr>
            <w:r w:rsidRPr="008F5E14">
              <w:rPr>
                <w:rFonts w:ascii="MingLiU" w:eastAsia="MingLiU" w:hAnsi="MingLiU" w:cs="宋体" w:hint="eastAsia"/>
                <w:kern w:val="0"/>
                <w:sz w:val="18"/>
                <w:szCs w:val="18"/>
                <w14:ligatures w14:val="none"/>
              </w:rPr>
              <w:t>1081.3</w:t>
            </w:r>
            <w:r>
              <w:rPr>
                <w:rFonts w:ascii="MingLiU" w:eastAsiaTheme="minorEastAsia" w:hAnsi="MingLiU" w:cs="宋体" w:hint="eastAsia"/>
                <w:kern w:val="0"/>
                <w:sz w:val="18"/>
                <w:szCs w:val="18"/>
                <w14:ligatures w14:val="none"/>
              </w:rPr>
              <w:t>2</w:t>
            </w:r>
          </w:p>
        </w:tc>
        <w:tc>
          <w:tcPr>
            <w:tcW w:w="890" w:type="dxa"/>
            <w:noWrap/>
            <w:hideMark/>
          </w:tcPr>
          <w:p w14:paraId="5719164B" w14:textId="77777777" w:rsidR="008F5E14" w:rsidRPr="008F5E14" w:rsidRDefault="008F5E14" w:rsidP="00171A5F">
            <w:pPr>
              <w:widowControl/>
              <w:jc w:val="right"/>
              <w:rPr>
                <w:rFonts w:ascii="MingLiU" w:eastAsia="MingLiU" w:hAnsi="MingLiU" w:cs="宋体"/>
                <w:kern w:val="0"/>
                <w:sz w:val="18"/>
                <w:szCs w:val="18"/>
                <w14:ligatures w14:val="none"/>
              </w:rPr>
            </w:pPr>
            <w:r w:rsidRPr="008F5E14">
              <w:rPr>
                <w:rFonts w:ascii="MingLiU" w:eastAsia="MingLiU" w:hAnsi="MingLiU" w:cs="宋体" w:hint="eastAsia"/>
                <w:kern w:val="0"/>
                <w:sz w:val="18"/>
                <w:szCs w:val="18"/>
                <w14:ligatures w14:val="none"/>
              </w:rPr>
              <w:t>0.000</w:t>
            </w:r>
          </w:p>
        </w:tc>
      </w:tr>
      <w:tr w:rsidR="008F5E14" w:rsidRPr="008F5E14" w14:paraId="36C8C85C" w14:textId="77777777" w:rsidTr="00CF7E43">
        <w:trPr>
          <w:trHeight w:val="276"/>
          <w:jc w:val="center"/>
        </w:trPr>
        <w:tc>
          <w:tcPr>
            <w:tcW w:w="1332" w:type="dxa"/>
            <w:noWrap/>
            <w:hideMark/>
          </w:tcPr>
          <w:p w14:paraId="58729B6E" w14:textId="77777777" w:rsidR="008F5E14" w:rsidRPr="008F5E14" w:rsidRDefault="008F5E14" w:rsidP="00171A5F">
            <w:pPr>
              <w:widowControl/>
              <w:jc w:val="center"/>
              <w:rPr>
                <w:rFonts w:ascii="等线" w:eastAsia="等线" w:hAnsi="等线" w:cs="宋体"/>
                <w:kern w:val="0"/>
                <w:sz w:val="22"/>
                <w14:ligatures w14:val="none"/>
              </w:rPr>
            </w:pPr>
            <w:r w:rsidRPr="008F5E14">
              <w:rPr>
                <w:rFonts w:ascii="等线" w:eastAsia="等线" w:hAnsi="等线" w:cs="宋体" w:hint="eastAsia"/>
                <w:kern w:val="0"/>
                <w:sz w:val="22"/>
                <w14:ligatures w14:val="none"/>
              </w:rPr>
              <w:t>SOD(u/g)</w:t>
            </w:r>
          </w:p>
        </w:tc>
        <w:tc>
          <w:tcPr>
            <w:tcW w:w="850" w:type="dxa"/>
            <w:hideMark/>
          </w:tcPr>
          <w:p w14:paraId="3FC1B07D" w14:textId="77777777" w:rsidR="008F5E14" w:rsidRPr="008F5E14" w:rsidRDefault="008F5E14" w:rsidP="00171A5F">
            <w:pPr>
              <w:widowControl/>
              <w:jc w:val="right"/>
              <w:rPr>
                <w:rFonts w:ascii="MingLiU" w:eastAsia="MingLiU" w:hAnsi="MingLiU" w:cs="宋体"/>
                <w:kern w:val="0"/>
                <w:sz w:val="18"/>
                <w:szCs w:val="18"/>
                <w14:ligatures w14:val="none"/>
              </w:rPr>
            </w:pPr>
            <w:r w:rsidRPr="008F5E14">
              <w:rPr>
                <w:rFonts w:ascii="MingLiU" w:eastAsia="MingLiU" w:hAnsi="MingLiU" w:cs="宋体" w:hint="eastAsia"/>
                <w:kern w:val="0"/>
                <w:sz w:val="18"/>
                <w:szCs w:val="18"/>
                <w14:ligatures w14:val="none"/>
              </w:rPr>
              <w:t>组内</w:t>
            </w:r>
          </w:p>
        </w:tc>
        <w:tc>
          <w:tcPr>
            <w:tcW w:w="1388" w:type="dxa"/>
            <w:noWrap/>
            <w:hideMark/>
          </w:tcPr>
          <w:p w14:paraId="049C89F9" w14:textId="27F0450F" w:rsidR="008F5E14" w:rsidRPr="008F5E14" w:rsidRDefault="008F5E14" w:rsidP="00171A5F">
            <w:pPr>
              <w:widowControl/>
              <w:jc w:val="right"/>
              <w:rPr>
                <w:rFonts w:ascii="MingLiU" w:hAnsi="MingLiU" w:cs="宋体"/>
                <w:kern w:val="0"/>
                <w:sz w:val="18"/>
                <w:szCs w:val="18"/>
                <w14:ligatures w14:val="none"/>
              </w:rPr>
            </w:pPr>
            <w:r w:rsidRPr="008F5E14">
              <w:rPr>
                <w:rFonts w:ascii="MingLiU" w:eastAsia="MingLiU" w:hAnsi="MingLiU" w:cs="宋体" w:hint="eastAsia"/>
                <w:kern w:val="0"/>
                <w:sz w:val="18"/>
                <w:szCs w:val="18"/>
                <w14:ligatures w14:val="none"/>
              </w:rPr>
              <w:t>15.10</w:t>
            </w:r>
          </w:p>
        </w:tc>
        <w:tc>
          <w:tcPr>
            <w:tcW w:w="850" w:type="dxa"/>
            <w:noWrap/>
            <w:hideMark/>
          </w:tcPr>
          <w:p w14:paraId="0465D1C7" w14:textId="77777777" w:rsidR="008F5E14" w:rsidRPr="008F5E14" w:rsidRDefault="008F5E14" w:rsidP="00171A5F">
            <w:pPr>
              <w:widowControl/>
              <w:jc w:val="right"/>
              <w:rPr>
                <w:rFonts w:ascii="MingLiU" w:eastAsia="MingLiU" w:hAnsi="MingLiU" w:cs="宋体"/>
                <w:kern w:val="0"/>
                <w:sz w:val="18"/>
                <w:szCs w:val="18"/>
                <w14:ligatures w14:val="none"/>
              </w:rPr>
            </w:pPr>
            <w:r w:rsidRPr="008F5E14">
              <w:rPr>
                <w:rFonts w:ascii="MingLiU" w:eastAsia="MingLiU" w:hAnsi="MingLiU" w:cs="宋体" w:hint="eastAsia"/>
                <w:kern w:val="0"/>
                <w:sz w:val="18"/>
                <w:szCs w:val="18"/>
                <w14:ligatures w14:val="none"/>
              </w:rPr>
              <w:t>10</w:t>
            </w:r>
          </w:p>
        </w:tc>
        <w:tc>
          <w:tcPr>
            <w:tcW w:w="1388" w:type="dxa"/>
            <w:noWrap/>
            <w:hideMark/>
          </w:tcPr>
          <w:p w14:paraId="512D7B3C" w14:textId="47055779" w:rsidR="008F5E14" w:rsidRPr="008F5E14" w:rsidRDefault="008F5E14" w:rsidP="00171A5F">
            <w:pPr>
              <w:widowControl/>
              <w:jc w:val="right"/>
              <w:rPr>
                <w:rFonts w:ascii="MingLiU" w:eastAsiaTheme="minorEastAsia" w:hAnsi="MingLiU" w:cs="宋体"/>
                <w:kern w:val="0"/>
                <w:sz w:val="18"/>
                <w:szCs w:val="18"/>
                <w14:ligatures w14:val="none"/>
              </w:rPr>
            </w:pPr>
            <w:r w:rsidRPr="008F5E14">
              <w:rPr>
                <w:rFonts w:ascii="MingLiU" w:eastAsia="MingLiU" w:hAnsi="MingLiU" w:cs="宋体" w:hint="eastAsia"/>
                <w:kern w:val="0"/>
                <w:sz w:val="18"/>
                <w:szCs w:val="18"/>
                <w14:ligatures w14:val="none"/>
              </w:rPr>
              <w:t>1.51</w:t>
            </w:r>
          </w:p>
        </w:tc>
        <w:tc>
          <w:tcPr>
            <w:tcW w:w="942" w:type="dxa"/>
            <w:hideMark/>
          </w:tcPr>
          <w:p w14:paraId="58DD92A0" w14:textId="14551DE7" w:rsidR="008F5E14" w:rsidRPr="008F5E14" w:rsidRDefault="008F5E14" w:rsidP="00171A5F">
            <w:pPr>
              <w:widowControl/>
              <w:jc w:val="right"/>
              <w:rPr>
                <w:rFonts w:ascii="MingLiU" w:eastAsia="MingLiU" w:hAnsi="MingLiU" w:cs="宋体"/>
                <w:kern w:val="0"/>
                <w:sz w:val="18"/>
                <w:szCs w:val="18"/>
                <w14:ligatures w14:val="none"/>
              </w:rPr>
            </w:pPr>
          </w:p>
        </w:tc>
        <w:tc>
          <w:tcPr>
            <w:tcW w:w="890" w:type="dxa"/>
            <w:hideMark/>
          </w:tcPr>
          <w:p w14:paraId="474ED832" w14:textId="2068F12D" w:rsidR="008F5E14" w:rsidRPr="008F5E14" w:rsidRDefault="008F5E14" w:rsidP="00171A5F">
            <w:pPr>
              <w:widowControl/>
              <w:jc w:val="right"/>
              <w:rPr>
                <w:rFonts w:ascii="MingLiU" w:eastAsia="MingLiU" w:hAnsi="MingLiU" w:cs="宋体"/>
                <w:kern w:val="0"/>
                <w:sz w:val="18"/>
                <w:szCs w:val="18"/>
                <w14:ligatures w14:val="none"/>
              </w:rPr>
            </w:pPr>
          </w:p>
        </w:tc>
      </w:tr>
      <w:tr w:rsidR="008F5E14" w:rsidRPr="008F5E14" w14:paraId="0F782DE2" w14:textId="77777777" w:rsidTr="00CF7E43">
        <w:trPr>
          <w:trHeight w:val="276"/>
          <w:jc w:val="center"/>
        </w:trPr>
        <w:tc>
          <w:tcPr>
            <w:tcW w:w="1332" w:type="dxa"/>
            <w:noWrap/>
            <w:hideMark/>
          </w:tcPr>
          <w:p w14:paraId="4FBB553A" w14:textId="77777777" w:rsidR="008F5E14" w:rsidRPr="008F5E14" w:rsidRDefault="008F5E14" w:rsidP="00171A5F">
            <w:pPr>
              <w:widowControl/>
              <w:jc w:val="center"/>
              <w:rPr>
                <w:rFonts w:ascii="MingLiU" w:eastAsia="MingLiU" w:hAnsi="MingLiU" w:cs="宋体"/>
                <w:kern w:val="0"/>
                <w:sz w:val="18"/>
                <w:szCs w:val="18"/>
                <w14:ligatures w14:val="none"/>
              </w:rPr>
            </w:pPr>
          </w:p>
        </w:tc>
        <w:tc>
          <w:tcPr>
            <w:tcW w:w="850" w:type="dxa"/>
            <w:hideMark/>
          </w:tcPr>
          <w:p w14:paraId="60C169CF" w14:textId="77777777" w:rsidR="008F5E14" w:rsidRPr="008F5E14" w:rsidRDefault="008F5E14" w:rsidP="00171A5F">
            <w:pPr>
              <w:widowControl/>
              <w:jc w:val="right"/>
              <w:rPr>
                <w:rFonts w:ascii="MingLiU" w:eastAsia="MingLiU" w:hAnsi="MingLiU" w:cs="宋体"/>
                <w:kern w:val="0"/>
                <w:sz w:val="18"/>
                <w:szCs w:val="18"/>
                <w14:ligatures w14:val="none"/>
              </w:rPr>
            </w:pPr>
            <w:r w:rsidRPr="008F5E14">
              <w:rPr>
                <w:rFonts w:ascii="MingLiU" w:eastAsia="MingLiU" w:hAnsi="MingLiU" w:cs="宋体" w:hint="eastAsia"/>
                <w:kern w:val="0"/>
                <w:sz w:val="18"/>
                <w:szCs w:val="18"/>
                <w14:ligatures w14:val="none"/>
              </w:rPr>
              <w:t>总计</w:t>
            </w:r>
          </w:p>
        </w:tc>
        <w:tc>
          <w:tcPr>
            <w:tcW w:w="1388" w:type="dxa"/>
            <w:noWrap/>
            <w:hideMark/>
          </w:tcPr>
          <w:p w14:paraId="77051EEF" w14:textId="2CC568E3" w:rsidR="008F5E14" w:rsidRPr="008F5E14" w:rsidRDefault="008F5E14" w:rsidP="00171A5F">
            <w:pPr>
              <w:widowControl/>
              <w:jc w:val="right"/>
              <w:rPr>
                <w:rFonts w:ascii="MingLiU" w:hAnsi="MingLiU" w:cs="宋体"/>
                <w:kern w:val="0"/>
                <w:sz w:val="18"/>
                <w:szCs w:val="18"/>
                <w14:ligatures w14:val="none"/>
              </w:rPr>
            </w:pPr>
            <w:r w:rsidRPr="008F5E14">
              <w:rPr>
                <w:rFonts w:ascii="MingLiU" w:eastAsia="MingLiU" w:hAnsi="MingLiU" w:cs="宋体" w:hint="eastAsia"/>
                <w:kern w:val="0"/>
                <w:sz w:val="18"/>
                <w:szCs w:val="18"/>
                <w14:ligatures w14:val="none"/>
              </w:rPr>
              <w:t>6547.8</w:t>
            </w:r>
            <w:r>
              <w:rPr>
                <w:rFonts w:ascii="MingLiU" w:hAnsi="MingLiU" w:cs="宋体" w:hint="eastAsia"/>
                <w:kern w:val="0"/>
                <w:sz w:val="18"/>
                <w:szCs w:val="18"/>
                <w14:ligatures w14:val="none"/>
              </w:rPr>
              <w:t>4</w:t>
            </w:r>
          </w:p>
        </w:tc>
        <w:tc>
          <w:tcPr>
            <w:tcW w:w="850" w:type="dxa"/>
            <w:noWrap/>
            <w:hideMark/>
          </w:tcPr>
          <w:p w14:paraId="1A80B6E1" w14:textId="77777777" w:rsidR="008F5E14" w:rsidRPr="008F5E14" w:rsidRDefault="008F5E14" w:rsidP="00171A5F">
            <w:pPr>
              <w:widowControl/>
              <w:jc w:val="right"/>
              <w:rPr>
                <w:rFonts w:ascii="MingLiU" w:eastAsia="MingLiU" w:hAnsi="MingLiU" w:cs="宋体"/>
                <w:kern w:val="0"/>
                <w:sz w:val="18"/>
                <w:szCs w:val="18"/>
                <w14:ligatures w14:val="none"/>
              </w:rPr>
            </w:pPr>
            <w:r w:rsidRPr="008F5E14">
              <w:rPr>
                <w:rFonts w:ascii="MingLiU" w:eastAsia="MingLiU" w:hAnsi="MingLiU" w:cs="宋体" w:hint="eastAsia"/>
                <w:kern w:val="0"/>
                <w:sz w:val="18"/>
                <w:szCs w:val="18"/>
                <w14:ligatures w14:val="none"/>
              </w:rPr>
              <w:t>14</w:t>
            </w:r>
          </w:p>
        </w:tc>
        <w:tc>
          <w:tcPr>
            <w:tcW w:w="1388" w:type="dxa"/>
            <w:hideMark/>
          </w:tcPr>
          <w:p w14:paraId="56F4998C" w14:textId="74F8FF0C" w:rsidR="008F5E14" w:rsidRPr="008F5E14" w:rsidRDefault="008F5E14" w:rsidP="00171A5F">
            <w:pPr>
              <w:widowControl/>
              <w:jc w:val="right"/>
              <w:rPr>
                <w:rFonts w:ascii="MingLiU" w:eastAsia="MingLiU" w:hAnsi="MingLiU" w:cs="宋体"/>
                <w:kern w:val="0"/>
                <w:sz w:val="18"/>
                <w:szCs w:val="18"/>
                <w14:ligatures w14:val="none"/>
              </w:rPr>
            </w:pPr>
          </w:p>
        </w:tc>
        <w:tc>
          <w:tcPr>
            <w:tcW w:w="942" w:type="dxa"/>
            <w:hideMark/>
          </w:tcPr>
          <w:p w14:paraId="00B37877" w14:textId="0F5D55F1" w:rsidR="008F5E14" w:rsidRPr="008F5E14" w:rsidRDefault="008F5E14" w:rsidP="00171A5F">
            <w:pPr>
              <w:widowControl/>
              <w:jc w:val="right"/>
              <w:rPr>
                <w:rFonts w:ascii="MingLiU" w:eastAsia="MingLiU" w:hAnsi="MingLiU" w:cs="宋体"/>
                <w:kern w:val="0"/>
                <w:sz w:val="18"/>
                <w:szCs w:val="18"/>
                <w14:ligatures w14:val="none"/>
              </w:rPr>
            </w:pPr>
          </w:p>
        </w:tc>
        <w:tc>
          <w:tcPr>
            <w:tcW w:w="890" w:type="dxa"/>
            <w:hideMark/>
          </w:tcPr>
          <w:p w14:paraId="0021103A" w14:textId="0AB6A54B" w:rsidR="008F5E14" w:rsidRPr="008F5E14" w:rsidRDefault="008F5E14" w:rsidP="00171A5F">
            <w:pPr>
              <w:widowControl/>
              <w:jc w:val="right"/>
              <w:rPr>
                <w:rFonts w:ascii="MingLiU" w:eastAsia="MingLiU" w:hAnsi="MingLiU" w:cs="宋体"/>
                <w:kern w:val="0"/>
                <w:sz w:val="18"/>
                <w:szCs w:val="18"/>
                <w14:ligatures w14:val="none"/>
              </w:rPr>
            </w:pPr>
          </w:p>
        </w:tc>
      </w:tr>
      <w:tr w:rsidR="008F5E14" w:rsidRPr="008F5E14" w14:paraId="7FFCB2AF" w14:textId="77777777" w:rsidTr="00CF7E43">
        <w:trPr>
          <w:trHeight w:val="276"/>
          <w:jc w:val="center"/>
        </w:trPr>
        <w:tc>
          <w:tcPr>
            <w:tcW w:w="1332" w:type="dxa"/>
            <w:noWrap/>
            <w:hideMark/>
          </w:tcPr>
          <w:p w14:paraId="1084E78B" w14:textId="77777777" w:rsidR="008F5E14" w:rsidRPr="008F5E14" w:rsidRDefault="008F5E14" w:rsidP="00171A5F">
            <w:pPr>
              <w:widowControl/>
              <w:jc w:val="center"/>
              <w:rPr>
                <w:rFonts w:ascii="MingLiU" w:eastAsia="MingLiU" w:hAnsi="MingLiU" w:cs="宋体"/>
                <w:kern w:val="0"/>
                <w:sz w:val="18"/>
                <w:szCs w:val="18"/>
                <w14:ligatures w14:val="none"/>
              </w:rPr>
            </w:pPr>
          </w:p>
        </w:tc>
        <w:tc>
          <w:tcPr>
            <w:tcW w:w="850" w:type="dxa"/>
            <w:hideMark/>
          </w:tcPr>
          <w:p w14:paraId="55B3828E" w14:textId="77777777" w:rsidR="008F5E14" w:rsidRPr="008F5E14" w:rsidRDefault="008F5E14" w:rsidP="00171A5F">
            <w:pPr>
              <w:widowControl/>
              <w:jc w:val="right"/>
              <w:rPr>
                <w:rFonts w:ascii="MingLiU" w:eastAsia="MingLiU" w:hAnsi="MingLiU" w:cs="宋体"/>
                <w:kern w:val="0"/>
                <w:sz w:val="18"/>
                <w:szCs w:val="18"/>
                <w14:ligatures w14:val="none"/>
              </w:rPr>
            </w:pPr>
            <w:r w:rsidRPr="008F5E14">
              <w:rPr>
                <w:rFonts w:ascii="MingLiU" w:eastAsia="MingLiU" w:hAnsi="MingLiU" w:cs="宋体" w:hint="eastAsia"/>
                <w:kern w:val="0"/>
                <w:sz w:val="18"/>
                <w:szCs w:val="18"/>
                <w14:ligatures w14:val="none"/>
              </w:rPr>
              <w:t>组间</w:t>
            </w:r>
          </w:p>
        </w:tc>
        <w:tc>
          <w:tcPr>
            <w:tcW w:w="1388" w:type="dxa"/>
            <w:noWrap/>
            <w:hideMark/>
          </w:tcPr>
          <w:p w14:paraId="62A4713A" w14:textId="2C55850A" w:rsidR="008F5E14" w:rsidRPr="008F5E14" w:rsidRDefault="008F5E14" w:rsidP="00171A5F">
            <w:pPr>
              <w:widowControl/>
              <w:jc w:val="right"/>
              <w:rPr>
                <w:rFonts w:ascii="MingLiU" w:hAnsi="MingLiU" w:cs="宋体"/>
                <w:kern w:val="0"/>
                <w:sz w:val="18"/>
                <w:szCs w:val="18"/>
                <w14:ligatures w14:val="none"/>
              </w:rPr>
            </w:pPr>
            <w:r w:rsidRPr="008F5E14">
              <w:rPr>
                <w:rFonts w:ascii="MingLiU" w:eastAsia="MingLiU" w:hAnsi="MingLiU" w:cs="宋体" w:hint="eastAsia"/>
                <w:kern w:val="0"/>
                <w:sz w:val="18"/>
                <w:szCs w:val="18"/>
                <w14:ligatures w14:val="none"/>
              </w:rPr>
              <w:t>664453902.82</w:t>
            </w:r>
          </w:p>
        </w:tc>
        <w:tc>
          <w:tcPr>
            <w:tcW w:w="850" w:type="dxa"/>
            <w:noWrap/>
            <w:hideMark/>
          </w:tcPr>
          <w:p w14:paraId="5998B0A2" w14:textId="77777777" w:rsidR="008F5E14" w:rsidRPr="008F5E14" w:rsidRDefault="008F5E14" w:rsidP="00171A5F">
            <w:pPr>
              <w:widowControl/>
              <w:jc w:val="right"/>
              <w:rPr>
                <w:rFonts w:ascii="MingLiU" w:eastAsia="MingLiU" w:hAnsi="MingLiU" w:cs="宋体"/>
                <w:kern w:val="0"/>
                <w:sz w:val="18"/>
                <w:szCs w:val="18"/>
                <w14:ligatures w14:val="none"/>
              </w:rPr>
            </w:pPr>
            <w:r w:rsidRPr="008F5E14">
              <w:rPr>
                <w:rFonts w:ascii="MingLiU" w:eastAsia="MingLiU" w:hAnsi="MingLiU" w:cs="宋体" w:hint="eastAsia"/>
                <w:kern w:val="0"/>
                <w:sz w:val="18"/>
                <w:szCs w:val="18"/>
                <w14:ligatures w14:val="none"/>
              </w:rPr>
              <w:t>4</w:t>
            </w:r>
          </w:p>
        </w:tc>
        <w:tc>
          <w:tcPr>
            <w:tcW w:w="1388" w:type="dxa"/>
            <w:noWrap/>
            <w:hideMark/>
          </w:tcPr>
          <w:p w14:paraId="51BD2CA3" w14:textId="32F99380" w:rsidR="008F5E14" w:rsidRPr="008F5E14" w:rsidRDefault="008F5E14" w:rsidP="00171A5F">
            <w:pPr>
              <w:widowControl/>
              <w:jc w:val="right"/>
              <w:rPr>
                <w:rFonts w:ascii="MingLiU" w:eastAsiaTheme="minorEastAsia" w:hAnsi="MingLiU" w:cs="宋体"/>
                <w:kern w:val="0"/>
                <w:sz w:val="18"/>
                <w:szCs w:val="18"/>
                <w14:ligatures w14:val="none"/>
              </w:rPr>
            </w:pPr>
            <w:r w:rsidRPr="008F5E14">
              <w:rPr>
                <w:rFonts w:ascii="MingLiU" w:eastAsia="MingLiU" w:hAnsi="MingLiU" w:cs="宋体" w:hint="eastAsia"/>
                <w:kern w:val="0"/>
                <w:sz w:val="18"/>
                <w:szCs w:val="18"/>
                <w14:ligatures w14:val="none"/>
              </w:rPr>
              <w:t>166113475.70</w:t>
            </w:r>
          </w:p>
        </w:tc>
        <w:tc>
          <w:tcPr>
            <w:tcW w:w="942" w:type="dxa"/>
            <w:noWrap/>
            <w:hideMark/>
          </w:tcPr>
          <w:p w14:paraId="616657BB" w14:textId="4F727C3D" w:rsidR="008F5E14" w:rsidRPr="008F5E14" w:rsidRDefault="008F5E14" w:rsidP="00171A5F">
            <w:pPr>
              <w:widowControl/>
              <w:jc w:val="right"/>
              <w:rPr>
                <w:rFonts w:ascii="MingLiU" w:eastAsiaTheme="minorEastAsia" w:hAnsi="MingLiU" w:cs="宋体"/>
                <w:kern w:val="0"/>
                <w:sz w:val="18"/>
                <w:szCs w:val="18"/>
                <w14:ligatures w14:val="none"/>
              </w:rPr>
            </w:pPr>
            <w:r w:rsidRPr="008F5E14">
              <w:rPr>
                <w:rFonts w:ascii="MingLiU" w:eastAsia="MingLiU" w:hAnsi="MingLiU" w:cs="宋体" w:hint="eastAsia"/>
                <w:kern w:val="0"/>
                <w:sz w:val="18"/>
                <w:szCs w:val="18"/>
                <w14:ligatures w14:val="none"/>
              </w:rPr>
              <w:t>12560.6</w:t>
            </w:r>
            <w:r>
              <w:rPr>
                <w:rFonts w:ascii="MingLiU" w:eastAsiaTheme="minorEastAsia" w:hAnsi="MingLiU" w:cs="宋体" w:hint="eastAsia"/>
                <w:kern w:val="0"/>
                <w:sz w:val="18"/>
                <w:szCs w:val="18"/>
                <w14:ligatures w14:val="none"/>
              </w:rPr>
              <w:t>5</w:t>
            </w:r>
          </w:p>
        </w:tc>
        <w:tc>
          <w:tcPr>
            <w:tcW w:w="890" w:type="dxa"/>
            <w:noWrap/>
            <w:hideMark/>
          </w:tcPr>
          <w:p w14:paraId="2E409E11" w14:textId="77777777" w:rsidR="008F5E14" w:rsidRPr="008F5E14" w:rsidRDefault="008F5E14" w:rsidP="00171A5F">
            <w:pPr>
              <w:widowControl/>
              <w:jc w:val="right"/>
              <w:rPr>
                <w:rFonts w:ascii="MingLiU" w:eastAsia="MingLiU" w:hAnsi="MingLiU" w:cs="宋体"/>
                <w:kern w:val="0"/>
                <w:sz w:val="18"/>
                <w:szCs w:val="18"/>
                <w14:ligatures w14:val="none"/>
              </w:rPr>
            </w:pPr>
            <w:r w:rsidRPr="008F5E14">
              <w:rPr>
                <w:rFonts w:ascii="MingLiU" w:eastAsia="MingLiU" w:hAnsi="MingLiU" w:cs="宋体" w:hint="eastAsia"/>
                <w:kern w:val="0"/>
                <w:sz w:val="18"/>
                <w:szCs w:val="18"/>
                <w14:ligatures w14:val="none"/>
              </w:rPr>
              <w:t>0.000</w:t>
            </w:r>
          </w:p>
        </w:tc>
      </w:tr>
      <w:tr w:rsidR="008F5E14" w:rsidRPr="008F5E14" w14:paraId="76E70B45" w14:textId="77777777" w:rsidTr="00CF7E43">
        <w:trPr>
          <w:trHeight w:val="276"/>
          <w:jc w:val="center"/>
        </w:trPr>
        <w:tc>
          <w:tcPr>
            <w:tcW w:w="1332" w:type="dxa"/>
            <w:noWrap/>
            <w:hideMark/>
          </w:tcPr>
          <w:p w14:paraId="1C5FF2D7" w14:textId="77777777" w:rsidR="008F5E14" w:rsidRPr="008F5E14" w:rsidRDefault="008F5E14" w:rsidP="00171A5F">
            <w:pPr>
              <w:widowControl/>
              <w:jc w:val="center"/>
              <w:rPr>
                <w:rFonts w:ascii="等线" w:eastAsia="等线" w:hAnsi="等线" w:cs="宋体"/>
                <w:kern w:val="0"/>
                <w:sz w:val="22"/>
                <w14:ligatures w14:val="none"/>
              </w:rPr>
            </w:pPr>
            <w:r w:rsidRPr="008F5E14">
              <w:rPr>
                <w:rFonts w:ascii="等线" w:eastAsia="等线" w:hAnsi="等线" w:cs="宋体" w:hint="eastAsia"/>
                <w:kern w:val="0"/>
                <w:sz w:val="22"/>
                <w14:ligatures w14:val="none"/>
              </w:rPr>
              <w:t>POD(u/g)</w:t>
            </w:r>
          </w:p>
        </w:tc>
        <w:tc>
          <w:tcPr>
            <w:tcW w:w="850" w:type="dxa"/>
            <w:hideMark/>
          </w:tcPr>
          <w:p w14:paraId="27F3E0F9" w14:textId="77777777" w:rsidR="008F5E14" w:rsidRPr="008F5E14" w:rsidRDefault="008F5E14" w:rsidP="00171A5F">
            <w:pPr>
              <w:widowControl/>
              <w:jc w:val="right"/>
              <w:rPr>
                <w:rFonts w:ascii="MingLiU" w:eastAsia="MingLiU" w:hAnsi="MingLiU" w:cs="宋体"/>
                <w:kern w:val="0"/>
                <w:sz w:val="18"/>
                <w:szCs w:val="18"/>
                <w14:ligatures w14:val="none"/>
              </w:rPr>
            </w:pPr>
            <w:r w:rsidRPr="008F5E14">
              <w:rPr>
                <w:rFonts w:ascii="MingLiU" w:eastAsia="MingLiU" w:hAnsi="MingLiU" w:cs="宋体" w:hint="eastAsia"/>
                <w:kern w:val="0"/>
                <w:sz w:val="18"/>
                <w:szCs w:val="18"/>
                <w14:ligatures w14:val="none"/>
              </w:rPr>
              <w:t>组内</w:t>
            </w:r>
          </w:p>
        </w:tc>
        <w:tc>
          <w:tcPr>
            <w:tcW w:w="1388" w:type="dxa"/>
            <w:noWrap/>
            <w:hideMark/>
          </w:tcPr>
          <w:p w14:paraId="520A7324" w14:textId="67DD896D" w:rsidR="008F5E14" w:rsidRPr="008F5E14" w:rsidRDefault="008F5E14" w:rsidP="00171A5F">
            <w:pPr>
              <w:widowControl/>
              <w:jc w:val="right"/>
              <w:rPr>
                <w:rFonts w:ascii="MingLiU" w:hAnsi="MingLiU" w:cs="宋体"/>
                <w:kern w:val="0"/>
                <w:sz w:val="18"/>
                <w:szCs w:val="18"/>
                <w14:ligatures w14:val="none"/>
              </w:rPr>
            </w:pPr>
            <w:r w:rsidRPr="008F5E14">
              <w:rPr>
                <w:rFonts w:ascii="MingLiU" w:eastAsia="MingLiU" w:hAnsi="MingLiU" w:cs="宋体" w:hint="eastAsia"/>
                <w:kern w:val="0"/>
                <w:sz w:val="18"/>
                <w:szCs w:val="18"/>
                <w14:ligatures w14:val="none"/>
              </w:rPr>
              <w:t>132249.14</w:t>
            </w:r>
          </w:p>
        </w:tc>
        <w:tc>
          <w:tcPr>
            <w:tcW w:w="850" w:type="dxa"/>
            <w:noWrap/>
            <w:hideMark/>
          </w:tcPr>
          <w:p w14:paraId="75F01F3D" w14:textId="77777777" w:rsidR="008F5E14" w:rsidRPr="008F5E14" w:rsidRDefault="008F5E14" w:rsidP="00171A5F">
            <w:pPr>
              <w:widowControl/>
              <w:jc w:val="right"/>
              <w:rPr>
                <w:rFonts w:ascii="MingLiU" w:eastAsia="MingLiU" w:hAnsi="MingLiU" w:cs="宋体"/>
                <w:kern w:val="0"/>
                <w:sz w:val="18"/>
                <w:szCs w:val="18"/>
                <w14:ligatures w14:val="none"/>
              </w:rPr>
            </w:pPr>
            <w:r w:rsidRPr="008F5E14">
              <w:rPr>
                <w:rFonts w:ascii="MingLiU" w:eastAsia="MingLiU" w:hAnsi="MingLiU" w:cs="宋体" w:hint="eastAsia"/>
                <w:kern w:val="0"/>
                <w:sz w:val="18"/>
                <w:szCs w:val="18"/>
                <w14:ligatures w14:val="none"/>
              </w:rPr>
              <w:t>10</w:t>
            </w:r>
          </w:p>
        </w:tc>
        <w:tc>
          <w:tcPr>
            <w:tcW w:w="1388" w:type="dxa"/>
            <w:noWrap/>
            <w:hideMark/>
          </w:tcPr>
          <w:p w14:paraId="17EB6E55" w14:textId="2B9C6779" w:rsidR="008F5E14" w:rsidRPr="008F5E14" w:rsidRDefault="008F5E14" w:rsidP="00171A5F">
            <w:pPr>
              <w:widowControl/>
              <w:jc w:val="right"/>
              <w:rPr>
                <w:rFonts w:ascii="MingLiU" w:eastAsiaTheme="minorEastAsia" w:hAnsi="MingLiU" w:cs="宋体"/>
                <w:kern w:val="0"/>
                <w:sz w:val="18"/>
                <w:szCs w:val="18"/>
                <w14:ligatures w14:val="none"/>
              </w:rPr>
            </w:pPr>
            <w:r w:rsidRPr="008F5E14">
              <w:rPr>
                <w:rFonts w:ascii="MingLiU" w:eastAsia="MingLiU" w:hAnsi="MingLiU" w:cs="宋体" w:hint="eastAsia"/>
                <w:kern w:val="0"/>
                <w:sz w:val="18"/>
                <w:szCs w:val="18"/>
                <w14:ligatures w14:val="none"/>
              </w:rPr>
              <w:t>13224.91</w:t>
            </w:r>
          </w:p>
        </w:tc>
        <w:tc>
          <w:tcPr>
            <w:tcW w:w="942" w:type="dxa"/>
            <w:hideMark/>
          </w:tcPr>
          <w:p w14:paraId="3DF4806E" w14:textId="1BEFDE34" w:rsidR="008F5E14" w:rsidRPr="008F5E14" w:rsidRDefault="008F5E14" w:rsidP="00171A5F">
            <w:pPr>
              <w:widowControl/>
              <w:jc w:val="right"/>
              <w:rPr>
                <w:rFonts w:ascii="MingLiU" w:eastAsia="MingLiU" w:hAnsi="MingLiU" w:cs="宋体"/>
                <w:kern w:val="0"/>
                <w:sz w:val="18"/>
                <w:szCs w:val="18"/>
                <w14:ligatures w14:val="none"/>
              </w:rPr>
            </w:pPr>
          </w:p>
        </w:tc>
        <w:tc>
          <w:tcPr>
            <w:tcW w:w="890" w:type="dxa"/>
            <w:hideMark/>
          </w:tcPr>
          <w:p w14:paraId="67EFD5B9" w14:textId="5C2C2DF5" w:rsidR="008F5E14" w:rsidRPr="008F5E14" w:rsidRDefault="008F5E14" w:rsidP="00171A5F">
            <w:pPr>
              <w:widowControl/>
              <w:jc w:val="right"/>
              <w:rPr>
                <w:rFonts w:ascii="MingLiU" w:eastAsia="MingLiU" w:hAnsi="MingLiU" w:cs="宋体"/>
                <w:kern w:val="0"/>
                <w:sz w:val="18"/>
                <w:szCs w:val="18"/>
                <w14:ligatures w14:val="none"/>
              </w:rPr>
            </w:pPr>
          </w:p>
        </w:tc>
      </w:tr>
      <w:tr w:rsidR="008F5E14" w:rsidRPr="008F5E14" w14:paraId="5FDEA54C" w14:textId="77777777" w:rsidTr="00CF7E43">
        <w:trPr>
          <w:trHeight w:val="276"/>
          <w:jc w:val="center"/>
        </w:trPr>
        <w:tc>
          <w:tcPr>
            <w:tcW w:w="1332" w:type="dxa"/>
            <w:noWrap/>
            <w:hideMark/>
          </w:tcPr>
          <w:p w14:paraId="18A859F1" w14:textId="77777777" w:rsidR="008F5E14" w:rsidRPr="008F5E14" w:rsidRDefault="008F5E14" w:rsidP="00171A5F">
            <w:pPr>
              <w:widowControl/>
              <w:jc w:val="center"/>
              <w:rPr>
                <w:rFonts w:ascii="MingLiU" w:eastAsia="MingLiU" w:hAnsi="MingLiU" w:cs="宋体"/>
                <w:kern w:val="0"/>
                <w:sz w:val="18"/>
                <w:szCs w:val="18"/>
                <w14:ligatures w14:val="none"/>
              </w:rPr>
            </w:pPr>
          </w:p>
        </w:tc>
        <w:tc>
          <w:tcPr>
            <w:tcW w:w="850" w:type="dxa"/>
            <w:hideMark/>
          </w:tcPr>
          <w:p w14:paraId="0D8F4068" w14:textId="77777777" w:rsidR="008F5E14" w:rsidRPr="008F5E14" w:rsidRDefault="008F5E14" w:rsidP="00171A5F">
            <w:pPr>
              <w:widowControl/>
              <w:jc w:val="right"/>
              <w:rPr>
                <w:rFonts w:ascii="MingLiU" w:eastAsia="MingLiU" w:hAnsi="MingLiU" w:cs="宋体"/>
                <w:kern w:val="0"/>
                <w:sz w:val="18"/>
                <w:szCs w:val="18"/>
                <w14:ligatures w14:val="none"/>
              </w:rPr>
            </w:pPr>
            <w:r w:rsidRPr="008F5E14">
              <w:rPr>
                <w:rFonts w:ascii="MingLiU" w:eastAsia="MingLiU" w:hAnsi="MingLiU" w:cs="宋体" w:hint="eastAsia"/>
                <w:kern w:val="0"/>
                <w:sz w:val="18"/>
                <w:szCs w:val="18"/>
                <w14:ligatures w14:val="none"/>
              </w:rPr>
              <w:t>总计</w:t>
            </w:r>
          </w:p>
        </w:tc>
        <w:tc>
          <w:tcPr>
            <w:tcW w:w="1388" w:type="dxa"/>
            <w:noWrap/>
            <w:hideMark/>
          </w:tcPr>
          <w:p w14:paraId="4BA67EB1" w14:textId="38EE0EAA" w:rsidR="008F5E14" w:rsidRPr="008F5E14" w:rsidRDefault="008F5E14" w:rsidP="00171A5F">
            <w:pPr>
              <w:widowControl/>
              <w:jc w:val="right"/>
              <w:rPr>
                <w:rFonts w:ascii="MingLiU" w:hAnsi="MingLiU" w:cs="宋体"/>
                <w:kern w:val="0"/>
                <w:sz w:val="18"/>
                <w:szCs w:val="18"/>
                <w14:ligatures w14:val="none"/>
              </w:rPr>
            </w:pPr>
            <w:r w:rsidRPr="008F5E14">
              <w:rPr>
                <w:rFonts w:ascii="MingLiU" w:eastAsia="MingLiU" w:hAnsi="MingLiU" w:cs="宋体" w:hint="eastAsia"/>
                <w:kern w:val="0"/>
                <w:sz w:val="18"/>
                <w:szCs w:val="18"/>
                <w14:ligatures w14:val="none"/>
              </w:rPr>
              <w:t>664586151.96</w:t>
            </w:r>
          </w:p>
        </w:tc>
        <w:tc>
          <w:tcPr>
            <w:tcW w:w="850" w:type="dxa"/>
            <w:noWrap/>
            <w:hideMark/>
          </w:tcPr>
          <w:p w14:paraId="4D572CE2" w14:textId="77777777" w:rsidR="008F5E14" w:rsidRPr="008F5E14" w:rsidRDefault="008F5E14" w:rsidP="00171A5F">
            <w:pPr>
              <w:widowControl/>
              <w:jc w:val="right"/>
              <w:rPr>
                <w:rFonts w:ascii="MingLiU" w:eastAsia="MingLiU" w:hAnsi="MingLiU" w:cs="宋体"/>
                <w:kern w:val="0"/>
                <w:sz w:val="18"/>
                <w:szCs w:val="18"/>
                <w14:ligatures w14:val="none"/>
              </w:rPr>
            </w:pPr>
            <w:r w:rsidRPr="008F5E14">
              <w:rPr>
                <w:rFonts w:ascii="MingLiU" w:eastAsia="MingLiU" w:hAnsi="MingLiU" w:cs="宋体" w:hint="eastAsia"/>
                <w:kern w:val="0"/>
                <w:sz w:val="18"/>
                <w:szCs w:val="18"/>
                <w14:ligatures w14:val="none"/>
              </w:rPr>
              <w:t>14</w:t>
            </w:r>
          </w:p>
        </w:tc>
        <w:tc>
          <w:tcPr>
            <w:tcW w:w="1388" w:type="dxa"/>
            <w:hideMark/>
          </w:tcPr>
          <w:p w14:paraId="2461B91D" w14:textId="25EBEB45" w:rsidR="008F5E14" w:rsidRPr="008F5E14" w:rsidRDefault="008F5E14" w:rsidP="00171A5F">
            <w:pPr>
              <w:widowControl/>
              <w:jc w:val="right"/>
              <w:rPr>
                <w:rFonts w:ascii="MingLiU" w:eastAsia="MingLiU" w:hAnsi="MingLiU" w:cs="宋体"/>
                <w:kern w:val="0"/>
                <w:sz w:val="18"/>
                <w:szCs w:val="18"/>
                <w14:ligatures w14:val="none"/>
              </w:rPr>
            </w:pPr>
          </w:p>
        </w:tc>
        <w:tc>
          <w:tcPr>
            <w:tcW w:w="942" w:type="dxa"/>
            <w:hideMark/>
          </w:tcPr>
          <w:p w14:paraId="54074D4C" w14:textId="66AD72AE" w:rsidR="008F5E14" w:rsidRPr="008F5E14" w:rsidRDefault="008F5E14" w:rsidP="00171A5F">
            <w:pPr>
              <w:widowControl/>
              <w:jc w:val="right"/>
              <w:rPr>
                <w:rFonts w:ascii="MingLiU" w:eastAsia="MingLiU" w:hAnsi="MingLiU" w:cs="宋体"/>
                <w:kern w:val="0"/>
                <w:sz w:val="18"/>
                <w:szCs w:val="18"/>
                <w14:ligatures w14:val="none"/>
              </w:rPr>
            </w:pPr>
          </w:p>
        </w:tc>
        <w:tc>
          <w:tcPr>
            <w:tcW w:w="890" w:type="dxa"/>
            <w:hideMark/>
          </w:tcPr>
          <w:p w14:paraId="372D4C8E" w14:textId="27157B64" w:rsidR="008F5E14" w:rsidRPr="008F5E14" w:rsidRDefault="008F5E14" w:rsidP="00171A5F">
            <w:pPr>
              <w:widowControl/>
              <w:jc w:val="right"/>
              <w:rPr>
                <w:rFonts w:ascii="MingLiU" w:eastAsia="MingLiU" w:hAnsi="MingLiU" w:cs="宋体"/>
                <w:kern w:val="0"/>
                <w:sz w:val="18"/>
                <w:szCs w:val="18"/>
                <w14:ligatures w14:val="none"/>
              </w:rPr>
            </w:pPr>
          </w:p>
        </w:tc>
      </w:tr>
      <w:tr w:rsidR="008F5E14" w:rsidRPr="008F5E14" w14:paraId="5A66160E" w14:textId="77777777" w:rsidTr="00CF7E43">
        <w:trPr>
          <w:trHeight w:val="276"/>
          <w:jc w:val="center"/>
        </w:trPr>
        <w:tc>
          <w:tcPr>
            <w:tcW w:w="1332" w:type="dxa"/>
            <w:noWrap/>
            <w:hideMark/>
          </w:tcPr>
          <w:p w14:paraId="7B7839E9" w14:textId="77777777" w:rsidR="008F5E14" w:rsidRPr="008F5E14" w:rsidRDefault="008F5E14" w:rsidP="00171A5F">
            <w:pPr>
              <w:widowControl/>
              <w:jc w:val="center"/>
              <w:rPr>
                <w:rFonts w:ascii="MingLiU" w:eastAsia="MingLiU" w:hAnsi="MingLiU" w:cs="宋体"/>
                <w:kern w:val="0"/>
                <w:sz w:val="18"/>
                <w:szCs w:val="18"/>
                <w14:ligatures w14:val="none"/>
              </w:rPr>
            </w:pPr>
          </w:p>
        </w:tc>
        <w:tc>
          <w:tcPr>
            <w:tcW w:w="850" w:type="dxa"/>
            <w:hideMark/>
          </w:tcPr>
          <w:p w14:paraId="4E528FA9" w14:textId="77777777" w:rsidR="008F5E14" w:rsidRPr="008F5E14" w:rsidRDefault="008F5E14" w:rsidP="00171A5F">
            <w:pPr>
              <w:widowControl/>
              <w:jc w:val="right"/>
              <w:rPr>
                <w:rFonts w:ascii="MingLiU" w:eastAsia="MingLiU" w:hAnsi="MingLiU" w:cs="宋体"/>
                <w:kern w:val="0"/>
                <w:sz w:val="18"/>
                <w:szCs w:val="18"/>
                <w14:ligatures w14:val="none"/>
              </w:rPr>
            </w:pPr>
            <w:r w:rsidRPr="008F5E14">
              <w:rPr>
                <w:rFonts w:ascii="MingLiU" w:eastAsia="MingLiU" w:hAnsi="MingLiU" w:cs="宋体" w:hint="eastAsia"/>
                <w:kern w:val="0"/>
                <w:sz w:val="18"/>
                <w:szCs w:val="18"/>
                <w14:ligatures w14:val="none"/>
              </w:rPr>
              <w:t>组间</w:t>
            </w:r>
          </w:p>
        </w:tc>
        <w:tc>
          <w:tcPr>
            <w:tcW w:w="1388" w:type="dxa"/>
            <w:noWrap/>
            <w:hideMark/>
          </w:tcPr>
          <w:p w14:paraId="505E3583" w14:textId="147028C2" w:rsidR="008F5E14" w:rsidRPr="008F5E14" w:rsidRDefault="008F5E14" w:rsidP="00171A5F">
            <w:pPr>
              <w:widowControl/>
              <w:jc w:val="right"/>
              <w:rPr>
                <w:rFonts w:ascii="MingLiU" w:hAnsi="MingLiU" w:cs="宋体"/>
                <w:kern w:val="0"/>
                <w:sz w:val="18"/>
                <w:szCs w:val="18"/>
                <w14:ligatures w14:val="none"/>
              </w:rPr>
            </w:pPr>
            <w:r w:rsidRPr="008F5E14">
              <w:rPr>
                <w:rFonts w:ascii="MingLiU" w:eastAsia="MingLiU" w:hAnsi="MingLiU" w:cs="宋体" w:hint="eastAsia"/>
                <w:kern w:val="0"/>
                <w:sz w:val="18"/>
                <w:szCs w:val="18"/>
                <w14:ligatures w14:val="none"/>
              </w:rPr>
              <w:t>13620.5</w:t>
            </w:r>
            <w:r>
              <w:rPr>
                <w:rFonts w:ascii="MingLiU" w:hAnsi="MingLiU" w:cs="宋体" w:hint="eastAsia"/>
                <w:kern w:val="0"/>
                <w:sz w:val="18"/>
                <w:szCs w:val="18"/>
                <w14:ligatures w14:val="none"/>
              </w:rPr>
              <w:t>7</w:t>
            </w:r>
          </w:p>
        </w:tc>
        <w:tc>
          <w:tcPr>
            <w:tcW w:w="850" w:type="dxa"/>
            <w:noWrap/>
            <w:hideMark/>
          </w:tcPr>
          <w:p w14:paraId="4937CABD" w14:textId="77777777" w:rsidR="008F5E14" w:rsidRPr="008F5E14" w:rsidRDefault="008F5E14" w:rsidP="00171A5F">
            <w:pPr>
              <w:widowControl/>
              <w:jc w:val="right"/>
              <w:rPr>
                <w:rFonts w:ascii="MingLiU" w:eastAsia="MingLiU" w:hAnsi="MingLiU" w:cs="宋体"/>
                <w:kern w:val="0"/>
                <w:sz w:val="18"/>
                <w:szCs w:val="18"/>
                <w14:ligatures w14:val="none"/>
              </w:rPr>
            </w:pPr>
            <w:r w:rsidRPr="008F5E14">
              <w:rPr>
                <w:rFonts w:ascii="MingLiU" w:eastAsia="MingLiU" w:hAnsi="MingLiU" w:cs="宋体" w:hint="eastAsia"/>
                <w:kern w:val="0"/>
                <w:sz w:val="18"/>
                <w:szCs w:val="18"/>
                <w14:ligatures w14:val="none"/>
              </w:rPr>
              <w:t>4</w:t>
            </w:r>
          </w:p>
        </w:tc>
        <w:tc>
          <w:tcPr>
            <w:tcW w:w="1388" w:type="dxa"/>
            <w:noWrap/>
            <w:hideMark/>
          </w:tcPr>
          <w:p w14:paraId="7C69A0EE" w14:textId="2A3A5BDC" w:rsidR="008F5E14" w:rsidRPr="008F5E14" w:rsidRDefault="008F5E14" w:rsidP="00171A5F">
            <w:pPr>
              <w:widowControl/>
              <w:jc w:val="right"/>
              <w:rPr>
                <w:rFonts w:ascii="MingLiU" w:eastAsiaTheme="minorEastAsia" w:hAnsi="MingLiU" w:cs="宋体"/>
                <w:kern w:val="0"/>
                <w:sz w:val="18"/>
                <w:szCs w:val="18"/>
                <w14:ligatures w14:val="none"/>
              </w:rPr>
            </w:pPr>
            <w:r w:rsidRPr="008F5E14">
              <w:rPr>
                <w:rFonts w:ascii="MingLiU" w:eastAsia="MingLiU" w:hAnsi="MingLiU" w:cs="宋体" w:hint="eastAsia"/>
                <w:kern w:val="0"/>
                <w:sz w:val="18"/>
                <w:szCs w:val="18"/>
                <w14:ligatures w14:val="none"/>
              </w:rPr>
              <w:t>3405.14</w:t>
            </w:r>
          </w:p>
        </w:tc>
        <w:tc>
          <w:tcPr>
            <w:tcW w:w="942" w:type="dxa"/>
            <w:noWrap/>
            <w:hideMark/>
          </w:tcPr>
          <w:p w14:paraId="7B4FB65B" w14:textId="761508DF" w:rsidR="008F5E14" w:rsidRPr="008F5E14" w:rsidRDefault="008F5E14" w:rsidP="00171A5F">
            <w:pPr>
              <w:widowControl/>
              <w:jc w:val="right"/>
              <w:rPr>
                <w:rFonts w:ascii="MingLiU" w:eastAsiaTheme="minorEastAsia" w:hAnsi="MingLiU" w:cs="宋体"/>
                <w:kern w:val="0"/>
                <w:sz w:val="18"/>
                <w:szCs w:val="18"/>
                <w14:ligatures w14:val="none"/>
              </w:rPr>
            </w:pPr>
            <w:r w:rsidRPr="008F5E14">
              <w:rPr>
                <w:rFonts w:ascii="MingLiU" w:eastAsia="MingLiU" w:hAnsi="MingLiU" w:cs="宋体" w:hint="eastAsia"/>
                <w:kern w:val="0"/>
                <w:sz w:val="18"/>
                <w:szCs w:val="18"/>
                <w14:ligatures w14:val="none"/>
              </w:rPr>
              <w:t>1990.53</w:t>
            </w:r>
          </w:p>
        </w:tc>
        <w:tc>
          <w:tcPr>
            <w:tcW w:w="890" w:type="dxa"/>
            <w:noWrap/>
            <w:hideMark/>
          </w:tcPr>
          <w:p w14:paraId="3C13B07A" w14:textId="77777777" w:rsidR="008F5E14" w:rsidRPr="008F5E14" w:rsidRDefault="008F5E14" w:rsidP="00171A5F">
            <w:pPr>
              <w:widowControl/>
              <w:jc w:val="right"/>
              <w:rPr>
                <w:rFonts w:ascii="MingLiU" w:eastAsia="MingLiU" w:hAnsi="MingLiU" w:cs="宋体"/>
                <w:kern w:val="0"/>
                <w:sz w:val="18"/>
                <w:szCs w:val="18"/>
                <w14:ligatures w14:val="none"/>
              </w:rPr>
            </w:pPr>
            <w:r w:rsidRPr="008F5E14">
              <w:rPr>
                <w:rFonts w:ascii="MingLiU" w:eastAsia="MingLiU" w:hAnsi="MingLiU" w:cs="宋体" w:hint="eastAsia"/>
                <w:kern w:val="0"/>
                <w:sz w:val="18"/>
                <w:szCs w:val="18"/>
                <w14:ligatures w14:val="none"/>
              </w:rPr>
              <w:t>0.000</w:t>
            </w:r>
          </w:p>
        </w:tc>
      </w:tr>
      <w:tr w:rsidR="008F5E14" w:rsidRPr="008F5E14" w14:paraId="21B15592" w14:textId="77777777" w:rsidTr="00CF7E43">
        <w:trPr>
          <w:trHeight w:val="276"/>
          <w:jc w:val="center"/>
        </w:trPr>
        <w:tc>
          <w:tcPr>
            <w:tcW w:w="1332" w:type="dxa"/>
            <w:noWrap/>
            <w:hideMark/>
          </w:tcPr>
          <w:p w14:paraId="1968F9D8" w14:textId="77777777" w:rsidR="008F5E14" w:rsidRPr="008F5E14" w:rsidRDefault="008F5E14" w:rsidP="00171A5F">
            <w:pPr>
              <w:widowControl/>
              <w:jc w:val="center"/>
              <w:rPr>
                <w:rFonts w:ascii="等线" w:eastAsia="等线" w:hAnsi="等线" w:cs="宋体"/>
                <w:kern w:val="0"/>
                <w:sz w:val="22"/>
                <w14:ligatures w14:val="none"/>
              </w:rPr>
            </w:pPr>
            <w:proofErr w:type="gramStart"/>
            <w:r w:rsidRPr="008F5E14">
              <w:rPr>
                <w:rFonts w:ascii="等线" w:eastAsia="等线" w:hAnsi="等线" w:cs="宋体" w:hint="eastAsia"/>
                <w:kern w:val="0"/>
                <w:sz w:val="22"/>
                <w14:ligatures w14:val="none"/>
              </w:rPr>
              <w:t>MDA(</w:t>
            </w:r>
            <w:proofErr w:type="gramEnd"/>
            <w:r w:rsidRPr="008F5E14">
              <w:rPr>
                <w:rFonts w:ascii="等线" w:eastAsia="等线" w:hAnsi="等线" w:cs="宋体" w:hint="eastAsia"/>
                <w:kern w:val="0"/>
                <w:sz w:val="22"/>
                <w14:ligatures w14:val="none"/>
              </w:rPr>
              <w:t>nmol/g)</w:t>
            </w:r>
          </w:p>
        </w:tc>
        <w:tc>
          <w:tcPr>
            <w:tcW w:w="850" w:type="dxa"/>
            <w:hideMark/>
          </w:tcPr>
          <w:p w14:paraId="6B459661" w14:textId="77777777" w:rsidR="008F5E14" w:rsidRPr="008F5E14" w:rsidRDefault="008F5E14" w:rsidP="00171A5F">
            <w:pPr>
              <w:widowControl/>
              <w:jc w:val="right"/>
              <w:rPr>
                <w:rFonts w:ascii="MingLiU" w:eastAsia="MingLiU" w:hAnsi="MingLiU" w:cs="宋体"/>
                <w:kern w:val="0"/>
                <w:sz w:val="18"/>
                <w:szCs w:val="18"/>
                <w14:ligatures w14:val="none"/>
              </w:rPr>
            </w:pPr>
            <w:r w:rsidRPr="008F5E14">
              <w:rPr>
                <w:rFonts w:ascii="MingLiU" w:eastAsia="MingLiU" w:hAnsi="MingLiU" w:cs="宋体" w:hint="eastAsia"/>
                <w:kern w:val="0"/>
                <w:sz w:val="18"/>
                <w:szCs w:val="18"/>
                <w14:ligatures w14:val="none"/>
              </w:rPr>
              <w:t>组内</w:t>
            </w:r>
          </w:p>
        </w:tc>
        <w:tc>
          <w:tcPr>
            <w:tcW w:w="1388" w:type="dxa"/>
            <w:noWrap/>
            <w:hideMark/>
          </w:tcPr>
          <w:p w14:paraId="67A6E8F1" w14:textId="16399D3F" w:rsidR="008F5E14" w:rsidRPr="008F5E14" w:rsidRDefault="008F5E14" w:rsidP="00171A5F">
            <w:pPr>
              <w:widowControl/>
              <w:jc w:val="right"/>
              <w:rPr>
                <w:rFonts w:ascii="MingLiU" w:hAnsi="MingLiU" w:cs="宋体"/>
                <w:kern w:val="0"/>
                <w:sz w:val="18"/>
                <w:szCs w:val="18"/>
                <w14:ligatures w14:val="none"/>
              </w:rPr>
            </w:pPr>
            <w:r w:rsidRPr="008F5E14">
              <w:rPr>
                <w:rFonts w:ascii="MingLiU" w:eastAsia="MingLiU" w:hAnsi="MingLiU" w:cs="宋体" w:hint="eastAsia"/>
                <w:kern w:val="0"/>
                <w:sz w:val="18"/>
                <w:szCs w:val="18"/>
                <w14:ligatures w14:val="none"/>
              </w:rPr>
              <w:t>17.1</w:t>
            </w:r>
            <w:r>
              <w:rPr>
                <w:rFonts w:ascii="MingLiU" w:hAnsi="MingLiU" w:cs="宋体" w:hint="eastAsia"/>
                <w:kern w:val="0"/>
                <w:sz w:val="18"/>
                <w:szCs w:val="18"/>
                <w14:ligatures w14:val="none"/>
              </w:rPr>
              <w:t>1</w:t>
            </w:r>
          </w:p>
        </w:tc>
        <w:tc>
          <w:tcPr>
            <w:tcW w:w="850" w:type="dxa"/>
            <w:noWrap/>
            <w:hideMark/>
          </w:tcPr>
          <w:p w14:paraId="0943605D" w14:textId="77777777" w:rsidR="008F5E14" w:rsidRPr="008F5E14" w:rsidRDefault="008F5E14" w:rsidP="00171A5F">
            <w:pPr>
              <w:widowControl/>
              <w:jc w:val="right"/>
              <w:rPr>
                <w:rFonts w:ascii="MingLiU" w:eastAsia="MingLiU" w:hAnsi="MingLiU" w:cs="宋体"/>
                <w:kern w:val="0"/>
                <w:sz w:val="18"/>
                <w:szCs w:val="18"/>
                <w14:ligatures w14:val="none"/>
              </w:rPr>
            </w:pPr>
            <w:r w:rsidRPr="008F5E14">
              <w:rPr>
                <w:rFonts w:ascii="MingLiU" w:eastAsia="MingLiU" w:hAnsi="MingLiU" w:cs="宋体" w:hint="eastAsia"/>
                <w:kern w:val="0"/>
                <w:sz w:val="18"/>
                <w:szCs w:val="18"/>
                <w14:ligatures w14:val="none"/>
              </w:rPr>
              <w:t>10</w:t>
            </w:r>
          </w:p>
        </w:tc>
        <w:tc>
          <w:tcPr>
            <w:tcW w:w="1388" w:type="dxa"/>
            <w:noWrap/>
            <w:hideMark/>
          </w:tcPr>
          <w:p w14:paraId="78D47818" w14:textId="1BE2C4AA" w:rsidR="008F5E14" w:rsidRPr="008F5E14" w:rsidRDefault="008F5E14" w:rsidP="00171A5F">
            <w:pPr>
              <w:widowControl/>
              <w:jc w:val="right"/>
              <w:rPr>
                <w:rFonts w:ascii="MingLiU" w:eastAsiaTheme="minorEastAsia" w:hAnsi="MingLiU" w:cs="宋体"/>
                <w:kern w:val="0"/>
                <w:sz w:val="18"/>
                <w:szCs w:val="18"/>
                <w14:ligatures w14:val="none"/>
              </w:rPr>
            </w:pPr>
            <w:r w:rsidRPr="008F5E14">
              <w:rPr>
                <w:rFonts w:ascii="MingLiU" w:eastAsia="MingLiU" w:hAnsi="MingLiU" w:cs="宋体" w:hint="eastAsia"/>
                <w:kern w:val="0"/>
                <w:sz w:val="18"/>
                <w:szCs w:val="18"/>
                <w14:ligatures w14:val="none"/>
              </w:rPr>
              <w:t>1.71</w:t>
            </w:r>
          </w:p>
        </w:tc>
        <w:tc>
          <w:tcPr>
            <w:tcW w:w="942" w:type="dxa"/>
            <w:hideMark/>
          </w:tcPr>
          <w:p w14:paraId="0A102649" w14:textId="7E2B80AB" w:rsidR="008F5E14" w:rsidRPr="008F5E14" w:rsidRDefault="008F5E14" w:rsidP="00171A5F">
            <w:pPr>
              <w:widowControl/>
              <w:jc w:val="right"/>
              <w:rPr>
                <w:rFonts w:ascii="MingLiU" w:eastAsia="MingLiU" w:hAnsi="MingLiU" w:cs="宋体"/>
                <w:kern w:val="0"/>
                <w:sz w:val="18"/>
                <w:szCs w:val="18"/>
                <w14:ligatures w14:val="none"/>
              </w:rPr>
            </w:pPr>
          </w:p>
        </w:tc>
        <w:tc>
          <w:tcPr>
            <w:tcW w:w="890" w:type="dxa"/>
            <w:hideMark/>
          </w:tcPr>
          <w:p w14:paraId="289971D9" w14:textId="65F41C0D" w:rsidR="008F5E14" w:rsidRPr="008F5E14" w:rsidRDefault="008F5E14" w:rsidP="00171A5F">
            <w:pPr>
              <w:widowControl/>
              <w:jc w:val="right"/>
              <w:rPr>
                <w:rFonts w:ascii="MingLiU" w:eastAsia="MingLiU" w:hAnsi="MingLiU" w:cs="宋体"/>
                <w:kern w:val="0"/>
                <w:sz w:val="18"/>
                <w:szCs w:val="18"/>
                <w14:ligatures w14:val="none"/>
              </w:rPr>
            </w:pPr>
          </w:p>
        </w:tc>
      </w:tr>
      <w:tr w:rsidR="008F5E14" w:rsidRPr="008F5E14" w14:paraId="0137CD3E" w14:textId="77777777" w:rsidTr="00CF7E43">
        <w:trPr>
          <w:trHeight w:val="276"/>
          <w:jc w:val="center"/>
        </w:trPr>
        <w:tc>
          <w:tcPr>
            <w:tcW w:w="1332" w:type="dxa"/>
            <w:noWrap/>
            <w:hideMark/>
          </w:tcPr>
          <w:p w14:paraId="2B2C7D4F" w14:textId="77777777" w:rsidR="008F5E14" w:rsidRPr="008F5E14" w:rsidRDefault="008F5E14" w:rsidP="00171A5F">
            <w:pPr>
              <w:widowControl/>
              <w:jc w:val="center"/>
              <w:rPr>
                <w:rFonts w:ascii="MingLiU" w:eastAsia="MingLiU" w:hAnsi="MingLiU" w:cs="宋体"/>
                <w:kern w:val="0"/>
                <w:sz w:val="18"/>
                <w:szCs w:val="18"/>
                <w14:ligatures w14:val="none"/>
              </w:rPr>
            </w:pPr>
          </w:p>
        </w:tc>
        <w:tc>
          <w:tcPr>
            <w:tcW w:w="850" w:type="dxa"/>
            <w:hideMark/>
          </w:tcPr>
          <w:p w14:paraId="64D00D2C" w14:textId="77777777" w:rsidR="008F5E14" w:rsidRPr="008F5E14" w:rsidRDefault="008F5E14" w:rsidP="00171A5F">
            <w:pPr>
              <w:widowControl/>
              <w:jc w:val="right"/>
              <w:rPr>
                <w:rFonts w:ascii="MingLiU" w:eastAsia="MingLiU" w:hAnsi="MingLiU" w:cs="宋体"/>
                <w:kern w:val="0"/>
                <w:sz w:val="18"/>
                <w:szCs w:val="18"/>
                <w14:ligatures w14:val="none"/>
              </w:rPr>
            </w:pPr>
            <w:r w:rsidRPr="008F5E14">
              <w:rPr>
                <w:rFonts w:ascii="MingLiU" w:eastAsia="MingLiU" w:hAnsi="MingLiU" w:cs="宋体" w:hint="eastAsia"/>
                <w:kern w:val="0"/>
                <w:sz w:val="18"/>
                <w:szCs w:val="18"/>
                <w14:ligatures w14:val="none"/>
              </w:rPr>
              <w:t>总计</w:t>
            </w:r>
          </w:p>
        </w:tc>
        <w:tc>
          <w:tcPr>
            <w:tcW w:w="1388" w:type="dxa"/>
            <w:noWrap/>
            <w:hideMark/>
          </w:tcPr>
          <w:p w14:paraId="1C964A25" w14:textId="3B5235AE" w:rsidR="008F5E14" w:rsidRPr="008F5E14" w:rsidRDefault="008F5E14" w:rsidP="00171A5F">
            <w:pPr>
              <w:widowControl/>
              <w:jc w:val="right"/>
              <w:rPr>
                <w:rFonts w:ascii="MingLiU" w:hAnsi="MingLiU" w:cs="宋体"/>
                <w:kern w:val="0"/>
                <w:sz w:val="18"/>
                <w:szCs w:val="18"/>
                <w14:ligatures w14:val="none"/>
              </w:rPr>
            </w:pPr>
            <w:r w:rsidRPr="008F5E14">
              <w:rPr>
                <w:rFonts w:ascii="MingLiU" w:eastAsia="MingLiU" w:hAnsi="MingLiU" w:cs="宋体" w:hint="eastAsia"/>
                <w:kern w:val="0"/>
                <w:sz w:val="18"/>
                <w:szCs w:val="18"/>
                <w14:ligatures w14:val="none"/>
              </w:rPr>
              <w:t>13637.67</w:t>
            </w:r>
          </w:p>
        </w:tc>
        <w:tc>
          <w:tcPr>
            <w:tcW w:w="850" w:type="dxa"/>
            <w:noWrap/>
            <w:hideMark/>
          </w:tcPr>
          <w:p w14:paraId="4CA73C44" w14:textId="77777777" w:rsidR="008F5E14" w:rsidRPr="008F5E14" w:rsidRDefault="008F5E14" w:rsidP="00171A5F">
            <w:pPr>
              <w:widowControl/>
              <w:jc w:val="right"/>
              <w:rPr>
                <w:rFonts w:ascii="MingLiU" w:eastAsia="MingLiU" w:hAnsi="MingLiU" w:cs="宋体"/>
                <w:kern w:val="0"/>
                <w:sz w:val="18"/>
                <w:szCs w:val="18"/>
                <w14:ligatures w14:val="none"/>
              </w:rPr>
            </w:pPr>
            <w:r w:rsidRPr="008F5E14">
              <w:rPr>
                <w:rFonts w:ascii="MingLiU" w:eastAsia="MingLiU" w:hAnsi="MingLiU" w:cs="宋体" w:hint="eastAsia"/>
                <w:kern w:val="0"/>
                <w:sz w:val="18"/>
                <w:szCs w:val="18"/>
                <w14:ligatures w14:val="none"/>
              </w:rPr>
              <w:t>14</w:t>
            </w:r>
          </w:p>
        </w:tc>
        <w:tc>
          <w:tcPr>
            <w:tcW w:w="1388" w:type="dxa"/>
            <w:hideMark/>
          </w:tcPr>
          <w:p w14:paraId="46BFD9D7" w14:textId="60E50958" w:rsidR="008F5E14" w:rsidRPr="008F5E14" w:rsidRDefault="008F5E14" w:rsidP="00171A5F">
            <w:pPr>
              <w:widowControl/>
              <w:jc w:val="right"/>
              <w:rPr>
                <w:rFonts w:ascii="MingLiU" w:eastAsia="MingLiU" w:hAnsi="MingLiU" w:cs="宋体"/>
                <w:kern w:val="0"/>
                <w:sz w:val="18"/>
                <w:szCs w:val="18"/>
                <w14:ligatures w14:val="none"/>
              </w:rPr>
            </w:pPr>
          </w:p>
        </w:tc>
        <w:tc>
          <w:tcPr>
            <w:tcW w:w="942" w:type="dxa"/>
            <w:hideMark/>
          </w:tcPr>
          <w:p w14:paraId="4914DE7A" w14:textId="4DA46104" w:rsidR="008F5E14" w:rsidRPr="008F5E14" w:rsidRDefault="008F5E14" w:rsidP="00171A5F">
            <w:pPr>
              <w:widowControl/>
              <w:jc w:val="right"/>
              <w:rPr>
                <w:rFonts w:ascii="MingLiU" w:eastAsia="MingLiU" w:hAnsi="MingLiU" w:cs="宋体"/>
                <w:kern w:val="0"/>
                <w:sz w:val="18"/>
                <w:szCs w:val="18"/>
                <w14:ligatures w14:val="none"/>
              </w:rPr>
            </w:pPr>
          </w:p>
        </w:tc>
        <w:tc>
          <w:tcPr>
            <w:tcW w:w="890" w:type="dxa"/>
            <w:hideMark/>
          </w:tcPr>
          <w:p w14:paraId="40A7D233" w14:textId="362AAD72" w:rsidR="008F5E14" w:rsidRPr="008F5E14" w:rsidRDefault="008F5E14" w:rsidP="00171A5F">
            <w:pPr>
              <w:widowControl/>
              <w:jc w:val="right"/>
              <w:rPr>
                <w:rFonts w:ascii="MingLiU" w:eastAsia="MingLiU" w:hAnsi="MingLiU" w:cs="宋体"/>
                <w:kern w:val="0"/>
                <w:sz w:val="18"/>
                <w:szCs w:val="18"/>
                <w14:ligatures w14:val="none"/>
              </w:rPr>
            </w:pPr>
          </w:p>
        </w:tc>
      </w:tr>
    </w:tbl>
    <w:p w14:paraId="12C8E229" w14:textId="1E9BB40A" w:rsidR="00D949A4" w:rsidRDefault="00D949A4" w:rsidP="004F03CA">
      <w:r>
        <w:rPr>
          <w:rFonts w:hint="eastAsia"/>
        </w:rPr>
        <w:t>3.3.2多重比较</w:t>
      </w:r>
    </w:p>
    <w:p w14:paraId="07613F8D" w14:textId="1C35FCC3" w:rsidR="00E75A32" w:rsidRPr="004D22A5" w:rsidRDefault="00E75A32" w:rsidP="004F03CA">
      <w:pPr>
        <w:rPr>
          <w:rFonts w:asciiTheme="minorEastAsia" w:hAnsiTheme="minorEastAsia"/>
        </w:rPr>
      </w:pPr>
      <w:r>
        <w:rPr>
          <w:rFonts w:hint="eastAsia"/>
        </w:rPr>
        <w:t xml:space="preserve">   </w:t>
      </w:r>
      <w:r w:rsidRPr="004D22A5">
        <w:rPr>
          <w:rFonts w:asciiTheme="minorEastAsia" w:hAnsiTheme="minorEastAsia" w:hint="eastAsia"/>
        </w:rPr>
        <w:t xml:space="preserve">  </w:t>
      </w:r>
      <w:r w:rsidRPr="001C3A45">
        <w:rPr>
          <w:rFonts w:asciiTheme="minorEastAsia" w:hAnsiTheme="minorEastAsia" w:hint="eastAsia"/>
        </w:rPr>
        <w:t>通过对枸杞在</w:t>
      </w:r>
      <w:r w:rsidR="00637EF0" w:rsidRPr="001C3A45">
        <w:rPr>
          <w:rFonts w:asciiTheme="minorEastAsia" w:hAnsiTheme="minorEastAsia" w:hint="eastAsia"/>
        </w:rPr>
        <w:t>不同温度下的生化指标进行比较分析，分析结果见表4。</w:t>
      </w:r>
      <w:r w:rsidR="004D22A5" w:rsidRPr="001C3A45">
        <w:rPr>
          <w:rFonts w:asciiTheme="minorEastAsia" w:hAnsiTheme="minorEastAsia" w:hint="eastAsia"/>
          <w:szCs w:val="21"/>
        </w:rPr>
        <w:t>过氧化氢酶（CAT</w:t>
      </w:r>
      <w:r w:rsidR="004D22A5" w:rsidRPr="001C3A45">
        <w:rPr>
          <w:rFonts w:asciiTheme="minorEastAsia" w:hAnsiTheme="minorEastAsia"/>
          <w:szCs w:val="21"/>
        </w:rPr>
        <w:t>）</w:t>
      </w:r>
      <w:r w:rsidR="004D22A5" w:rsidRPr="001C3A45">
        <w:rPr>
          <w:rFonts w:asciiTheme="minorEastAsia" w:hAnsiTheme="minorEastAsia" w:hint="eastAsia"/>
          <w:szCs w:val="21"/>
        </w:rPr>
        <w:t>的活性在-5℃最低，但随着温度的升高，活性逐渐增大，到35</w:t>
      </w:r>
      <w:r w:rsidR="004D22A5" w:rsidRPr="001C3A45">
        <w:rPr>
          <w:rFonts w:ascii="仿宋" w:eastAsia="仿宋" w:hAnsi="仿宋" w:hint="eastAsia"/>
          <w:szCs w:val="21"/>
        </w:rPr>
        <w:t>℃</w:t>
      </w:r>
      <w:r w:rsidR="004D22A5" w:rsidRPr="001C3A45">
        <w:rPr>
          <w:rFonts w:asciiTheme="minorEastAsia" w:hAnsiTheme="minorEastAsia" w:hint="eastAsia"/>
          <w:szCs w:val="21"/>
        </w:rPr>
        <w:t>时达到峰值。然而，当温度升到45℃时，CAT活性又有所下降，</w:t>
      </w:r>
      <w:r w:rsidR="004D22A5" w:rsidRPr="001C3A45">
        <w:rPr>
          <w:rFonts w:asciiTheme="minorEastAsia" w:hAnsiTheme="minorEastAsia" w:cs="Segoe UI"/>
          <w:spacing w:val="8"/>
        </w:rPr>
        <w:t>但仍然高于-5</w:t>
      </w:r>
      <w:r w:rsidR="004D22A5" w:rsidRPr="001C3A45">
        <w:rPr>
          <w:rFonts w:asciiTheme="minorEastAsia" w:hAnsiTheme="minorEastAsia" w:cs="微软雅黑" w:hint="eastAsia"/>
          <w:spacing w:val="8"/>
        </w:rPr>
        <w:t>℃</w:t>
      </w:r>
      <w:r w:rsidR="004D22A5" w:rsidRPr="001C3A45">
        <w:rPr>
          <w:rFonts w:asciiTheme="minorEastAsia" w:hAnsiTheme="minorEastAsia" w:cs="Segoe UI"/>
          <w:spacing w:val="8"/>
        </w:rPr>
        <w:t>和5</w:t>
      </w:r>
      <w:r w:rsidR="004D22A5" w:rsidRPr="001C3A45">
        <w:rPr>
          <w:rFonts w:asciiTheme="minorEastAsia" w:hAnsiTheme="minorEastAsia" w:cs="微软雅黑" w:hint="eastAsia"/>
          <w:spacing w:val="8"/>
        </w:rPr>
        <w:t>℃</w:t>
      </w:r>
      <w:r w:rsidR="004D22A5" w:rsidRPr="001C3A45">
        <w:rPr>
          <w:rFonts w:asciiTheme="minorEastAsia" w:hAnsiTheme="minorEastAsia" w:cs="Segoe UI"/>
          <w:spacing w:val="8"/>
        </w:rPr>
        <w:t>时的活性。这表明中等至较高的温度可能促进了CAT的活性，而极端高温可能会抑制其活性。</w:t>
      </w:r>
      <w:r w:rsidR="004D22A5" w:rsidRPr="001C3A45">
        <w:rPr>
          <w:rFonts w:asciiTheme="minorEastAsia" w:hAnsiTheme="minorEastAsia" w:hint="eastAsia"/>
          <w:szCs w:val="21"/>
        </w:rPr>
        <w:t>超氧化物歧化酶(SOD)的活性在35℃时最高，</w:t>
      </w:r>
      <w:r w:rsidR="00BD734C" w:rsidRPr="001C3A45">
        <w:rPr>
          <w:rFonts w:asciiTheme="minorEastAsia" w:hAnsiTheme="minorEastAsia" w:cs="Segoe UI"/>
          <w:spacing w:val="8"/>
        </w:rPr>
        <w:t>而在</w:t>
      </w:r>
      <w:r w:rsidR="00BD734C" w:rsidRPr="001C3A45">
        <w:rPr>
          <w:rFonts w:asciiTheme="minorEastAsia" w:hAnsiTheme="minorEastAsia" w:cs="Segoe UI" w:hint="eastAsia"/>
          <w:spacing w:val="8"/>
        </w:rPr>
        <w:t>2</w:t>
      </w:r>
      <w:r w:rsidR="00BD734C" w:rsidRPr="001C3A45">
        <w:rPr>
          <w:rFonts w:asciiTheme="minorEastAsia" w:hAnsiTheme="minorEastAsia" w:cs="Segoe UI"/>
          <w:spacing w:val="8"/>
        </w:rPr>
        <w:t>5</w:t>
      </w:r>
      <w:r w:rsidR="00BD734C" w:rsidRPr="001C3A45">
        <w:rPr>
          <w:rFonts w:asciiTheme="minorEastAsia" w:hAnsiTheme="minorEastAsia" w:cs="微软雅黑" w:hint="eastAsia"/>
          <w:spacing w:val="8"/>
        </w:rPr>
        <w:t>℃</w:t>
      </w:r>
      <w:r w:rsidR="00BD734C" w:rsidRPr="001C3A45">
        <w:rPr>
          <w:rFonts w:asciiTheme="minorEastAsia" w:hAnsiTheme="minorEastAsia" w:cs="Segoe UI"/>
          <w:spacing w:val="8"/>
        </w:rPr>
        <w:t>时最低</w:t>
      </w:r>
      <w:r w:rsidR="00BD734C" w:rsidRPr="001C3A45">
        <w:rPr>
          <w:rFonts w:asciiTheme="minorEastAsia" w:hAnsiTheme="minorEastAsia" w:cs="Segoe UI" w:hint="eastAsia"/>
          <w:spacing w:val="8"/>
        </w:rPr>
        <w:t>，</w:t>
      </w:r>
      <w:r w:rsidR="00BD734C" w:rsidRPr="001C3A45">
        <w:rPr>
          <w:rFonts w:asciiTheme="minorEastAsia" w:hAnsiTheme="minorEastAsia" w:cs="Segoe UI"/>
          <w:spacing w:val="8"/>
        </w:rPr>
        <w:t>在5</w:t>
      </w:r>
      <w:r w:rsidR="00BD734C" w:rsidRPr="001C3A45">
        <w:rPr>
          <w:rFonts w:asciiTheme="minorEastAsia" w:hAnsiTheme="minorEastAsia" w:cs="微软雅黑" w:hint="eastAsia"/>
          <w:spacing w:val="8"/>
        </w:rPr>
        <w:t>℃</w:t>
      </w:r>
      <w:r w:rsidR="00BD734C" w:rsidRPr="001C3A45">
        <w:rPr>
          <w:rFonts w:asciiTheme="minorEastAsia" w:hAnsiTheme="minorEastAsia" w:cs="Segoe UI"/>
          <w:spacing w:val="8"/>
        </w:rPr>
        <w:t>和25</w:t>
      </w:r>
      <w:r w:rsidR="00BD734C" w:rsidRPr="001C3A45">
        <w:rPr>
          <w:rFonts w:asciiTheme="minorEastAsia" w:hAnsiTheme="minorEastAsia" w:cs="微软雅黑" w:hint="eastAsia"/>
          <w:spacing w:val="8"/>
        </w:rPr>
        <w:t>℃</w:t>
      </w:r>
      <w:r w:rsidR="00BD734C" w:rsidRPr="001C3A45">
        <w:rPr>
          <w:rFonts w:asciiTheme="minorEastAsia" w:hAnsiTheme="minorEastAsia" w:cs="Segoe UI"/>
          <w:spacing w:val="8"/>
        </w:rPr>
        <w:t>之间，SOD活性略有下降，然后在35</w:t>
      </w:r>
      <w:bookmarkStart w:id="1" w:name="_Hlk161253353"/>
      <w:r w:rsidR="00BD734C" w:rsidRPr="001C3A45">
        <w:rPr>
          <w:rFonts w:asciiTheme="minorEastAsia" w:hAnsiTheme="minorEastAsia" w:cs="微软雅黑" w:hint="eastAsia"/>
          <w:spacing w:val="8"/>
        </w:rPr>
        <w:t>℃</w:t>
      </w:r>
      <w:bookmarkEnd w:id="1"/>
      <w:r w:rsidR="00BD734C" w:rsidRPr="001C3A45">
        <w:rPr>
          <w:rFonts w:asciiTheme="minorEastAsia" w:hAnsiTheme="minorEastAsia" w:cs="Segoe UI"/>
          <w:spacing w:val="8"/>
        </w:rPr>
        <w:t>时显著增加。在45</w:t>
      </w:r>
      <w:r w:rsidR="00BD734C" w:rsidRPr="001C3A45">
        <w:rPr>
          <w:rFonts w:asciiTheme="minorEastAsia" w:hAnsiTheme="minorEastAsia" w:cs="微软雅黑" w:hint="eastAsia"/>
          <w:spacing w:val="8"/>
        </w:rPr>
        <w:t>℃</w:t>
      </w:r>
      <w:r w:rsidR="00BD734C" w:rsidRPr="001C3A45">
        <w:rPr>
          <w:rFonts w:asciiTheme="minorEastAsia" w:hAnsiTheme="minorEastAsia" w:cs="Segoe UI"/>
          <w:spacing w:val="8"/>
        </w:rPr>
        <w:t>时，SOD活性再次下降</w:t>
      </w:r>
      <w:r w:rsidR="00BD734C" w:rsidRPr="001C3A45">
        <w:rPr>
          <w:rFonts w:asciiTheme="minorEastAsia" w:hAnsiTheme="minorEastAsia" w:cs="Segoe UI" w:hint="eastAsia"/>
          <w:spacing w:val="8"/>
        </w:rPr>
        <w:t>，</w:t>
      </w:r>
      <w:r w:rsidR="00BD734C" w:rsidRPr="001C3A45">
        <w:rPr>
          <w:rFonts w:asciiTheme="minorEastAsia" w:hAnsiTheme="minorEastAsia" w:cs="Segoe UI"/>
          <w:spacing w:val="8"/>
        </w:rPr>
        <w:t>接近-5</w:t>
      </w:r>
      <w:r w:rsidR="00BD734C" w:rsidRPr="001C3A45">
        <w:rPr>
          <w:rFonts w:asciiTheme="minorEastAsia" w:hAnsiTheme="minorEastAsia" w:cs="微软雅黑" w:hint="eastAsia"/>
          <w:spacing w:val="8"/>
        </w:rPr>
        <w:t>℃</w:t>
      </w:r>
      <w:r w:rsidR="00BD734C" w:rsidRPr="001C3A45">
        <w:rPr>
          <w:rFonts w:asciiTheme="minorEastAsia" w:hAnsiTheme="minorEastAsia" w:cs="Segoe UI"/>
          <w:spacing w:val="8"/>
        </w:rPr>
        <w:t>时的活性水平。这可能表明SOD对温度变化非常敏感</w:t>
      </w:r>
      <w:r w:rsidR="00BD734C" w:rsidRPr="001C3A45">
        <w:rPr>
          <w:rFonts w:asciiTheme="minorEastAsia" w:hAnsiTheme="minorEastAsia" w:cs="Segoe UI" w:hint="eastAsia"/>
          <w:spacing w:val="8"/>
        </w:rPr>
        <w:t>，尤其</w:t>
      </w:r>
      <w:r w:rsidR="00BD734C" w:rsidRPr="001C3A45">
        <w:rPr>
          <w:rFonts w:asciiTheme="minorEastAsia" w:hAnsiTheme="minorEastAsia" w:cs="Segoe UI"/>
          <w:spacing w:val="8"/>
        </w:rPr>
        <w:t>极高温度对SOD活性有负面影响</w:t>
      </w:r>
      <w:r w:rsidR="00BD734C" w:rsidRPr="001C3A45">
        <w:rPr>
          <w:rFonts w:asciiTheme="minorEastAsia" w:hAnsiTheme="minorEastAsia" w:cs="Segoe UI" w:hint="eastAsia"/>
          <w:spacing w:val="8"/>
        </w:rPr>
        <w:t>。</w:t>
      </w:r>
      <w:r w:rsidR="00AE0AFD" w:rsidRPr="001C3A45">
        <w:rPr>
          <w:rFonts w:asciiTheme="minorEastAsia" w:hAnsiTheme="minorEastAsia" w:hint="eastAsia"/>
          <w:szCs w:val="21"/>
        </w:rPr>
        <w:t>过氧化物酶(POD)的活性在45</w:t>
      </w:r>
      <w:r w:rsidR="00AE0AFD" w:rsidRPr="001C3A45">
        <w:rPr>
          <w:rFonts w:asciiTheme="minorEastAsia" w:hAnsiTheme="minorEastAsia" w:cs="微软雅黑" w:hint="eastAsia"/>
          <w:spacing w:val="8"/>
        </w:rPr>
        <w:t>℃时达到最高值，而在25℃时最低。从25</w:t>
      </w:r>
      <w:r w:rsidR="00AE0AFD" w:rsidRPr="001C3A45">
        <w:rPr>
          <w:rFonts w:ascii="仿宋" w:eastAsia="仿宋" w:hAnsi="仿宋" w:cs="微软雅黑" w:hint="eastAsia"/>
          <w:spacing w:val="8"/>
        </w:rPr>
        <w:t>℃</w:t>
      </w:r>
      <w:r w:rsidR="00AE0AFD" w:rsidRPr="001C3A45">
        <w:rPr>
          <w:rFonts w:asciiTheme="minorEastAsia" w:hAnsiTheme="minorEastAsia" w:cs="微软雅黑" w:hint="eastAsia"/>
          <w:spacing w:val="8"/>
        </w:rPr>
        <w:t>到45</w:t>
      </w:r>
      <w:r w:rsidR="00AE0AFD" w:rsidRPr="001C3A45">
        <w:rPr>
          <w:rFonts w:ascii="仿宋" w:eastAsia="仿宋" w:hAnsi="仿宋" w:cs="微软雅黑" w:hint="eastAsia"/>
          <w:spacing w:val="8"/>
        </w:rPr>
        <w:t>℃</w:t>
      </w:r>
      <w:r w:rsidR="00AE0AFD" w:rsidRPr="001C3A45">
        <w:rPr>
          <w:rFonts w:asciiTheme="minorEastAsia" w:hAnsiTheme="minorEastAsia" w:cs="微软雅黑" w:hint="eastAsia"/>
          <w:spacing w:val="8"/>
        </w:rPr>
        <w:t>，随着温度的升高，POD的活性呈现上升趋势，</w:t>
      </w:r>
      <w:r w:rsidR="00AE0AFD" w:rsidRPr="001C3A45">
        <w:rPr>
          <w:rFonts w:asciiTheme="minorEastAsia" w:hAnsiTheme="minorEastAsia" w:cs="Segoe UI"/>
          <w:spacing w:val="8"/>
        </w:rPr>
        <w:t>尤其是在35</w:t>
      </w:r>
      <w:r w:rsidR="00AE0AFD" w:rsidRPr="001C3A45">
        <w:rPr>
          <w:rFonts w:asciiTheme="minorEastAsia" w:hAnsiTheme="minorEastAsia" w:cs="微软雅黑" w:hint="eastAsia"/>
          <w:spacing w:val="8"/>
        </w:rPr>
        <w:t>℃</w:t>
      </w:r>
      <w:r w:rsidR="00AE0AFD" w:rsidRPr="001C3A45">
        <w:rPr>
          <w:rFonts w:asciiTheme="minorEastAsia" w:hAnsiTheme="minorEastAsia" w:cs="Segoe UI"/>
          <w:spacing w:val="8"/>
        </w:rPr>
        <w:t>和45</w:t>
      </w:r>
      <w:r w:rsidR="00AE0AFD" w:rsidRPr="001C3A45">
        <w:rPr>
          <w:rFonts w:asciiTheme="minorEastAsia" w:hAnsiTheme="minorEastAsia" w:cs="微软雅黑" w:hint="eastAsia"/>
          <w:spacing w:val="8"/>
        </w:rPr>
        <w:t>℃</w:t>
      </w:r>
      <w:r w:rsidR="00AE0AFD" w:rsidRPr="001C3A45">
        <w:rPr>
          <w:rFonts w:asciiTheme="minorEastAsia" w:hAnsiTheme="minorEastAsia" w:cs="Segoe UI"/>
          <w:spacing w:val="8"/>
        </w:rPr>
        <w:t>时，活性显著增加。这可能表明高温诱导了POD的活性。</w:t>
      </w:r>
      <w:r w:rsidR="006E0223" w:rsidRPr="001C3A45">
        <w:rPr>
          <w:rFonts w:asciiTheme="minorEastAsia" w:hAnsiTheme="minorEastAsia" w:hint="eastAsia"/>
          <w:szCs w:val="21"/>
        </w:rPr>
        <w:t>丙二醛（MDA</w:t>
      </w:r>
      <w:r w:rsidR="006E0223" w:rsidRPr="001C3A45">
        <w:rPr>
          <w:rFonts w:asciiTheme="minorEastAsia" w:hAnsiTheme="minorEastAsia"/>
          <w:szCs w:val="21"/>
        </w:rPr>
        <w:t>）</w:t>
      </w:r>
      <w:r w:rsidR="006E0223" w:rsidRPr="001C3A45">
        <w:rPr>
          <w:rFonts w:asciiTheme="minorEastAsia" w:hAnsiTheme="minorEastAsia" w:hint="eastAsia"/>
          <w:szCs w:val="21"/>
        </w:rPr>
        <w:t>的</w:t>
      </w:r>
      <w:r w:rsidR="006C3C86">
        <w:rPr>
          <w:rFonts w:asciiTheme="minorEastAsia" w:hAnsiTheme="minorEastAsia" w:hint="eastAsia"/>
          <w:szCs w:val="21"/>
        </w:rPr>
        <w:t>浓度</w:t>
      </w:r>
      <w:r w:rsidR="006E0223" w:rsidRPr="001C3A45">
        <w:rPr>
          <w:rFonts w:asciiTheme="minorEastAsia" w:hAnsiTheme="minorEastAsia" w:hint="eastAsia"/>
          <w:szCs w:val="21"/>
        </w:rPr>
        <w:t>在45</w:t>
      </w:r>
      <w:r w:rsidR="006E0223" w:rsidRPr="001C3A45">
        <w:rPr>
          <w:rFonts w:asciiTheme="minorEastAsia" w:hAnsiTheme="minorEastAsia" w:cs="微软雅黑" w:hint="eastAsia"/>
          <w:spacing w:val="8"/>
        </w:rPr>
        <w:t>℃时达到最高值，而在25</w:t>
      </w:r>
      <w:r w:rsidR="006E0223" w:rsidRPr="001C3A45">
        <w:rPr>
          <w:rFonts w:ascii="仿宋" w:eastAsia="仿宋" w:hAnsi="仿宋" w:cs="微软雅黑" w:hint="eastAsia"/>
          <w:spacing w:val="8"/>
        </w:rPr>
        <w:t>℃</w:t>
      </w:r>
      <w:r w:rsidR="006E0223" w:rsidRPr="001C3A45">
        <w:rPr>
          <w:rFonts w:asciiTheme="minorEastAsia" w:hAnsiTheme="minorEastAsia" w:cs="微软雅黑" w:hint="eastAsia"/>
          <w:spacing w:val="8"/>
        </w:rPr>
        <w:t>时最低，在25</w:t>
      </w:r>
      <w:r w:rsidR="006E0223" w:rsidRPr="001C3A45">
        <w:rPr>
          <w:rFonts w:ascii="仿宋" w:eastAsia="仿宋" w:hAnsi="仿宋" w:cs="微软雅黑" w:hint="eastAsia"/>
          <w:spacing w:val="8"/>
        </w:rPr>
        <w:t>℃</w:t>
      </w:r>
      <w:r w:rsidR="006E0223" w:rsidRPr="001C3A45">
        <w:rPr>
          <w:rFonts w:asciiTheme="minorEastAsia" w:hAnsiTheme="minorEastAsia" w:cs="微软雅黑" w:hint="eastAsia"/>
          <w:spacing w:val="8"/>
        </w:rPr>
        <w:t>之前MDA的</w:t>
      </w:r>
      <w:r w:rsidR="006C3C86">
        <w:rPr>
          <w:rFonts w:asciiTheme="minorEastAsia" w:hAnsiTheme="minorEastAsia" w:cs="微软雅黑" w:hint="eastAsia"/>
          <w:spacing w:val="8"/>
        </w:rPr>
        <w:t>浓度</w:t>
      </w:r>
      <w:r w:rsidR="006E0223" w:rsidRPr="001C3A45">
        <w:rPr>
          <w:rFonts w:asciiTheme="minorEastAsia" w:hAnsiTheme="minorEastAsia" w:cs="微软雅黑" w:hint="eastAsia"/>
          <w:spacing w:val="8"/>
        </w:rPr>
        <w:t>随着温度的升高而降低，而在25</w:t>
      </w:r>
      <w:r w:rsidR="006E0223" w:rsidRPr="001C3A45">
        <w:rPr>
          <w:rFonts w:ascii="仿宋" w:eastAsia="仿宋" w:hAnsi="仿宋" w:cs="微软雅黑" w:hint="eastAsia"/>
          <w:spacing w:val="8"/>
        </w:rPr>
        <w:t>℃</w:t>
      </w:r>
      <w:r w:rsidR="006E0223" w:rsidRPr="001C3A45">
        <w:rPr>
          <w:rFonts w:asciiTheme="minorEastAsia" w:hAnsiTheme="minorEastAsia" w:cs="微软雅黑" w:hint="eastAsia"/>
          <w:spacing w:val="8"/>
        </w:rPr>
        <w:t>之后，MDA的</w:t>
      </w:r>
      <w:r w:rsidR="006C3C86">
        <w:rPr>
          <w:rFonts w:asciiTheme="minorEastAsia" w:hAnsiTheme="minorEastAsia" w:cs="微软雅黑" w:hint="eastAsia"/>
          <w:spacing w:val="8"/>
        </w:rPr>
        <w:t>浓度</w:t>
      </w:r>
      <w:r w:rsidR="006E0223" w:rsidRPr="001C3A45">
        <w:rPr>
          <w:rFonts w:asciiTheme="minorEastAsia" w:hAnsiTheme="minorEastAsia" w:cs="微软雅黑" w:hint="eastAsia"/>
          <w:spacing w:val="8"/>
        </w:rPr>
        <w:t>又随着温度的升高而升高。这表明极端温度下</w:t>
      </w:r>
      <w:r w:rsidR="006E0223" w:rsidRPr="001C3A45">
        <w:rPr>
          <w:rFonts w:ascii="Segoe UI" w:hAnsi="Segoe UI" w:cs="Segoe UI" w:hint="eastAsia"/>
          <w:spacing w:val="8"/>
        </w:rPr>
        <w:t>MDA</w:t>
      </w:r>
      <w:r w:rsidR="006C3C86">
        <w:rPr>
          <w:rFonts w:ascii="Segoe UI" w:hAnsi="Segoe UI" w:cs="Segoe UI" w:hint="eastAsia"/>
          <w:spacing w:val="8"/>
        </w:rPr>
        <w:t>浓度</w:t>
      </w:r>
      <w:r w:rsidR="006E0223" w:rsidRPr="001C3A45">
        <w:rPr>
          <w:rFonts w:ascii="Segoe UI" w:hAnsi="Segoe UI" w:cs="Segoe UI"/>
          <w:spacing w:val="8"/>
        </w:rPr>
        <w:t>的增加帮助</w:t>
      </w:r>
      <w:r w:rsidR="006E0223" w:rsidRPr="001C3A45">
        <w:rPr>
          <w:rFonts w:ascii="Segoe UI" w:hAnsi="Segoe UI" w:cs="Segoe UI" w:hint="eastAsia"/>
          <w:spacing w:val="8"/>
        </w:rPr>
        <w:t>枸杞叶片</w:t>
      </w:r>
      <w:r w:rsidR="006E0223" w:rsidRPr="001C3A45">
        <w:rPr>
          <w:rFonts w:ascii="Segoe UI" w:hAnsi="Segoe UI" w:cs="Segoe UI"/>
          <w:spacing w:val="8"/>
        </w:rPr>
        <w:t>减轻了氧化应激</w:t>
      </w:r>
      <w:r w:rsidR="006E0223" w:rsidRPr="001C3A45">
        <w:rPr>
          <w:rFonts w:ascii="Segoe UI" w:hAnsi="Segoe UI" w:cs="Segoe UI" w:hint="eastAsia"/>
          <w:spacing w:val="8"/>
        </w:rPr>
        <w:t>。</w:t>
      </w:r>
    </w:p>
    <w:p w14:paraId="19126436" w14:textId="422F40E3" w:rsidR="00D949A4" w:rsidRDefault="00E75A32" w:rsidP="00E75A32">
      <w:pPr>
        <w:jc w:val="center"/>
      </w:pPr>
      <w:r>
        <w:rPr>
          <w:rFonts w:hint="eastAsia"/>
        </w:rPr>
        <w:t>表4枸杞叶片生化指标多重比较</w:t>
      </w:r>
    </w:p>
    <w:tbl>
      <w:tblPr>
        <w:tblStyle w:val="a9"/>
        <w:tblW w:w="9560" w:type="dxa"/>
        <w:jc w:val="center"/>
        <w:tblLook w:val="04A0" w:firstRow="1" w:lastRow="0" w:firstColumn="1" w:lastColumn="0" w:noHBand="0" w:noVBand="1"/>
      </w:tblPr>
      <w:tblGrid>
        <w:gridCol w:w="1040"/>
        <w:gridCol w:w="2000"/>
        <w:gridCol w:w="2080"/>
        <w:gridCol w:w="2480"/>
        <w:gridCol w:w="1960"/>
      </w:tblGrid>
      <w:tr w:rsidR="00E75A32" w:rsidRPr="00E75A32" w14:paraId="1D54530C" w14:textId="77777777" w:rsidTr="00CF7E43">
        <w:trPr>
          <w:cnfStyle w:val="100000000000" w:firstRow="1" w:lastRow="0" w:firstColumn="0" w:lastColumn="0" w:oddVBand="0" w:evenVBand="0" w:oddHBand="0" w:evenHBand="0" w:firstRowFirstColumn="0" w:firstRowLastColumn="0" w:lastRowFirstColumn="0" w:lastRowLastColumn="0"/>
          <w:trHeight w:val="276"/>
          <w:jc w:val="center"/>
        </w:trPr>
        <w:tc>
          <w:tcPr>
            <w:tcW w:w="1040" w:type="dxa"/>
            <w:noWrap/>
            <w:hideMark/>
          </w:tcPr>
          <w:p w14:paraId="587F7FC6" w14:textId="77777777" w:rsidR="00E75A32" w:rsidRPr="00E75A32" w:rsidRDefault="00E75A32" w:rsidP="00E75A32">
            <w:pPr>
              <w:widowControl/>
              <w:jc w:val="center"/>
              <w:rPr>
                <w:rFonts w:ascii="等线" w:eastAsia="等线" w:hAnsi="等线" w:cs="宋体"/>
                <w:color w:val="000000"/>
                <w:kern w:val="0"/>
                <w:sz w:val="22"/>
                <w14:ligatures w14:val="none"/>
              </w:rPr>
            </w:pPr>
            <w:r w:rsidRPr="00E75A32">
              <w:rPr>
                <w:rFonts w:ascii="等线" w:eastAsia="等线" w:hAnsi="等线" w:cs="宋体" w:hint="eastAsia"/>
                <w:color w:val="000000"/>
                <w:kern w:val="0"/>
                <w:sz w:val="22"/>
                <w14:ligatures w14:val="none"/>
              </w:rPr>
              <w:t>变量</w:t>
            </w:r>
          </w:p>
        </w:tc>
        <w:tc>
          <w:tcPr>
            <w:tcW w:w="2000" w:type="dxa"/>
            <w:noWrap/>
            <w:hideMark/>
          </w:tcPr>
          <w:p w14:paraId="2E55B50F" w14:textId="431BA5F7" w:rsidR="00E75A32" w:rsidRPr="00E75A32" w:rsidRDefault="00E75A32" w:rsidP="00E75A32">
            <w:pPr>
              <w:widowControl/>
              <w:jc w:val="center"/>
              <w:rPr>
                <w:rFonts w:ascii="等线" w:eastAsia="等线" w:hAnsi="等线" w:cs="宋体"/>
                <w:color w:val="000000"/>
                <w:kern w:val="0"/>
                <w:sz w:val="22"/>
                <w14:ligatures w14:val="none"/>
              </w:rPr>
            </w:pPr>
            <w:r w:rsidRPr="00E75A32">
              <w:rPr>
                <w:rFonts w:ascii="等线" w:eastAsia="等线" w:hAnsi="等线" w:cs="宋体" w:hint="eastAsia"/>
                <w:color w:val="000000"/>
                <w:kern w:val="0"/>
                <w:sz w:val="22"/>
                <w14:ligatures w14:val="none"/>
              </w:rPr>
              <w:t>CAT</w:t>
            </w:r>
            <w:r>
              <w:rPr>
                <w:rFonts w:ascii="等线" w:eastAsia="等线" w:hAnsi="等线" w:cs="宋体" w:hint="eastAsia"/>
                <w:color w:val="000000"/>
                <w:kern w:val="0"/>
                <w:sz w:val="22"/>
                <w14:ligatures w14:val="none"/>
              </w:rPr>
              <w:t>（u/g</w:t>
            </w:r>
            <w:r>
              <w:rPr>
                <w:rFonts w:ascii="等线" w:eastAsia="等线" w:hAnsi="等线" w:cs="宋体"/>
                <w:color w:val="000000"/>
                <w:kern w:val="0"/>
                <w:sz w:val="22"/>
                <w14:ligatures w14:val="none"/>
              </w:rPr>
              <w:t>）</w:t>
            </w:r>
          </w:p>
        </w:tc>
        <w:tc>
          <w:tcPr>
            <w:tcW w:w="2080" w:type="dxa"/>
            <w:noWrap/>
            <w:hideMark/>
          </w:tcPr>
          <w:p w14:paraId="290FCA08" w14:textId="7AFDDA47" w:rsidR="00E75A32" w:rsidRPr="00E75A32" w:rsidRDefault="00E75A32" w:rsidP="00E75A32">
            <w:pPr>
              <w:widowControl/>
              <w:jc w:val="center"/>
              <w:rPr>
                <w:rFonts w:ascii="等线" w:eastAsia="等线" w:hAnsi="等线" w:cs="宋体"/>
                <w:color w:val="000000"/>
                <w:kern w:val="0"/>
                <w:sz w:val="22"/>
                <w14:ligatures w14:val="none"/>
              </w:rPr>
            </w:pPr>
            <w:r w:rsidRPr="00E75A32">
              <w:rPr>
                <w:rFonts w:ascii="等线" w:eastAsia="等线" w:hAnsi="等线" w:cs="宋体" w:hint="eastAsia"/>
                <w:color w:val="000000"/>
                <w:kern w:val="0"/>
                <w:sz w:val="22"/>
                <w14:ligatures w14:val="none"/>
              </w:rPr>
              <w:t>SOD</w:t>
            </w:r>
            <w:r>
              <w:rPr>
                <w:rFonts w:ascii="等线" w:eastAsia="等线" w:hAnsi="等线" w:cs="宋体" w:hint="eastAsia"/>
                <w:color w:val="000000"/>
                <w:kern w:val="0"/>
                <w:sz w:val="22"/>
                <w14:ligatures w14:val="none"/>
              </w:rPr>
              <w:t>(u/g)</w:t>
            </w:r>
          </w:p>
        </w:tc>
        <w:tc>
          <w:tcPr>
            <w:tcW w:w="2480" w:type="dxa"/>
            <w:noWrap/>
            <w:hideMark/>
          </w:tcPr>
          <w:p w14:paraId="5DC6569E" w14:textId="6F757EAE" w:rsidR="00E75A32" w:rsidRPr="00E75A32" w:rsidRDefault="00E75A32" w:rsidP="00E75A32">
            <w:pPr>
              <w:widowControl/>
              <w:jc w:val="center"/>
              <w:rPr>
                <w:rFonts w:ascii="等线" w:eastAsia="等线" w:hAnsi="等线" w:cs="宋体"/>
                <w:color w:val="000000"/>
                <w:kern w:val="0"/>
                <w:sz w:val="22"/>
                <w14:ligatures w14:val="none"/>
              </w:rPr>
            </w:pPr>
            <w:r w:rsidRPr="00E75A32">
              <w:rPr>
                <w:rFonts w:ascii="等线" w:eastAsia="等线" w:hAnsi="等线" w:cs="宋体" w:hint="eastAsia"/>
                <w:color w:val="000000"/>
                <w:kern w:val="0"/>
                <w:sz w:val="22"/>
                <w14:ligatures w14:val="none"/>
              </w:rPr>
              <w:t>POD</w:t>
            </w:r>
            <w:r>
              <w:rPr>
                <w:rFonts w:ascii="等线" w:eastAsia="等线" w:hAnsi="等线" w:cs="宋体" w:hint="eastAsia"/>
                <w:color w:val="000000"/>
                <w:kern w:val="0"/>
                <w:sz w:val="22"/>
                <w14:ligatures w14:val="none"/>
              </w:rPr>
              <w:t>(u/g)</w:t>
            </w:r>
          </w:p>
        </w:tc>
        <w:tc>
          <w:tcPr>
            <w:tcW w:w="1960" w:type="dxa"/>
            <w:noWrap/>
            <w:hideMark/>
          </w:tcPr>
          <w:p w14:paraId="1CF5D0B4" w14:textId="72431100" w:rsidR="00E75A32" w:rsidRPr="00E75A32" w:rsidRDefault="00E75A32" w:rsidP="00E75A32">
            <w:pPr>
              <w:widowControl/>
              <w:jc w:val="center"/>
              <w:rPr>
                <w:rFonts w:ascii="等线" w:eastAsia="等线" w:hAnsi="等线" w:cs="宋体"/>
                <w:color w:val="000000"/>
                <w:kern w:val="0"/>
                <w:sz w:val="22"/>
                <w14:ligatures w14:val="none"/>
              </w:rPr>
            </w:pPr>
            <w:proofErr w:type="gramStart"/>
            <w:r w:rsidRPr="00E75A32">
              <w:rPr>
                <w:rFonts w:ascii="等线" w:eastAsia="等线" w:hAnsi="等线" w:cs="宋体" w:hint="eastAsia"/>
                <w:color w:val="000000"/>
                <w:kern w:val="0"/>
                <w:sz w:val="22"/>
                <w14:ligatures w14:val="none"/>
              </w:rPr>
              <w:t>MDA</w:t>
            </w:r>
            <w:r>
              <w:rPr>
                <w:rFonts w:ascii="等线" w:eastAsia="等线" w:hAnsi="等线" w:cs="宋体" w:hint="eastAsia"/>
                <w:color w:val="000000"/>
                <w:kern w:val="0"/>
                <w:sz w:val="22"/>
                <w14:ligatures w14:val="none"/>
              </w:rPr>
              <w:t>(</w:t>
            </w:r>
            <w:proofErr w:type="gramEnd"/>
            <w:r>
              <w:rPr>
                <w:rFonts w:ascii="等线" w:eastAsia="等线" w:hAnsi="等线" w:cs="宋体" w:hint="eastAsia"/>
                <w:color w:val="000000"/>
                <w:kern w:val="0"/>
                <w:sz w:val="22"/>
                <w14:ligatures w14:val="none"/>
              </w:rPr>
              <w:t>nmol/g)</w:t>
            </w:r>
          </w:p>
        </w:tc>
      </w:tr>
      <w:tr w:rsidR="00E75A32" w:rsidRPr="00E75A32" w14:paraId="51D587CB" w14:textId="77777777" w:rsidTr="00CF7E43">
        <w:trPr>
          <w:trHeight w:val="276"/>
          <w:jc w:val="center"/>
        </w:trPr>
        <w:tc>
          <w:tcPr>
            <w:tcW w:w="1040" w:type="dxa"/>
            <w:noWrap/>
            <w:hideMark/>
          </w:tcPr>
          <w:p w14:paraId="4702BC0A" w14:textId="29F8FE2E" w:rsidR="00E75A32" w:rsidRPr="00E75A32" w:rsidRDefault="00E75A32" w:rsidP="00E75A32">
            <w:pPr>
              <w:widowControl/>
              <w:jc w:val="center"/>
              <w:rPr>
                <w:rFonts w:ascii="等线" w:eastAsia="等线" w:hAnsi="等线" w:cs="宋体"/>
                <w:color w:val="000000"/>
                <w:kern w:val="0"/>
                <w:sz w:val="22"/>
                <w14:ligatures w14:val="none"/>
              </w:rPr>
            </w:pPr>
            <w:r>
              <w:rPr>
                <w:rFonts w:ascii="等线" w:eastAsia="等线" w:hAnsi="等线" w:cs="宋体" w:hint="eastAsia"/>
                <w:color w:val="000000"/>
                <w:kern w:val="0"/>
                <w:sz w:val="22"/>
                <w14:ligatures w14:val="none"/>
              </w:rPr>
              <w:t>-</w:t>
            </w:r>
            <w:r w:rsidRPr="00E75A32">
              <w:rPr>
                <w:rFonts w:ascii="等线" w:eastAsia="等线" w:hAnsi="等线" w:cs="宋体" w:hint="eastAsia"/>
                <w:color w:val="000000"/>
                <w:kern w:val="0"/>
                <w:sz w:val="22"/>
                <w14:ligatures w14:val="none"/>
              </w:rPr>
              <w:t>5</w:t>
            </w:r>
            <w:r>
              <w:rPr>
                <w:rFonts w:ascii="仿宋" w:eastAsia="仿宋" w:hAnsi="仿宋" w:cs="宋体" w:hint="eastAsia"/>
                <w:color w:val="000000"/>
                <w:kern w:val="0"/>
                <w:sz w:val="22"/>
                <w14:ligatures w14:val="none"/>
              </w:rPr>
              <w:t>℃</w:t>
            </w:r>
          </w:p>
        </w:tc>
        <w:tc>
          <w:tcPr>
            <w:tcW w:w="2000" w:type="dxa"/>
            <w:noWrap/>
            <w:hideMark/>
          </w:tcPr>
          <w:p w14:paraId="4EF4ACD0" w14:textId="24F4DEE4" w:rsidR="00E75A32" w:rsidRPr="00E75A32" w:rsidRDefault="00E75A32" w:rsidP="00E75A32">
            <w:pPr>
              <w:widowControl/>
              <w:jc w:val="center"/>
              <w:rPr>
                <w:rFonts w:ascii="等线" w:eastAsia="等线" w:hAnsi="等线" w:cs="宋体"/>
                <w:color w:val="000000"/>
                <w:kern w:val="0"/>
                <w:sz w:val="22"/>
                <w14:ligatures w14:val="none"/>
              </w:rPr>
            </w:pPr>
            <w:r w:rsidRPr="00E75A32">
              <w:rPr>
                <w:rFonts w:ascii="等线" w:eastAsia="等线" w:hAnsi="等线" w:cs="宋体" w:hint="eastAsia"/>
                <w:color w:val="000000"/>
                <w:kern w:val="0"/>
                <w:sz w:val="22"/>
                <w14:ligatures w14:val="none"/>
              </w:rPr>
              <w:t>53.69±0.5</w:t>
            </w:r>
            <w:r w:rsidR="001716F6">
              <w:rPr>
                <w:rFonts w:ascii="等线" w:eastAsia="等线" w:hAnsi="等线" w:cs="宋体" w:hint="eastAsia"/>
                <w:color w:val="000000"/>
                <w:kern w:val="0"/>
                <w:sz w:val="22"/>
                <w14:ligatures w14:val="none"/>
              </w:rPr>
              <w:t>2</w:t>
            </w:r>
            <w:r w:rsidRPr="00E75A32">
              <w:rPr>
                <w:rFonts w:ascii="等线" w:eastAsia="等线" w:hAnsi="等线" w:cs="宋体" w:hint="eastAsia"/>
                <w:color w:val="000000"/>
                <w:kern w:val="0"/>
                <w:sz w:val="22"/>
                <w14:ligatures w14:val="none"/>
              </w:rPr>
              <w:t>e</w:t>
            </w:r>
          </w:p>
        </w:tc>
        <w:tc>
          <w:tcPr>
            <w:tcW w:w="2080" w:type="dxa"/>
            <w:noWrap/>
            <w:hideMark/>
          </w:tcPr>
          <w:p w14:paraId="1B9697F5" w14:textId="2B10282C" w:rsidR="00E75A32" w:rsidRPr="00E75A32" w:rsidRDefault="00E75A32" w:rsidP="00E75A32">
            <w:pPr>
              <w:widowControl/>
              <w:jc w:val="center"/>
              <w:rPr>
                <w:rFonts w:ascii="等线" w:eastAsia="等线" w:hAnsi="等线" w:cs="宋体"/>
                <w:color w:val="000000"/>
                <w:kern w:val="0"/>
                <w:sz w:val="22"/>
                <w14:ligatures w14:val="none"/>
              </w:rPr>
            </w:pPr>
            <w:r w:rsidRPr="00E75A32">
              <w:rPr>
                <w:rFonts w:ascii="等线" w:eastAsia="等线" w:hAnsi="等线" w:cs="宋体" w:hint="eastAsia"/>
                <w:color w:val="000000"/>
                <w:kern w:val="0"/>
                <w:sz w:val="22"/>
                <w14:ligatures w14:val="none"/>
              </w:rPr>
              <w:t>101.53±1.3</w:t>
            </w:r>
            <w:r w:rsidR="001716F6">
              <w:rPr>
                <w:rFonts w:ascii="等线" w:eastAsia="等线" w:hAnsi="等线" w:cs="宋体" w:hint="eastAsia"/>
                <w:color w:val="000000"/>
                <w:kern w:val="0"/>
                <w:sz w:val="22"/>
                <w14:ligatures w14:val="none"/>
              </w:rPr>
              <w:t>1</w:t>
            </w:r>
            <w:r w:rsidRPr="00E75A32">
              <w:rPr>
                <w:rFonts w:ascii="等线" w:eastAsia="等线" w:hAnsi="等线" w:cs="宋体" w:hint="eastAsia"/>
                <w:color w:val="000000"/>
                <w:kern w:val="0"/>
                <w:sz w:val="22"/>
                <w14:ligatures w14:val="none"/>
              </w:rPr>
              <w:t>c</w:t>
            </w:r>
          </w:p>
        </w:tc>
        <w:tc>
          <w:tcPr>
            <w:tcW w:w="2480" w:type="dxa"/>
            <w:noWrap/>
            <w:hideMark/>
          </w:tcPr>
          <w:p w14:paraId="7B505729" w14:textId="11083B3D" w:rsidR="00E75A32" w:rsidRPr="00E75A32" w:rsidRDefault="00E75A32" w:rsidP="00E75A32">
            <w:pPr>
              <w:widowControl/>
              <w:jc w:val="center"/>
              <w:rPr>
                <w:rFonts w:ascii="等线" w:eastAsia="等线" w:hAnsi="等线" w:cs="宋体"/>
                <w:color w:val="000000"/>
                <w:kern w:val="0"/>
                <w:sz w:val="22"/>
                <w14:ligatures w14:val="none"/>
              </w:rPr>
            </w:pPr>
            <w:r w:rsidRPr="00E75A32">
              <w:rPr>
                <w:rFonts w:ascii="等线" w:eastAsia="等线" w:hAnsi="等线" w:cs="宋体" w:hint="eastAsia"/>
                <w:color w:val="000000"/>
                <w:kern w:val="0"/>
                <w:sz w:val="22"/>
                <w14:ligatures w14:val="none"/>
              </w:rPr>
              <w:t>11260.8</w:t>
            </w:r>
            <w:r w:rsidR="001716F6">
              <w:rPr>
                <w:rFonts w:ascii="等线" w:eastAsia="等线" w:hAnsi="等线" w:cs="宋体" w:hint="eastAsia"/>
                <w:color w:val="000000"/>
                <w:kern w:val="0"/>
                <w:sz w:val="22"/>
                <w14:ligatures w14:val="none"/>
              </w:rPr>
              <w:t>4</w:t>
            </w:r>
            <w:r w:rsidRPr="00E75A32">
              <w:rPr>
                <w:rFonts w:ascii="等线" w:eastAsia="等线" w:hAnsi="等线" w:cs="宋体" w:hint="eastAsia"/>
                <w:color w:val="000000"/>
                <w:kern w:val="0"/>
                <w:sz w:val="22"/>
                <w14:ligatures w14:val="none"/>
              </w:rPr>
              <w:t>±54.11c</w:t>
            </w:r>
          </w:p>
        </w:tc>
        <w:tc>
          <w:tcPr>
            <w:tcW w:w="1960" w:type="dxa"/>
            <w:noWrap/>
            <w:hideMark/>
          </w:tcPr>
          <w:p w14:paraId="542CB2D5" w14:textId="0519166C" w:rsidR="00E75A32" w:rsidRPr="00E75A32" w:rsidRDefault="00E75A32" w:rsidP="00E75A32">
            <w:pPr>
              <w:widowControl/>
              <w:jc w:val="center"/>
              <w:rPr>
                <w:rFonts w:ascii="等线" w:eastAsia="等线" w:hAnsi="等线" w:cs="宋体"/>
                <w:color w:val="000000"/>
                <w:kern w:val="0"/>
                <w:sz w:val="22"/>
                <w14:ligatures w14:val="none"/>
              </w:rPr>
            </w:pPr>
            <w:r w:rsidRPr="00E75A32">
              <w:rPr>
                <w:rFonts w:ascii="等线" w:eastAsia="等线" w:hAnsi="等线" w:cs="宋体" w:hint="eastAsia"/>
                <w:color w:val="000000"/>
                <w:kern w:val="0"/>
                <w:sz w:val="22"/>
                <w14:ligatures w14:val="none"/>
              </w:rPr>
              <w:t>49.56±1.79c</w:t>
            </w:r>
          </w:p>
        </w:tc>
      </w:tr>
      <w:tr w:rsidR="00E75A32" w:rsidRPr="00E75A32" w14:paraId="2EB69761" w14:textId="77777777" w:rsidTr="00CF7E43">
        <w:trPr>
          <w:trHeight w:val="288"/>
          <w:jc w:val="center"/>
        </w:trPr>
        <w:tc>
          <w:tcPr>
            <w:tcW w:w="1040" w:type="dxa"/>
            <w:noWrap/>
            <w:hideMark/>
          </w:tcPr>
          <w:p w14:paraId="07C75E9A" w14:textId="503BFF28" w:rsidR="00E75A32" w:rsidRPr="00E75A32" w:rsidRDefault="00E75A32" w:rsidP="00E75A32">
            <w:pPr>
              <w:widowControl/>
              <w:jc w:val="center"/>
              <w:rPr>
                <w:rFonts w:ascii="等线" w:eastAsia="等线" w:hAnsi="等线" w:cs="宋体"/>
                <w:color w:val="000000"/>
                <w:kern w:val="0"/>
                <w:sz w:val="22"/>
                <w14:ligatures w14:val="none"/>
              </w:rPr>
            </w:pPr>
            <w:r w:rsidRPr="00E75A32">
              <w:rPr>
                <w:rFonts w:ascii="等线" w:eastAsia="等线" w:hAnsi="等线" w:cs="宋体" w:hint="eastAsia"/>
                <w:color w:val="000000"/>
                <w:kern w:val="0"/>
                <w:sz w:val="22"/>
                <w14:ligatures w14:val="none"/>
              </w:rPr>
              <w:t>5</w:t>
            </w:r>
            <w:r>
              <w:rPr>
                <w:rFonts w:ascii="仿宋" w:eastAsia="仿宋" w:hAnsi="仿宋" w:cs="宋体" w:hint="eastAsia"/>
                <w:color w:val="000000"/>
                <w:kern w:val="0"/>
                <w:sz w:val="22"/>
                <w14:ligatures w14:val="none"/>
              </w:rPr>
              <w:t>℃</w:t>
            </w:r>
          </w:p>
        </w:tc>
        <w:tc>
          <w:tcPr>
            <w:tcW w:w="2000" w:type="dxa"/>
            <w:noWrap/>
            <w:hideMark/>
          </w:tcPr>
          <w:p w14:paraId="0684E3FC" w14:textId="7BBB3574" w:rsidR="00E75A32" w:rsidRPr="00E75A32" w:rsidRDefault="00E75A32" w:rsidP="00E75A32">
            <w:pPr>
              <w:widowControl/>
              <w:jc w:val="center"/>
              <w:rPr>
                <w:rFonts w:ascii="等线" w:eastAsia="等线" w:hAnsi="等线" w:cs="宋体"/>
                <w:color w:val="000000"/>
                <w:kern w:val="0"/>
                <w:sz w:val="22"/>
                <w14:ligatures w14:val="none"/>
              </w:rPr>
            </w:pPr>
            <w:r w:rsidRPr="00E75A32">
              <w:rPr>
                <w:rFonts w:ascii="等线" w:eastAsia="等线" w:hAnsi="等线" w:cs="宋体" w:hint="eastAsia"/>
                <w:color w:val="000000"/>
                <w:kern w:val="0"/>
                <w:sz w:val="22"/>
                <w14:ligatures w14:val="none"/>
              </w:rPr>
              <w:t>61.75±0.74d</w:t>
            </w:r>
          </w:p>
        </w:tc>
        <w:tc>
          <w:tcPr>
            <w:tcW w:w="2080" w:type="dxa"/>
            <w:noWrap/>
            <w:hideMark/>
          </w:tcPr>
          <w:p w14:paraId="332AEA34" w14:textId="08A4F057" w:rsidR="00E75A32" w:rsidRPr="00E75A32" w:rsidRDefault="00E75A32" w:rsidP="00E75A32">
            <w:pPr>
              <w:widowControl/>
              <w:jc w:val="center"/>
              <w:rPr>
                <w:rFonts w:ascii="等线" w:eastAsia="等线" w:hAnsi="等线" w:cs="宋体"/>
                <w:color w:val="000000"/>
                <w:kern w:val="0"/>
                <w:sz w:val="22"/>
                <w14:ligatures w14:val="none"/>
              </w:rPr>
            </w:pPr>
            <w:r w:rsidRPr="00E75A32">
              <w:rPr>
                <w:rFonts w:ascii="等线" w:eastAsia="等线" w:hAnsi="等线" w:cs="宋体" w:hint="eastAsia"/>
                <w:color w:val="000000"/>
                <w:kern w:val="0"/>
                <w:sz w:val="22"/>
                <w14:ligatures w14:val="none"/>
              </w:rPr>
              <w:t>109.07±1.</w:t>
            </w:r>
            <w:r w:rsidR="001716F6">
              <w:rPr>
                <w:rFonts w:ascii="等线" w:eastAsia="等线" w:hAnsi="等线" w:cs="宋体" w:hint="eastAsia"/>
                <w:color w:val="000000"/>
                <w:kern w:val="0"/>
                <w:sz w:val="22"/>
                <w14:ligatures w14:val="none"/>
              </w:rPr>
              <w:t>50</w:t>
            </w:r>
            <w:r w:rsidRPr="00E75A32">
              <w:rPr>
                <w:rFonts w:ascii="等线" w:eastAsia="等线" w:hAnsi="等线" w:cs="宋体" w:hint="eastAsia"/>
                <w:color w:val="000000"/>
                <w:kern w:val="0"/>
                <w:sz w:val="22"/>
                <w14:ligatures w14:val="none"/>
              </w:rPr>
              <w:t>b</w:t>
            </w:r>
          </w:p>
        </w:tc>
        <w:tc>
          <w:tcPr>
            <w:tcW w:w="2480" w:type="dxa"/>
            <w:noWrap/>
            <w:hideMark/>
          </w:tcPr>
          <w:p w14:paraId="10679473" w14:textId="4E52631B" w:rsidR="00E75A32" w:rsidRPr="00E75A32" w:rsidRDefault="00E75A32" w:rsidP="00E75A32">
            <w:pPr>
              <w:widowControl/>
              <w:jc w:val="center"/>
              <w:rPr>
                <w:rFonts w:ascii="等线" w:eastAsia="等线" w:hAnsi="等线" w:cs="宋体"/>
                <w:color w:val="000000"/>
                <w:kern w:val="0"/>
                <w:sz w:val="22"/>
                <w14:ligatures w14:val="none"/>
              </w:rPr>
            </w:pPr>
            <w:r w:rsidRPr="00E75A32">
              <w:rPr>
                <w:rFonts w:ascii="等线" w:eastAsia="等线" w:hAnsi="等线" w:cs="宋体" w:hint="eastAsia"/>
                <w:color w:val="000000"/>
                <w:kern w:val="0"/>
                <w:sz w:val="22"/>
                <w14:ligatures w14:val="none"/>
              </w:rPr>
              <w:t>10248.93±104.75d</w:t>
            </w:r>
          </w:p>
        </w:tc>
        <w:tc>
          <w:tcPr>
            <w:tcW w:w="1960" w:type="dxa"/>
            <w:noWrap/>
            <w:hideMark/>
          </w:tcPr>
          <w:p w14:paraId="70B6C529" w14:textId="54A3FCA0" w:rsidR="00E75A32" w:rsidRPr="00E75A32" w:rsidRDefault="00E75A32" w:rsidP="00E75A32">
            <w:pPr>
              <w:widowControl/>
              <w:jc w:val="center"/>
              <w:rPr>
                <w:rFonts w:ascii="等线" w:eastAsia="等线" w:hAnsi="等线" w:cs="宋体"/>
                <w:color w:val="000000"/>
                <w:kern w:val="0"/>
                <w:sz w:val="22"/>
                <w14:ligatures w14:val="none"/>
              </w:rPr>
            </w:pPr>
            <w:r w:rsidRPr="00E75A32">
              <w:rPr>
                <w:rFonts w:ascii="等线" w:eastAsia="等线" w:hAnsi="等线" w:cs="宋体" w:hint="eastAsia"/>
                <w:color w:val="000000"/>
                <w:kern w:val="0"/>
                <w:sz w:val="22"/>
                <w14:ligatures w14:val="none"/>
              </w:rPr>
              <w:t>41.56±1.8d</w:t>
            </w:r>
            <w:r w:rsidR="001716F6">
              <w:rPr>
                <w:rFonts w:ascii="等线" w:eastAsia="等线" w:hAnsi="等线" w:cs="宋体" w:hint="eastAsia"/>
                <w:color w:val="000000"/>
                <w:kern w:val="0"/>
                <w:sz w:val="22"/>
                <w14:ligatures w14:val="none"/>
              </w:rPr>
              <w:t>2</w:t>
            </w:r>
          </w:p>
        </w:tc>
      </w:tr>
      <w:tr w:rsidR="00E75A32" w:rsidRPr="00E75A32" w14:paraId="5FC6A444" w14:textId="77777777" w:rsidTr="00CF7E43">
        <w:trPr>
          <w:trHeight w:val="288"/>
          <w:jc w:val="center"/>
        </w:trPr>
        <w:tc>
          <w:tcPr>
            <w:tcW w:w="1040" w:type="dxa"/>
            <w:noWrap/>
            <w:hideMark/>
          </w:tcPr>
          <w:p w14:paraId="2DDA23DB" w14:textId="28B87035" w:rsidR="00E75A32" w:rsidRPr="00E75A32" w:rsidRDefault="00E75A32" w:rsidP="00E75A32">
            <w:pPr>
              <w:widowControl/>
              <w:jc w:val="center"/>
              <w:rPr>
                <w:rFonts w:ascii="等线" w:eastAsia="等线" w:hAnsi="等线" w:cs="宋体"/>
                <w:color w:val="000000"/>
                <w:kern w:val="0"/>
                <w:sz w:val="22"/>
                <w14:ligatures w14:val="none"/>
              </w:rPr>
            </w:pPr>
            <w:r w:rsidRPr="00E75A32">
              <w:rPr>
                <w:rFonts w:ascii="等线" w:eastAsia="等线" w:hAnsi="等线" w:cs="宋体" w:hint="eastAsia"/>
                <w:color w:val="000000"/>
                <w:kern w:val="0"/>
                <w:sz w:val="22"/>
                <w14:ligatures w14:val="none"/>
              </w:rPr>
              <w:t>25</w:t>
            </w:r>
            <w:r>
              <w:rPr>
                <w:rFonts w:ascii="仿宋" w:eastAsia="仿宋" w:hAnsi="仿宋" w:cs="宋体" w:hint="eastAsia"/>
                <w:color w:val="000000"/>
                <w:kern w:val="0"/>
                <w:sz w:val="22"/>
                <w14:ligatures w14:val="none"/>
              </w:rPr>
              <w:t>℃</w:t>
            </w:r>
          </w:p>
        </w:tc>
        <w:tc>
          <w:tcPr>
            <w:tcW w:w="2000" w:type="dxa"/>
            <w:noWrap/>
            <w:hideMark/>
          </w:tcPr>
          <w:p w14:paraId="249E4434" w14:textId="074D443D" w:rsidR="00E75A32" w:rsidRPr="00E75A32" w:rsidRDefault="00E75A32" w:rsidP="00E75A32">
            <w:pPr>
              <w:widowControl/>
              <w:jc w:val="center"/>
              <w:rPr>
                <w:rFonts w:ascii="等线" w:eastAsia="等线" w:hAnsi="等线" w:cs="宋体"/>
                <w:color w:val="000000"/>
                <w:kern w:val="0"/>
                <w:sz w:val="22"/>
                <w14:ligatures w14:val="none"/>
              </w:rPr>
            </w:pPr>
            <w:r w:rsidRPr="00E75A32">
              <w:rPr>
                <w:rFonts w:ascii="等线" w:eastAsia="等线" w:hAnsi="等线" w:cs="宋体" w:hint="eastAsia"/>
                <w:color w:val="000000"/>
                <w:kern w:val="0"/>
                <w:sz w:val="22"/>
                <w14:ligatures w14:val="none"/>
              </w:rPr>
              <w:t>67.85±0.5</w:t>
            </w:r>
            <w:r w:rsidR="001716F6">
              <w:rPr>
                <w:rFonts w:ascii="等线" w:eastAsia="等线" w:hAnsi="等线" w:cs="宋体" w:hint="eastAsia"/>
                <w:color w:val="000000"/>
                <w:kern w:val="0"/>
                <w:sz w:val="22"/>
                <w14:ligatures w14:val="none"/>
              </w:rPr>
              <w:t>4</w:t>
            </w:r>
            <w:r w:rsidRPr="00E75A32">
              <w:rPr>
                <w:rFonts w:ascii="等线" w:eastAsia="等线" w:hAnsi="等线" w:cs="宋体" w:hint="eastAsia"/>
                <w:color w:val="000000"/>
                <w:kern w:val="0"/>
                <w:sz w:val="22"/>
                <w14:ligatures w14:val="none"/>
              </w:rPr>
              <w:t>c</w:t>
            </w:r>
          </w:p>
        </w:tc>
        <w:tc>
          <w:tcPr>
            <w:tcW w:w="2080" w:type="dxa"/>
            <w:noWrap/>
            <w:hideMark/>
          </w:tcPr>
          <w:p w14:paraId="66AB48D8" w14:textId="5E10A694" w:rsidR="00E75A32" w:rsidRPr="00E75A32" w:rsidRDefault="00E75A32" w:rsidP="00E75A32">
            <w:pPr>
              <w:widowControl/>
              <w:jc w:val="center"/>
              <w:rPr>
                <w:rFonts w:ascii="等线" w:eastAsia="等线" w:hAnsi="等线" w:cs="宋体"/>
                <w:color w:val="000000"/>
                <w:kern w:val="0"/>
                <w:sz w:val="22"/>
                <w14:ligatures w14:val="none"/>
              </w:rPr>
            </w:pPr>
            <w:r w:rsidRPr="00E75A32">
              <w:rPr>
                <w:rFonts w:ascii="等线" w:eastAsia="等线" w:hAnsi="等线" w:cs="宋体" w:hint="eastAsia"/>
                <w:color w:val="000000"/>
                <w:kern w:val="0"/>
                <w:sz w:val="22"/>
                <w14:ligatures w14:val="none"/>
              </w:rPr>
              <w:t>90.34±0.8</w:t>
            </w:r>
            <w:r w:rsidR="001716F6">
              <w:rPr>
                <w:rFonts w:ascii="等线" w:eastAsia="等线" w:hAnsi="等线" w:cs="宋体" w:hint="eastAsia"/>
                <w:color w:val="000000"/>
                <w:kern w:val="0"/>
                <w:sz w:val="22"/>
                <w14:ligatures w14:val="none"/>
              </w:rPr>
              <w:t>6</w:t>
            </w:r>
            <w:r w:rsidRPr="00E75A32">
              <w:rPr>
                <w:rFonts w:ascii="等线" w:eastAsia="等线" w:hAnsi="等线" w:cs="宋体" w:hint="eastAsia"/>
                <w:color w:val="000000"/>
                <w:kern w:val="0"/>
                <w:sz w:val="22"/>
                <w14:ligatures w14:val="none"/>
              </w:rPr>
              <w:t>e</w:t>
            </w:r>
          </w:p>
        </w:tc>
        <w:tc>
          <w:tcPr>
            <w:tcW w:w="2480" w:type="dxa"/>
            <w:noWrap/>
            <w:hideMark/>
          </w:tcPr>
          <w:p w14:paraId="54166B06" w14:textId="60D062A0" w:rsidR="00E75A32" w:rsidRPr="00E75A32" w:rsidRDefault="00E75A32" w:rsidP="00E75A32">
            <w:pPr>
              <w:widowControl/>
              <w:jc w:val="center"/>
              <w:rPr>
                <w:rFonts w:ascii="等线" w:eastAsia="等线" w:hAnsi="等线" w:cs="宋体"/>
                <w:color w:val="000000"/>
                <w:kern w:val="0"/>
                <w:sz w:val="22"/>
                <w14:ligatures w14:val="none"/>
              </w:rPr>
            </w:pPr>
            <w:r w:rsidRPr="00E75A32">
              <w:rPr>
                <w:rFonts w:ascii="等线" w:eastAsia="等线" w:hAnsi="等线" w:cs="宋体" w:hint="eastAsia"/>
                <w:color w:val="000000"/>
                <w:kern w:val="0"/>
                <w:sz w:val="22"/>
                <w14:ligatures w14:val="none"/>
              </w:rPr>
              <w:t>10069.41±73.1</w:t>
            </w:r>
            <w:r w:rsidR="001716F6">
              <w:rPr>
                <w:rFonts w:ascii="等线" w:eastAsia="等线" w:hAnsi="等线" w:cs="宋体" w:hint="eastAsia"/>
                <w:color w:val="000000"/>
                <w:kern w:val="0"/>
                <w:sz w:val="22"/>
                <w14:ligatures w14:val="none"/>
              </w:rPr>
              <w:t>6</w:t>
            </w:r>
            <w:r w:rsidRPr="00E75A32">
              <w:rPr>
                <w:rFonts w:ascii="等线" w:eastAsia="等线" w:hAnsi="等线" w:cs="宋体" w:hint="eastAsia"/>
                <w:color w:val="000000"/>
                <w:kern w:val="0"/>
                <w:sz w:val="22"/>
                <w14:ligatures w14:val="none"/>
              </w:rPr>
              <w:t>d</w:t>
            </w:r>
          </w:p>
        </w:tc>
        <w:tc>
          <w:tcPr>
            <w:tcW w:w="1960" w:type="dxa"/>
            <w:noWrap/>
            <w:hideMark/>
          </w:tcPr>
          <w:p w14:paraId="7B1495E0" w14:textId="05C819A9" w:rsidR="00E75A32" w:rsidRPr="00E75A32" w:rsidRDefault="00E75A32" w:rsidP="00E75A32">
            <w:pPr>
              <w:widowControl/>
              <w:jc w:val="center"/>
              <w:rPr>
                <w:rFonts w:ascii="等线" w:eastAsia="等线" w:hAnsi="等线" w:cs="宋体"/>
                <w:color w:val="000000"/>
                <w:kern w:val="0"/>
                <w:sz w:val="22"/>
                <w14:ligatures w14:val="none"/>
              </w:rPr>
            </w:pPr>
            <w:r w:rsidRPr="00E75A32">
              <w:rPr>
                <w:rFonts w:ascii="等线" w:eastAsia="等线" w:hAnsi="等线" w:cs="宋体" w:hint="eastAsia"/>
                <w:color w:val="000000"/>
                <w:kern w:val="0"/>
                <w:sz w:val="22"/>
                <w14:ligatures w14:val="none"/>
              </w:rPr>
              <w:t>31.2</w:t>
            </w:r>
            <w:r w:rsidR="001716F6">
              <w:rPr>
                <w:rFonts w:ascii="等线" w:eastAsia="等线" w:hAnsi="等线" w:cs="宋体" w:hint="eastAsia"/>
                <w:color w:val="000000"/>
                <w:kern w:val="0"/>
                <w:sz w:val="22"/>
                <w14:ligatures w14:val="none"/>
              </w:rPr>
              <w:t>8</w:t>
            </w:r>
            <w:r w:rsidRPr="00E75A32">
              <w:rPr>
                <w:rFonts w:ascii="等线" w:eastAsia="等线" w:hAnsi="等线" w:cs="宋体" w:hint="eastAsia"/>
                <w:color w:val="000000"/>
                <w:kern w:val="0"/>
                <w:sz w:val="22"/>
                <w14:ligatures w14:val="none"/>
              </w:rPr>
              <w:t>±0.672e</w:t>
            </w:r>
          </w:p>
        </w:tc>
      </w:tr>
      <w:tr w:rsidR="00E75A32" w:rsidRPr="00E75A32" w14:paraId="59BB5B32" w14:textId="77777777" w:rsidTr="00CF7E43">
        <w:trPr>
          <w:trHeight w:val="288"/>
          <w:jc w:val="center"/>
        </w:trPr>
        <w:tc>
          <w:tcPr>
            <w:tcW w:w="1040" w:type="dxa"/>
            <w:noWrap/>
            <w:hideMark/>
          </w:tcPr>
          <w:p w14:paraId="6298A223" w14:textId="46B57074" w:rsidR="00E75A32" w:rsidRPr="00E75A32" w:rsidRDefault="00E75A32" w:rsidP="00E75A32">
            <w:pPr>
              <w:widowControl/>
              <w:jc w:val="center"/>
              <w:rPr>
                <w:rFonts w:ascii="等线" w:eastAsia="等线" w:hAnsi="等线" w:cs="宋体"/>
                <w:color w:val="000000"/>
                <w:kern w:val="0"/>
                <w:sz w:val="22"/>
                <w14:ligatures w14:val="none"/>
              </w:rPr>
            </w:pPr>
            <w:r w:rsidRPr="00E75A32">
              <w:rPr>
                <w:rFonts w:ascii="等线" w:eastAsia="等线" w:hAnsi="等线" w:cs="宋体" w:hint="eastAsia"/>
                <w:color w:val="000000"/>
                <w:kern w:val="0"/>
                <w:sz w:val="22"/>
                <w14:ligatures w14:val="none"/>
              </w:rPr>
              <w:t>35</w:t>
            </w:r>
            <w:r>
              <w:rPr>
                <w:rFonts w:ascii="仿宋" w:eastAsia="仿宋" w:hAnsi="仿宋" w:cs="宋体" w:hint="eastAsia"/>
                <w:color w:val="000000"/>
                <w:kern w:val="0"/>
                <w:sz w:val="22"/>
                <w14:ligatures w14:val="none"/>
              </w:rPr>
              <w:t>℃</w:t>
            </w:r>
          </w:p>
        </w:tc>
        <w:tc>
          <w:tcPr>
            <w:tcW w:w="2000" w:type="dxa"/>
            <w:noWrap/>
            <w:hideMark/>
          </w:tcPr>
          <w:p w14:paraId="149105F7" w14:textId="1813B8B6" w:rsidR="00E75A32" w:rsidRPr="00E75A32" w:rsidRDefault="00E75A32" w:rsidP="00E75A32">
            <w:pPr>
              <w:widowControl/>
              <w:jc w:val="center"/>
              <w:rPr>
                <w:rFonts w:ascii="等线" w:eastAsia="等线" w:hAnsi="等线" w:cs="宋体"/>
                <w:color w:val="000000"/>
                <w:kern w:val="0"/>
                <w:sz w:val="22"/>
                <w14:ligatures w14:val="none"/>
              </w:rPr>
            </w:pPr>
            <w:r w:rsidRPr="00E75A32">
              <w:rPr>
                <w:rFonts w:ascii="等线" w:eastAsia="等线" w:hAnsi="等线" w:cs="宋体" w:hint="eastAsia"/>
                <w:color w:val="000000"/>
                <w:kern w:val="0"/>
                <w:sz w:val="22"/>
                <w14:ligatures w14:val="none"/>
              </w:rPr>
              <w:t>196.06±0.7</w:t>
            </w:r>
            <w:r w:rsidR="001716F6">
              <w:rPr>
                <w:rFonts w:ascii="等线" w:eastAsia="等线" w:hAnsi="等线" w:cs="宋体" w:hint="eastAsia"/>
                <w:color w:val="000000"/>
                <w:kern w:val="0"/>
                <w:sz w:val="22"/>
                <w14:ligatures w14:val="none"/>
              </w:rPr>
              <w:t>3</w:t>
            </w:r>
            <w:r w:rsidRPr="00E75A32">
              <w:rPr>
                <w:rFonts w:ascii="等线" w:eastAsia="等线" w:hAnsi="等线" w:cs="宋体" w:hint="eastAsia"/>
                <w:color w:val="000000"/>
                <w:kern w:val="0"/>
                <w:sz w:val="22"/>
                <w14:ligatures w14:val="none"/>
              </w:rPr>
              <w:t>a</w:t>
            </w:r>
          </w:p>
        </w:tc>
        <w:tc>
          <w:tcPr>
            <w:tcW w:w="2080" w:type="dxa"/>
            <w:noWrap/>
            <w:hideMark/>
          </w:tcPr>
          <w:p w14:paraId="1A9E81C4" w14:textId="087B113E" w:rsidR="00E75A32" w:rsidRPr="00E75A32" w:rsidRDefault="00E75A32" w:rsidP="00E75A32">
            <w:pPr>
              <w:widowControl/>
              <w:jc w:val="center"/>
              <w:rPr>
                <w:rFonts w:ascii="等线" w:eastAsia="等线" w:hAnsi="等线" w:cs="宋体"/>
                <w:color w:val="000000"/>
                <w:kern w:val="0"/>
                <w:sz w:val="22"/>
                <w14:ligatures w14:val="none"/>
              </w:rPr>
            </w:pPr>
            <w:r w:rsidRPr="00E75A32">
              <w:rPr>
                <w:rFonts w:ascii="等线" w:eastAsia="等线" w:hAnsi="等线" w:cs="宋体" w:hint="eastAsia"/>
                <w:color w:val="000000"/>
                <w:kern w:val="0"/>
                <w:sz w:val="22"/>
                <w14:ligatures w14:val="none"/>
              </w:rPr>
              <w:t>149.87±1.34a</w:t>
            </w:r>
          </w:p>
        </w:tc>
        <w:tc>
          <w:tcPr>
            <w:tcW w:w="2480" w:type="dxa"/>
            <w:noWrap/>
            <w:hideMark/>
          </w:tcPr>
          <w:p w14:paraId="4DE4F60C" w14:textId="22D4F30A" w:rsidR="00E75A32" w:rsidRPr="00E75A32" w:rsidRDefault="00E75A32" w:rsidP="00E75A32">
            <w:pPr>
              <w:widowControl/>
              <w:jc w:val="center"/>
              <w:rPr>
                <w:rFonts w:ascii="等线" w:eastAsia="等线" w:hAnsi="等线" w:cs="宋体"/>
                <w:color w:val="000000"/>
                <w:kern w:val="0"/>
                <w:sz w:val="22"/>
                <w14:ligatures w14:val="none"/>
              </w:rPr>
            </w:pPr>
            <w:r w:rsidRPr="00E75A32">
              <w:rPr>
                <w:rFonts w:ascii="等线" w:eastAsia="等线" w:hAnsi="等线" w:cs="宋体" w:hint="eastAsia"/>
                <w:color w:val="000000"/>
                <w:kern w:val="0"/>
                <w:sz w:val="22"/>
                <w14:ligatures w14:val="none"/>
              </w:rPr>
              <w:t>23955.1</w:t>
            </w:r>
            <w:r w:rsidR="001716F6">
              <w:rPr>
                <w:rFonts w:ascii="等线" w:eastAsia="等线" w:hAnsi="等线" w:cs="宋体" w:hint="eastAsia"/>
                <w:color w:val="000000"/>
                <w:kern w:val="0"/>
                <w:sz w:val="22"/>
                <w14:ligatures w14:val="none"/>
              </w:rPr>
              <w:t>4</w:t>
            </w:r>
            <w:r w:rsidRPr="00E75A32">
              <w:rPr>
                <w:rFonts w:ascii="等线" w:eastAsia="等线" w:hAnsi="等线" w:cs="宋体" w:hint="eastAsia"/>
                <w:color w:val="000000"/>
                <w:kern w:val="0"/>
                <w:sz w:val="22"/>
                <w14:ligatures w14:val="none"/>
              </w:rPr>
              <w:t>±188.6</w:t>
            </w:r>
            <w:r w:rsidR="001716F6">
              <w:rPr>
                <w:rFonts w:ascii="等线" w:eastAsia="等线" w:hAnsi="等线" w:cs="宋体" w:hint="eastAsia"/>
                <w:color w:val="000000"/>
                <w:kern w:val="0"/>
                <w:sz w:val="22"/>
                <w14:ligatures w14:val="none"/>
              </w:rPr>
              <w:t>5</w:t>
            </w:r>
            <w:r w:rsidRPr="00E75A32">
              <w:rPr>
                <w:rFonts w:ascii="等线" w:eastAsia="等线" w:hAnsi="等线" w:cs="宋体" w:hint="eastAsia"/>
                <w:color w:val="000000"/>
                <w:kern w:val="0"/>
                <w:sz w:val="22"/>
                <w14:ligatures w14:val="none"/>
              </w:rPr>
              <w:t>b</w:t>
            </w:r>
          </w:p>
        </w:tc>
        <w:tc>
          <w:tcPr>
            <w:tcW w:w="1960" w:type="dxa"/>
            <w:noWrap/>
            <w:hideMark/>
          </w:tcPr>
          <w:p w14:paraId="63C00CE3" w14:textId="06C6F579" w:rsidR="00E75A32" w:rsidRPr="00E75A32" w:rsidRDefault="00E75A32" w:rsidP="00E75A32">
            <w:pPr>
              <w:widowControl/>
              <w:jc w:val="center"/>
              <w:rPr>
                <w:rFonts w:ascii="等线" w:eastAsia="等线" w:hAnsi="等线" w:cs="宋体"/>
                <w:color w:val="000000"/>
                <w:kern w:val="0"/>
                <w:sz w:val="22"/>
                <w14:ligatures w14:val="none"/>
              </w:rPr>
            </w:pPr>
            <w:r w:rsidRPr="00E75A32">
              <w:rPr>
                <w:rFonts w:ascii="等线" w:eastAsia="等线" w:hAnsi="等线" w:cs="宋体" w:hint="eastAsia"/>
                <w:color w:val="000000"/>
                <w:kern w:val="0"/>
                <w:sz w:val="22"/>
                <w14:ligatures w14:val="none"/>
              </w:rPr>
              <w:t>90.6</w:t>
            </w:r>
            <w:r w:rsidR="001716F6">
              <w:rPr>
                <w:rFonts w:ascii="等线" w:eastAsia="等线" w:hAnsi="等线" w:cs="宋体" w:hint="eastAsia"/>
                <w:color w:val="000000"/>
                <w:kern w:val="0"/>
                <w:sz w:val="22"/>
                <w14:ligatures w14:val="none"/>
              </w:rPr>
              <w:t>9</w:t>
            </w:r>
            <w:r w:rsidRPr="00E75A32">
              <w:rPr>
                <w:rFonts w:ascii="等线" w:eastAsia="等线" w:hAnsi="等线" w:cs="宋体" w:hint="eastAsia"/>
                <w:color w:val="000000"/>
                <w:kern w:val="0"/>
                <w:sz w:val="22"/>
                <w14:ligatures w14:val="none"/>
              </w:rPr>
              <w:t>±1.16b</w:t>
            </w:r>
          </w:p>
        </w:tc>
      </w:tr>
      <w:tr w:rsidR="00E75A32" w:rsidRPr="00E75A32" w14:paraId="11969DAC" w14:textId="77777777" w:rsidTr="00CF7E43">
        <w:trPr>
          <w:trHeight w:val="288"/>
          <w:jc w:val="center"/>
        </w:trPr>
        <w:tc>
          <w:tcPr>
            <w:tcW w:w="1040" w:type="dxa"/>
            <w:noWrap/>
            <w:hideMark/>
          </w:tcPr>
          <w:p w14:paraId="03A67B3D" w14:textId="39A7EBC1" w:rsidR="00E75A32" w:rsidRPr="00E75A32" w:rsidRDefault="00E75A32" w:rsidP="00E75A32">
            <w:pPr>
              <w:widowControl/>
              <w:jc w:val="center"/>
              <w:rPr>
                <w:rFonts w:ascii="等线" w:eastAsia="等线" w:hAnsi="等线" w:cs="宋体"/>
                <w:color w:val="000000"/>
                <w:kern w:val="0"/>
                <w:sz w:val="22"/>
                <w14:ligatures w14:val="none"/>
              </w:rPr>
            </w:pPr>
            <w:r w:rsidRPr="00E75A32">
              <w:rPr>
                <w:rFonts w:ascii="等线" w:eastAsia="等线" w:hAnsi="等线" w:cs="宋体" w:hint="eastAsia"/>
                <w:color w:val="000000"/>
                <w:kern w:val="0"/>
                <w:sz w:val="22"/>
                <w14:ligatures w14:val="none"/>
              </w:rPr>
              <w:t>45</w:t>
            </w:r>
            <w:r>
              <w:rPr>
                <w:rFonts w:ascii="仿宋" w:eastAsia="仿宋" w:hAnsi="仿宋" w:cs="宋体" w:hint="eastAsia"/>
                <w:color w:val="000000"/>
                <w:kern w:val="0"/>
                <w:sz w:val="22"/>
                <w14:ligatures w14:val="none"/>
              </w:rPr>
              <w:t>℃</w:t>
            </w:r>
          </w:p>
        </w:tc>
        <w:tc>
          <w:tcPr>
            <w:tcW w:w="2000" w:type="dxa"/>
            <w:noWrap/>
            <w:hideMark/>
          </w:tcPr>
          <w:p w14:paraId="24D2801E" w14:textId="07BF715D" w:rsidR="00E75A32" w:rsidRPr="00E75A32" w:rsidRDefault="00E75A32" w:rsidP="00E75A32">
            <w:pPr>
              <w:widowControl/>
              <w:jc w:val="center"/>
              <w:rPr>
                <w:rFonts w:ascii="等线" w:eastAsia="等线" w:hAnsi="等线" w:cs="宋体"/>
                <w:color w:val="000000"/>
                <w:kern w:val="0"/>
                <w:sz w:val="22"/>
                <w14:ligatures w14:val="none"/>
              </w:rPr>
            </w:pPr>
            <w:r w:rsidRPr="00E75A32">
              <w:rPr>
                <w:rFonts w:ascii="等线" w:eastAsia="等线" w:hAnsi="等线" w:cs="宋体" w:hint="eastAsia"/>
                <w:color w:val="000000"/>
                <w:kern w:val="0"/>
                <w:sz w:val="22"/>
                <w14:ligatures w14:val="none"/>
              </w:rPr>
              <w:t>101.98±0.30b</w:t>
            </w:r>
          </w:p>
        </w:tc>
        <w:tc>
          <w:tcPr>
            <w:tcW w:w="2080" w:type="dxa"/>
            <w:noWrap/>
            <w:hideMark/>
          </w:tcPr>
          <w:p w14:paraId="3A89D824" w14:textId="22355451" w:rsidR="00E75A32" w:rsidRPr="00E75A32" w:rsidRDefault="00E75A32" w:rsidP="00E75A32">
            <w:pPr>
              <w:widowControl/>
              <w:jc w:val="center"/>
              <w:rPr>
                <w:rFonts w:ascii="等线" w:eastAsia="等线" w:hAnsi="等线" w:cs="宋体"/>
                <w:color w:val="000000"/>
                <w:kern w:val="0"/>
                <w:sz w:val="22"/>
                <w14:ligatures w14:val="none"/>
              </w:rPr>
            </w:pPr>
            <w:r w:rsidRPr="00E75A32">
              <w:rPr>
                <w:rFonts w:ascii="等线" w:eastAsia="等线" w:hAnsi="等线" w:cs="宋体" w:hint="eastAsia"/>
                <w:color w:val="000000"/>
                <w:kern w:val="0"/>
                <w:sz w:val="22"/>
                <w14:ligatures w14:val="none"/>
              </w:rPr>
              <w:t>98.65±1.04d</w:t>
            </w:r>
          </w:p>
        </w:tc>
        <w:tc>
          <w:tcPr>
            <w:tcW w:w="2480" w:type="dxa"/>
            <w:noWrap/>
            <w:hideMark/>
          </w:tcPr>
          <w:p w14:paraId="55359D5E" w14:textId="270B24E0" w:rsidR="00E75A32" w:rsidRPr="00E75A32" w:rsidRDefault="00E75A32" w:rsidP="00E75A32">
            <w:pPr>
              <w:widowControl/>
              <w:jc w:val="center"/>
              <w:rPr>
                <w:rFonts w:ascii="等线" w:eastAsia="等线" w:hAnsi="等线" w:cs="宋体"/>
                <w:color w:val="000000"/>
                <w:kern w:val="0"/>
                <w:sz w:val="22"/>
                <w14:ligatures w14:val="none"/>
              </w:rPr>
            </w:pPr>
            <w:r w:rsidRPr="00E75A32">
              <w:rPr>
                <w:rFonts w:ascii="等线" w:eastAsia="等线" w:hAnsi="等线" w:cs="宋体" w:hint="eastAsia"/>
                <w:color w:val="000000"/>
                <w:kern w:val="0"/>
                <w:sz w:val="22"/>
                <w14:ligatures w14:val="none"/>
              </w:rPr>
              <w:t>24216.2</w:t>
            </w:r>
            <w:r w:rsidR="001716F6">
              <w:rPr>
                <w:rFonts w:ascii="等线" w:eastAsia="等线" w:hAnsi="等线" w:cs="宋体" w:hint="eastAsia"/>
                <w:color w:val="000000"/>
                <w:kern w:val="0"/>
                <w:sz w:val="22"/>
                <w14:ligatures w14:val="none"/>
              </w:rPr>
              <w:t>4</w:t>
            </w:r>
            <w:r w:rsidRPr="00E75A32">
              <w:rPr>
                <w:rFonts w:ascii="等线" w:eastAsia="等线" w:hAnsi="等线" w:cs="宋体" w:hint="eastAsia"/>
                <w:color w:val="000000"/>
                <w:kern w:val="0"/>
                <w:sz w:val="22"/>
                <w14:ligatures w14:val="none"/>
              </w:rPr>
              <w:t>±106.21a</w:t>
            </w:r>
          </w:p>
        </w:tc>
        <w:tc>
          <w:tcPr>
            <w:tcW w:w="1960" w:type="dxa"/>
            <w:noWrap/>
            <w:hideMark/>
          </w:tcPr>
          <w:p w14:paraId="04E2F326" w14:textId="20F94DB0" w:rsidR="00E75A32" w:rsidRPr="00E75A32" w:rsidRDefault="00E75A32" w:rsidP="00E75A32">
            <w:pPr>
              <w:widowControl/>
              <w:jc w:val="center"/>
              <w:rPr>
                <w:rFonts w:ascii="等线" w:eastAsia="等线" w:hAnsi="等线" w:cs="宋体"/>
                <w:color w:val="000000"/>
                <w:kern w:val="0"/>
                <w:sz w:val="22"/>
                <w14:ligatures w14:val="none"/>
              </w:rPr>
            </w:pPr>
            <w:r w:rsidRPr="00E75A32">
              <w:rPr>
                <w:rFonts w:ascii="等线" w:eastAsia="等线" w:hAnsi="等线" w:cs="宋体" w:hint="eastAsia"/>
                <w:color w:val="000000"/>
                <w:kern w:val="0"/>
                <w:sz w:val="22"/>
                <w14:ligatures w14:val="none"/>
              </w:rPr>
              <w:t>109.2</w:t>
            </w:r>
            <w:r w:rsidR="001716F6">
              <w:rPr>
                <w:rFonts w:ascii="等线" w:eastAsia="等线" w:hAnsi="等线" w:cs="宋体" w:hint="eastAsia"/>
                <w:color w:val="000000"/>
                <w:kern w:val="0"/>
                <w:sz w:val="22"/>
                <w14:ligatures w14:val="none"/>
              </w:rPr>
              <w:t>4</w:t>
            </w:r>
            <w:r w:rsidRPr="00E75A32">
              <w:rPr>
                <w:rFonts w:ascii="等线" w:eastAsia="等线" w:hAnsi="等线" w:cs="宋体" w:hint="eastAsia"/>
                <w:color w:val="000000"/>
                <w:kern w:val="0"/>
                <w:sz w:val="22"/>
                <w14:ligatures w14:val="none"/>
              </w:rPr>
              <w:t>±0.48a</w:t>
            </w:r>
          </w:p>
        </w:tc>
      </w:tr>
    </w:tbl>
    <w:p w14:paraId="3458358C" w14:textId="67AB870B" w:rsidR="00E75A32" w:rsidRPr="004F7584" w:rsidRDefault="00623504" w:rsidP="004F03CA">
      <w:pPr>
        <w:rPr>
          <w:rFonts w:asciiTheme="minorEastAsia" w:hAnsiTheme="minorEastAsia"/>
        </w:rPr>
      </w:pPr>
      <w:r>
        <w:rPr>
          <w:rFonts w:hint="eastAsia"/>
        </w:rPr>
        <w:t xml:space="preserve">     通过对枸杞在不同温度下各时间段的生化指标进行比较分析</w:t>
      </w:r>
      <w:r w:rsidR="00A459CB">
        <w:rPr>
          <w:rFonts w:hint="eastAsia"/>
        </w:rPr>
        <w:t>，分析结果见表5。</w:t>
      </w:r>
      <w:r w:rsidR="00A460F6">
        <w:rPr>
          <w:rFonts w:hint="eastAsia"/>
        </w:rPr>
        <w:t>过氧化氢酶(CAT)的活性在各温度下都随着时间的增长而逐渐降低，尤其在各温度下的较长时间(如，20min、3h、6h和30min)表现的尤为明显。</w:t>
      </w:r>
      <w:r w:rsidR="004F7584">
        <w:rPr>
          <w:rFonts w:hint="eastAsia"/>
        </w:rPr>
        <w:t>其中CAT的活性在-5</w:t>
      </w:r>
      <w:r w:rsidR="004F7584" w:rsidRPr="004F7584">
        <w:rPr>
          <w:rFonts w:asciiTheme="minorEastAsia" w:hAnsiTheme="minorEastAsia" w:hint="eastAsia"/>
        </w:rPr>
        <w:t>℃</w:t>
      </w:r>
      <w:r w:rsidR="00E242C1">
        <w:rPr>
          <w:rFonts w:asciiTheme="minorEastAsia" w:hAnsiTheme="minorEastAsia" w:hint="eastAsia"/>
        </w:rPr>
        <w:t>的20min时活性最低为20.96u/g，在35</w:t>
      </w:r>
      <w:r w:rsidR="00E242C1" w:rsidRPr="004F7584">
        <w:rPr>
          <w:rFonts w:asciiTheme="minorEastAsia" w:hAnsiTheme="minorEastAsia" w:hint="eastAsia"/>
        </w:rPr>
        <w:t>℃</w:t>
      </w:r>
      <w:r w:rsidR="00E242C1">
        <w:rPr>
          <w:rFonts w:asciiTheme="minorEastAsia" w:hAnsiTheme="minorEastAsia" w:hint="eastAsia"/>
        </w:rPr>
        <w:t>的0h时活性最高为196.06u/g。超氧化物歧化酶(SOD)的活性在各温度下都随时间的增长而逐渐升高</w:t>
      </w:r>
      <w:r w:rsidR="004B1D3D">
        <w:rPr>
          <w:rFonts w:asciiTheme="minorEastAsia" w:hAnsiTheme="minorEastAsia" w:hint="eastAsia"/>
        </w:rPr>
        <w:t>，其活性在35</w:t>
      </w:r>
      <w:r w:rsidR="004B1D3D" w:rsidRPr="004F7584">
        <w:rPr>
          <w:rFonts w:asciiTheme="minorEastAsia" w:hAnsiTheme="minorEastAsia" w:hint="eastAsia"/>
        </w:rPr>
        <w:t>℃</w:t>
      </w:r>
      <w:r w:rsidR="004B1D3D">
        <w:rPr>
          <w:rFonts w:asciiTheme="minorEastAsia" w:hAnsiTheme="minorEastAsia" w:hint="eastAsia"/>
        </w:rPr>
        <w:t>的6h达到最</w:t>
      </w:r>
      <w:r w:rsidR="009339AD">
        <w:rPr>
          <w:rFonts w:asciiTheme="minorEastAsia" w:hAnsiTheme="minorEastAsia" w:hint="eastAsia"/>
        </w:rPr>
        <w:t>大</w:t>
      </w:r>
      <w:r w:rsidR="004B1D3D">
        <w:rPr>
          <w:rFonts w:asciiTheme="minorEastAsia" w:hAnsiTheme="minorEastAsia" w:hint="eastAsia"/>
        </w:rPr>
        <w:t>值为166.22u/g，而在45</w:t>
      </w:r>
      <w:r w:rsidR="004B1D3D" w:rsidRPr="004F7584">
        <w:rPr>
          <w:rFonts w:asciiTheme="minorEastAsia" w:hAnsiTheme="minorEastAsia" w:hint="eastAsia"/>
        </w:rPr>
        <w:t>℃</w:t>
      </w:r>
      <w:r w:rsidR="004B1D3D">
        <w:rPr>
          <w:rFonts w:asciiTheme="minorEastAsia" w:hAnsiTheme="minorEastAsia" w:hint="eastAsia"/>
        </w:rPr>
        <w:t>的0min下活性最低为98.65u/g。</w:t>
      </w:r>
      <w:r w:rsidR="004B1D3D" w:rsidRPr="004D22A5">
        <w:rPr>
          <w:rFonts w:asciiTheme="minorEastAsia" w:hAnsiTheme="minorEastAsia" w:hint="eastAsia"/>
          <w:szCs w:val="21"/>
        </w:rPr>
        <w:t>过氧化物酶(POD)</w:t>
      </w:r>
      <w:r w:rsidR="004B1D3D">
        <w:rPr>
          <w:rFonts w:asciiTheme="minorEastAsia" w:hAnsiTheme="minorEastAsia" w:hint="eastAsia"/>
          <w:szCs w:val="21"/>
        </w:rPr>
        <w:t>的活性同样在各温度下都随</w:t>
      </w:r>
      <w:r w:rsidR="009339AD">
        <w:rPr>
          <w:rFonts w:asciiTheme="minorEastAsia" w:hAnsiTheme="minorEastAsia" w:hint="eastAsia"/>
          <w:szCs w:val="21"/>
        </w:rPr>
        <w:t>着时间的增长而逐渐升高的，其活性在45</w:t>
      </w:r>
      <w:r w:rsidR="009339AD" w:rsidRPr="004F7584">
        <w:rPr>
          <w:rFonts w:asciiTheme="minorEastAsia" w:hAnsiTheme="minorEastAsia" w:hint="eastAsia"/>
        </w:rPr>
        <w:t>℃</w:t>
      </w:r>
      <w:r w:rsidR="009339AD">
        <w:rPr>
          <w:rFonts w:asciiTheme="minorEastAsia" w:hAnsiTheme="minorEastAsia" w:hint="eastAsia"/>
        </w:rPr>
        <w:t>的30min时达到最大值为31454.06u/g，而在5</w:t>
      </w:r>
      <w:r w:rsidR="009339AD" w:rsidRPr="004F7584">
        <w:rPr>
          <w:rFonts w:asciiTheme="minorEastAsia" w:hAnsiTheme="minorEastAsia" w:hint="eastAsia"/>
        </w:rPr>
        <w:t>℃</w:t>
      </w:r>
      <w:r w:rsidR="009339AD">
        <w:rPr>
          <w:rFonts w:asciiTheme="minorEastAsia" w:hAnsiTheme="minorEastAsia" w:hint="eastAsia"/>
        </w:rPr>
        <w:t>的0h时活性最低为10248.63u/g。</w:t>
      </w:r>
      <w:r w:rsidR="009339AD" w:rsidRPr="004D22A5">
        <w:rPr>
          <w:rFonts w:asciiTheme="minorEastAsia" w:hAnsiTheme="minorEastAsia" w:hint="eastAsia"/>
          <w:szCs w:val="21"/>
        </w:rPr>
        <w:t>丙二醛（MDA</w:t>
      </w:r>
      <w:r w:rsidR="009339AD" w:rsidRPr="004D22A5">
        <w:rPr>
          <w:rFonts w:asciiTheme="minorEastAsia" w:hAnsiTheme="minorEastAsia"/>
          <w:szCs w:val="21"/>
        </w:rPr>
        <w:t>）</w:t>
      </w:r>
      <w:r w:rsidR="00844136">
        <w:rPr>
          <w:rFonts w:asciiTheme="minorEastAsia" w:hAnsiTheme="minorEastAsia" w:hint="eastAsia"/>
          <w:szCs w:val="21"/>
        </w:rPr>
        <w:t>的浓度也同样在各温度下随着时间的增长而逐渐升高，其浓度在45</w:t>
      </w:r>
      <w:r w:rsidR="00844136" w:rsidRPr="004F7584">
        <w:rPr>
          <w:rFonts w:asciiTheme="minorEastAsia" w:hAnsiTheme="minorEastAsia" w:hint="eastAsia"/>
        </w:rPr>
        <w:t>℃</w:t>
      </w:r>
      <w:r w:rsidR="00844136">
        <w:rPr>
          <w:rFonts w:asciiTheme="minorEastAsia" w:hAnsiTheme="minorEastAsia" w:hint="eastAsia"/>
        </w:rPr>
        <w:t>的30min时达到了最大值为120.26nmol/g，而在5</w:t>
      </w:r>
      <w:r w:rsidR="00844136" w:rsidRPr="004F7584">
        <w:rPr>
          <w:rFonts w:asciiTheme="minorEastAsia" w:hAnsiTheme="minorEastAsia" w:hint="eastAsia"/>
        </w:rPr>
        <w:t>℃</w:t>
      </w:r>
      <w:r w:rsidR="00844136">
        <w:rPr>
          <w:rFonts w:asciiTheme="minorEastAsia" w:hAnsiTheme="minorEastAsia" w:hint="eastAsia"/>
        </w:rPr>
        <w:t>的0h时浓度最低为41.56nmol/g。</w:t>
      </w:r>
    </w:p>
    <w:p w14:paraId="157F82F1" w14:textId="7E5C8C4F" w:rsidR="00D949A4" w:rsidRDefault="00623504" w:rsidP="00CD1363">
      <w:pPr>
        <w:jc w:val="center"/>
      </w:pPr>
      <w:r>
        <w:rPr>
          <w:rFonts w:hint="eastAsia"/>
        </w:rPr>
        <w:t>表5</w:t>
      </w:r>
    </w:p>
    <w:tbl>
      <w:tblPr>
        <w:tblStyle w:val="a9"/>
        <w:tblW w:w="9280" w:type="dxa"/>
        <w:jc w:val="center"/>
        <w:tblLook w:val="04A0" w:firstRow="1" w:lastRow="0" w:firstColumn="1" w:lastColumn="0" w:noHBand="0" w:noVBand="1"/>
      </w:tblPr>
      <w:tblGrid>
        <w:gridCol w:w="1040"/>
        <w:gridCol w:w="1220"/>
        <w:gridCol w:w="1640"/>
        <w:gridCol w:w="1560"/>
        <w:gridCol w:w="2240"/>
        <w:gridCol w:w="1580"/>
      </w:tblGrid>
      <w:tr w:rsidR="001716F6" w:rsidRPr="001716F6" w14:paraId="36A07E58" w14:textId="77777777" w:rsidTr="00CF7E43">
        <w:trPr>
          <w:cnfStyle w:val="100000000000" w:firstRow="1" w:lastRow="0" w:firstColumn="0" w:lastColumn="0" w:oddVBand="0" w:evenVBand="0" w:oddHBand="0" w:evenHBand="0" w:firstRowFirstColumn="0" w:firstRowLastColumn="0" w:lastRowFirstColumn="0" w:lastRowLastColumn="0"/>
          <w:trHeight w:val="276"/>
          <w:jc w:val="center"/>
        </w:trPr>
        <w:tc>
          <w:tcPr>
            <w:tcW w:w="1040" w:type="dxa"/>
            <w:noWrap/>
            <w:hideMark/>
          </w:tcPr>
          <w:p w14:paraId="6FE0B0DC" w14:textId="77777777" w:rsidR="001716F6" w:rsidRPr="001716F6" w:rsidRDefault="001716F6" w:rsidP="001716F6">
            <w:pPr>
              <w:widowControl/>
              <w:jc w:val="center"/>
              <w:rPr>
                <w:rFonts w:ascii="宋体" w:eastAsia="宋体" w:hAnsi="宋体" w:cs="宋体"/>
                <w:kern w:val="0"/>
                <w:sz w:val="20"/>
                <w:szCs w:val="20"/>
                <w14:ligatures w14:val="none"/>
              </w:rPr>
            </w:pPr>
            <w:r w:rsidRPr="001716F6">
              <w:rPr>
                <w:rFonts w:ascii="宋体" w:eastAsia="宋体" w:hAnsi="宋体" w:cs="宋体" w:hint="eastAsia"/>
                <w:kern w:val="0"/>
                <w:sz w:val="20"/>
                <w:szCs w:val="20"/>
                <w14:ligatures w14:val="none"/>
              </w:rPr>
              <w:t>温度</w:t>
            </w:r>
          </w:p>
        </w:tc>
        <w:tc>
          <w:tcPr>
            <w:tcW w:w="1220" w:type="dxa"/>
            <w:noWrap/>
            <w:hideMark/>
          </w:tcPr>
          <w:p w14:paraId="19EDCDD4" w14:textId="77777777"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时间</w:t>
            </w:r>
          </w:p>
        </w:tc>
        <w:tc>
          <w:tcPr>
            <w:tcW w:w="1640" w:type="dxa"/>
            <w:noWrap/>
            <w:hideMark/>
          </w:tcPr>
          <w:p w14:paraId="52FDF2B0" w14:textId="642F8E63"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CAT</w:t>
            </w:r>
            <w:r>
              <w:rPr>
                <w:rFonts w:ascii="等线" w:eastAsia="等线" w:hAnsi="等线" w:cs="宋体" w:hint="eastAsia"/>
                <w:color w:val="000000"/>
                <w:kern w:val="0"/>
                <w:sz w:val="22"/>
                <w14:ligatures w14:val="none"/>
              </w:rPr>
              <w:t>(u/g)</w:t>
            </w:r>
          </w:p>
        </w:tc>
        <w:tc>
          <w:tcPr>
            <w:tcW w:w="1560" w:type="dxa"/>
            <w:noWrap/>
            <w:hideMark/>
          </w:tcPr>
          <w:p w14:paraId="73543E60" w14:textId="1487151F"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SOD</w:t>
            </w:r>
            <w:r>
              <w:rPr>
                <w:rFonts w:ascii="等线" w:eastAsia="等线" w:hAnsi="等线" w:cs="宋体" w:hint="eastAsia"/>
                <w:color w:val="000000"/>
                <w:kern w:val="0"/>
                <w:sz w:val="22"/>
                <w14:ligatures w14:val="none"/>
              </w:rPr>
              <w:t>(u/g)</w:t>
            </w:r>
          </w:p>
        </w:tc>
        <w:tc>
          <w:tcPr>
            <w:tcW w:w="2240" w:type="dxa"/>
            <w:noWrap/>
            <w:hideMark/>
          </w:tcPr>
          <w:p w14:paraId="01E9CD0F" w14:textId="1D88D4F2"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POD</w:t>
            </w:r>
            <w:r>
              <w:rPr>
                <w:rFonts w:ascii="等线" w:eastAsia="等线" w:hAnsi="等线" w:cs="宋体" w:hint="eastAsia"/>
                <w:color w:val="000000"/>
                <w:kern w:val="0"/>
                <w:sz w:val="22"/>
                <w14:ligatures w14:val="none"/>
              </w:rPr>
              <w:t>(u/g)</w:t>
            </w:r>
          </w:p>
        </w:tc>
        <w:tc>
          <w:tcPr>
            <w:tcW w:w="1580" w:type="dxa"/>
            <w:noWrap/>
            <w:hideMark/>
          </w:tcPr>
          <w:p w14:paraId="016C6662" w14:textId="525640D0" w:rsidR="001716F6" w:rsidRPr="001716F6" w:rsidRDefault="001716F6" w:rsidP="001716F6">
            <w:pPr>
              <w:widowControl/>
              <w:jc w:val="center"/>
              <w:rPr>
                <w:rFonts w:ascii="等线" w:eastAsia="等线" w:hAnsi="等线" w:cs="宋体"/>
                <w:color w:val="000000"/>
                <w:kern w:val="0"/>
                <w:sz w:val="22"/>
                <w14:ligatures w14:val="none"/>
              </w:rPr>
            </w:pPr>
            <w:proofErr w:type="gramStart"/>
            <w:r w:rsidRPr="001716F6">
              <w:rPr>
                <w:rFonts w:ascii="等线" w:eastAsia="等线" w:hAnsi="等线" w:cs="宋体" w:hint="eastAsia"/>
                <w:color w:val="000000"/>
                <w:kern w:val="0"/>
                <w:sz w:val="22"/>
                <w14:ligatures w14:val="none"/>
              </w:rPr>
              <w:t>MDA</w:t>
            </w:r>
            <w:r>
              <w:rPr>
                <w:rFonts w:ascii="等线" w:eastAsia="等线" w:hAnsi="等线" w:cs="宋体" w:hint="eastAsia"/>
                <w:color w:val="000000"/>
                <w:kern w:val="0"/>
                <w:sz w:val="22"/>
                <w14:ligatures w14:val="none"/>
              </w:rPr>
              <w:t>(</w:t>
            </w:r>
            <w:proofErr w:type="gramEnd"/>
            <w:r>
              <w:rPr>
                <w:rFonts w:ascii="等线" w:eastAsia="等线" w:hAnsi="等线" w:cs="宋体" w:hint="eastAsia"/>
                <w:color w:val="000000"/>
                <w:kern w:val="0"/>
                <w:sz w:val="22"/>
                <w14:ligatures w14:val="none"/>
              </w:rPr>
              <w:t>nmol/g)</w:t>
            </w:r>
          </w:p>
        </w:tc>
      </w:tr>
      <w:tr w:rsidR="001716F6" w:rsidRPr="001716F6" w14:paraId="2B58097C" w14:textId="77777777" w:rsidTr="00CF7E43">
        <w:trPr>
          <w:trHeight w:val="276"/>
          <w:jc w:val="center"/>
        </w:trPr>
        <w:tc>
          <w:tcPr>
            <w:tcW w:w="1040" w:type="dxa"/>
            <w:noWrap/>
            <w:hideMark/>
          </w:tcPr>
          <w:p w14:paraId="461BBE0B" w14:textId="77777777" w:rsidR="001716F6" w:rsidRPr="001716F6" w:rsidRDefault="001716F6" w:rsidP="001716F6">
            <w:pPr>
              <w:widowControl/>
              <w:jc w:val="left"/>
              <w:rPr>
                <w:rFonts w:ascii="等线" w:eastAsia="等线" w:hAnsi="等线" w:cs="宋体"/>
                <w:color w:val="000000"/>
                <w:kern w:val="0"/>
                <w:sz w:val="22"/>
                <w14:ligatures w14:val="none"/>
              </w:rPr>
            </w:pPr>
          </w:p>
        </w:tc>
        <w:tc>
          <w:tcPr>
            <w:tcW w:w="1220" w:type="dxa"/>
            <w:noWrap/>
            <w:hideMark/>
          </w:tcPr>
          <w:p w14:paraId="31568F0D" w14:textId="77777777"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0min</w:t>
            </w:r>
          </w:p>
        </w:tc>
        <w:tc>
          <w:tcPr>
            <w:tcW w:w="1640" w:type="dxa"/>
            <w:noWrap/>
            <w:hideMark/>
          </w:tcPr>
          <w:p w14:paraId="60BAC481" w14:textId="77777777"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53.69±0.52a</w:t>
            </w:r>
          </w:p>
        </w:tc>
        <w:tc>
          <w:tcPr>
            <w:tcW w:w="1560" w:type="dxa"/>
            <w:noWrap/>
            <w:hideMark/>
          </w:tcPr>
          <w:p w14:paraId="78118072" w14:textId="77777777"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101.33±0.74e</w:t>
            </w:r>
          </w:p>
        </w:tc>
        <w:tc>
          <w:tcPr>
            <w:tcW w:w="2240" w:type="dxa"/>
            <w:noWrap/>
            <w:hideMark/>
          </w:tcPr>
          <w:p w14:paraId="527991B8" w14:textId="77777777"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11260.84±54.11e</w:t>
            </w:r>
          </w:p>
        </w:tc>
        <w:tc>
          <w:tcPr>
            <w:tcW w:w="1580" w:type="dxa"/>
            <w:noWrap/>
            <w:hideMark/>
          </w:tcPr>
          <w:p w14:paraId="1CD826DF" w14:textId="77777777"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49.56±1.79d</w:t>
            </w:r>
          </w:p>
        </w:tc>
      </w:tr>
      <w:tr w:rsidR="001716F6" w:rsidRPr="001716F6" w14:paraId="46566FD9" w14:textId="77777777" w:rsidTr="00CF7E43">
        <w:trPr>
          <w:trHeight w:val="276"/>
          <w:jc w:val="center"/>
        </w:trPr>
        <w:tc>
          <w:tcPr>
            <w:tcW w:w="1040" w:type="dxa"/>
            <w:noWrap/>
            <w:hideMark/>
          </w:tcPr>
          <w:p w14:paraId="6B70B708" w14:textId="77777777" w:rsidR="001716F6" w:rsidRPr="001716F6" w:rsidRDefault="001716F6" w:rsidP="001716F6">
            <w:pPr>
              <w:widowControl/>
              <w:jc w:val="center"/>
              <w:rPr>
                <w:rFonts w:ascii="等线" w:eastAsia="等线" w:hAnsi="等线" w:cs="宋体"/>
                <w:color w:val="000000"/>
                <w:kern w:val="0"/>
                <w:sz w:val="22"/>
                <w14:ligatures w14:val="none"/>
              </w:rPr>
            </w:pPr>
          </w:p>
        </w:tc>
        <w:tc>
          <w:tcPr>
            <w:tcW w:w="1220" w:type="dxa"/>
            <w:noWrap/>
            <w:hideMark/>
          </w:tcPr>
          <w:p w14:paraId="5E2A97B4" w14:textId="77777777"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5min</w:t>
            </w:r>
          </w:p>
        </w:tc>
        <w:tc>
          <w:tcPr>
            <w:tcW w:w="1640" w:type="dxa"/>
            <w:noWrap/>
            <w:hideMark/>
          </w:tcPr>
          <w:p w14:paraId="230AC084" w14:textId="77777777"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47.00±0.60b</w:t>
            </w:r>
          </w:p>
        </w:tc>
        <w:tc>
          <w:tcPr>
            <w:tcW w:w="1560" w:type="dxa"/>
            <w:noWrap/>
            <w:hideMark/>
          </w:tcPr>
          <w:p w14:paraId="6E883F8C" w14:textId="77777777"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103.60±0.66d</w:t>
            </w:r>
          </w:p>
        </w:tc>
        <w:tc>
          <w:tcPr>
            <w:tcW w:w="2240" w:type="dxa"/>
            <w:noWrap/>
            <w:hideMark/>
          </w:tcPr>
          <w:p w14:paraId="7BFAD584" w14:textId="77777777"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11562.08±74.62d</w:t>
            </w:r>
          </w:p>
        </w:tc>
        <w:tc>
          <w:tcPr>
            <w:tcW w:w="1580" w:type="dxa"/>
            <w:noWrap/>
            <w:hideMark/>
          </w:tcPr>
          <w:p w14:paraId="60DE2C4D" w14:textId="77777777"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56.63±0.43c</w:t>
            </w:r>
          </w:p>
        </w:tc>
      </w:tr>
      <w:tr w:rsidR="001716F6" w:rsidRPr="001716F6" w14:paraId="44529E62" w14:textId="77777777" w:rsidTr="00CF7E43">
        <w:trPr>
          <w:trHeight w:val="276"/>
          <w:jc w:val="center"/>
        </w:trPr>
        <w:tc>
          <w:tcPr>
            <w:tcW w:w="1040" w:type="dxa"/>
            <w:noWrap/>
            <w:hideMark/>
          </w:tcPr>
          <w:p w14:paraId="7D0DA48E" w14:textId="6EDA4096" w:rsidR="001716F6" w:rsidRPr="001716F6" w:rsidRDefault="001716F6" w:rsidP="001716F6">
            <w:pPr>
              <w:widowControl/>
              <w:jc w:val="center"/>
              <w:rPr>
                <w:rFonts w:ascii="等线" w:eastAsia="等线" w:hAnsi="等线" w:cs="宋体"/>
                <w:color w:val="000000"/>
                <w:kern w:val="0"/>
                <w:sz w:val="22"/>
                <w14:ligatures w14:val="none"/>
              </w:rPr>
            </w:pPr>
            <w:r>
              <w:rPr>
                <w:rFonts w:ascii="等线" w:eastAsia="等线" w:hAnsi="等线" w:cs="宋体" w:hint="eastAsia"/>
                <w:color w:val="000000"/>
                <w:kern w:val="0"/>
                <w:sz w:val="22"/>
                <w14:ligatures w14:val="none"/>
              </w:rPr>
              <w:t>-</w:t>
            </w:r>
            <w:r w:rsidRPr="001716F6">
              <w:rPr>
                <w:rFonts w:ascii="等线" w:eastAsia="等线" w:hAnsi="等线" w:cs="宋体" w:hint="eastAsia"/>
                <w:color w:val="000000"/>
                <w:kern w:val="0"/>
                <w:sz w:val="22"/>
                <w14:ligatures w14:val="none"/>
              </w:rPr>
              <w:t>5℃</w:t>
            </w:r>
          </w:p>
        </w:tc>
        <w:tc>
          <w:tcPr>
            <w:tcW w:w="1220" w:type="dxa"/>
            <w:noWrap/>
            <w:hideMark/>
          </w:tcPr>
          <w:p w14:paraId="0F6EDBCB" w14:textId="77777777"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10min</w:t>
            </w:r>
          </w:p>
        </w:tc>
        <w:tc>
          <w:tcPr>
            <w:tcW w:w="1640" w:type="dxa"/>
            <w:noWrap/>
            <w:hideMark/>
          </w:tcPr>
          <w:p w14:paraId="2AF2A622" w14:textId="77777777"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40.17±0.60c</w:t>
            </w:r>
          </w:p>
        </w:tc>
        <w:tc>
          <w:tcPr>
            <w:tcW w:w="1560" w:type="dxa"/>
            <w:noWrap/>
            <w:hideMark/>
          </w:tcPr>
          <w:p w14:paraId="39DC2059" w14:textId="77777777"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106.29±0.71c</w:t>
            </w:r>
          </w:p>
        </w:tc>
        <w:tc>
          <w:tcPr>
            <w:tcW w:w="2240" w:type="dxa"/>
            <w:noWrap/>
            <w:hideMark/>
          </w:tcPr>
          <w:p w14:paraId="4CD1C070" w14:textId="77777777"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14744.53±106.74c</w:t>
            </w:r>
          </w:p>
        </w:tc>
        <w:tc>
          <w:tcPr>
            <w:tcW w:w="1580" w:type="dxa"/>
            <w:noWrap/>
            <w:hideMark/>
          </w:tcPr>
          <w:p w14:paraId="25D054D1" w14:textId="77777777"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67.23±0.53b</w:t>
            </w:r>
          </w:p>
        </w:tc>
      </w:tr>
      <w:tr w:rsidR="001716F6" w:rsidRPr="001716F6" w14:paraId="38C15E66" w14:textId="77777777" w:rsidTr="00CF7E43">
        <w:trPr>
          <w:trHeight w:val="288"/>
          <w:jc w:val="center"/>
        </w:trPr>
        <w:tc>
          <w:tcPr>
            <w:tcW w:w="1040" w:type="dxa"/>
            <w:noWrap/>
            <w:hideMark/>
          </w:tcPr>
          <w:p w14:paraId="3092E1E1" w14:textId="77777777" w:rsidR="001716F6" w:rsidRPr="001716F6" w:rsidRDefault="001716F6" w:rsidP="001716F6">
            <w:pPr>
              <w:widowControl/>
              <w:jc w:val="center"/>
              <w:rPr>
                <w:rFonts w:ascii="等线" w:eastAsia="等线" w:hAnsi="等线" w:cs="宋体"/>
                <w:color w:val="000000"/>
                <w:kern w:val="0"/>
                <w:sz w:val="22"/>
                <w14:ligatures w14:val="none"/>
              </w:rPr>
            </w:pPr>
          </w:p>
        </w:tc>
        <w:tc>
          <w:tcPr>
            <w:tcW w:w="1220" w:type="dxa"/>
            <w:noWrap/>
            <w:hideMark/>
          </w:tcPr>
          <w:p w14:paraId="0DF04B22" w14:textId="77777777"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15min</w:t>
            </w:r>
          </w:p>
        </w:tc>
        <w:tc>
          <w:tcPr>
            <w:tcW w:w="1640" w:type="dxa"/>
            <w:noWrap/>
            <w:hideMark/>
          </w:tcPr>
          <w:p w14:paraId="567F1B63" w14:textId="77777777"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27.13±0.82d</w:t>
            </w:r>
          </w:p>
        </w:tc>
        <w:tc>
          <w:tcPr>
            <w:tcW w:w="1560" w:type="dxa"/>
            <w:noWrap/>
            <w:hideMark/>
          </w:tcPr>
          <w:p w14:paraId="654A7C1B" w14:textId="77777777"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107.81±0.39b</w:t>
            </w:r>
          </w:p>
        </w:tc>
        <w:tc>
          <w:tcPr>
            <w:tcW w:w="2240" w:type="dxa"/>
            <w:noWrap/>
            <w:hideMark/>
          </w:tcPr>
          <w:p w14:paraId="7587FB29" w14:textId="77777777"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15353.71±103.71b</w:t>
            </w:r>
          </w:p>
        </w:tc>
        <w:tc>
          <w:tcPr>
            <w:tcW w:w="1580" w:type="dxa"/>
            <w:noWrap/>
            <w:hideMark/>
          </w:tcPr>
          <w:p w14:paraId="7CBB4E8C" w14:textId="77777777"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67.52±0.44ba</w:t>
            </w:r>
          </w:p>
        </w:tc>
      </w:tr>
      <w:tr w:rsidR="001716F6" w:rsidRPr="001716F6" w14:paraId="6DCAC02F" w14:textId="77777777" w:rsidTr="00CF7E43">
        <w:trPr>
          <w:trHeight w:val="288"/>
          <w:jc w:val="center"/>
        </w:trPr>
        <w:tc>
          <w:tcPr>
            <w:tcW w:w="1040" w:type="dxa"/>
            <w:noWrap/>
            <w:hideMark/>
          </w:tcPr>
          <w:p w14:paraId="6D4F4D89" w14:textId="77777777" w:rsidR="001716F6" w:rsidRPr="001716F6" w:rsidRDefault="001716F6" w:rsidP="001716F6">
            <w:pPr>
              <w:widowControl/>
              <w:jc w:val="center"/>
              <w:rPr>
                <w:rFonts w:ascii="等线" w:eastAsia="等线" w:hAnsi="等线" w:cs="宋体"/>
                <w:color w:val="000000"/>
                <w:kern w:val="0"/>
                <w:sz w:val="22"/>
                <w14:ligatures w14:val="none"/>
              </w:rPr>
            </w:pPr>
          </w:p>
        </w:tc>
        <w:tc>
          <w:tcPr>
            <w:tcW w:w="1220" w:type="dxa"/>
            <w:noWrap/>
            <w:hideMark/>
          </w:tcPr>
          <w:p w14:paraId="165E82D9" w14:textId="77777777"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20min</w:t>
            </w:r>
          </w:p>
        </w:tc>
        <w:tc>
          <w:tcPr>
            <w:tcW w:w="1640" w:type="dxa"/>
            <w:noWrap/>
            <w:hideMark/>
          </w:tcPr>
          <w:p w14:paraId="42CE7EE5" w14:textId="77777777"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20.96±0.65e</w:t>
            </w:r>
          </w:p>
        </w:tc>
        <w:tc>
          <w:tcPr>
            <w:tcW w:w="1560" w:type="dxa"/>
            <w:noWrap/>
            <w:hideMark/>
          </w:tcPr>
          <w:p w14:paraId="06E6FCA6" w14:textId="77777777"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110.66±0.45a</w:t>
            </w:r>
          </w:p>
        </w:tc>
        <w:tc>
          <w:tcPr>
            <w:tcW w:w="2240" w:type="dxa"/>
            <w:noWrap/>
            <w:hideMark/>
          </w:tcPr>
          <w:p w14:paraId="66771D88" w14:textId="77777777"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17513.13±99.10a</w:t>
            </w:r>
          </w:p>
        </w:tc>
        <w:tc>
          <w:tcPr>
            <w:tcW w:w="1580" w:type="dxa"/>
            <w:noWrap/>
            <w:hideMark/>
          </w:tcPr>
          <w:p w14:paraId="02B4D136" w14:textId="77777777"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68.98±0.28a</w:t>
            </w:r>
          </w:p>
        </w:tc>
      </w:tr>
      <w:tr w:rsidR="001716F6" w:rsidRPr="001716F6" w14:paraId="14062242" w14:textId="77777777" w:rsidTr="00CF7E43">
        <w:trPr>
          <w:trHeight w:val="288"/>
          <w:jc w:val="center"/>
        </w:trPr>
        <w:tc>
          <w:tcPr>
            <w:tcW w:w="1040" w:type="dxa"/>
            <w:noWrap/>
            <w:hideMark/>
          </w:tcPr>
          <w:p w14:paraId="163BB46E" w14:textId="77777777" w:rsidR="001716F6" w:rsidRPr="001716F6" w:rsidRDefault="001716F6" w:rsidP="001716F6">
            <w:pPr>
              <w:widowControl/>
              <w:jc w:val="center"/>
              <w:rPr>
                <w:rFonts w:ascii="等线" w:eastAsia="等线" w:hAnsi="等线" w:cs="宋体"/>
                <w:color w:val="000000"/>
                <w:kern w:val="0"/>
                <w:sz w:val="22"/>
                <w14:ligatures w14:val="none"/>
              </w:rPr>
            </w:pPr>
          </w:p>
        </w:tc>
        <w:tc>
          <w:tcPr>
            <w:tcW w:w="1220" w:type="dxa"/>
            <w:noWrap/>
            <w:hideMark/>
          </w:tcPr>
          <w:p w14:paraId="0B8592FE" w14:textId="77777777"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0h</w:t>
            </w:r>
          </w:p>
        </w:tc>
        <w:tc>
          <w:tcPr>
            <w:tcW w:w="1640" w:type="dxa"/>
            <w:noWrap/>
            <w:hideMark/>
          </w:tcPr>
          <w:p w14:paraId="1E64C223" w14:textId="77777777"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61.75±0.74a</w:t>
            </w:r>
          </w:p>
        </w:tc>
        <w:tc>
          <w:tcPr>
            <w:tcW w:w="1560" w:type="dxa"/>
            <w:noWrap/>
            <w:hideMark/>
          </w:tcPr>
          <w:p w14:paraId="1A788478" w14:textId="77777777"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109.07±1.49e</w:t>
            </w:r>
          </w:p>
        </w:tc>
        <w:tc>
          <w:tcPr>
            <w:tcW w:w="2240" w:type="dxa"/>
            <w:noWrap/>
            <w:hideMark/>
          </w:tcPr>
          <w:p w14:paraId="1C7EBB93" w14:textId="77777777"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10248.93±104.75e</w:t>
            </w:r>
          </w:p>
        </w:tc>
        <w:tc>
          <w:tcPr>
            <w:tcW w:w="1580" w:type="dxa"/>
            <w:noWrap/>
            <w:hideMark/>
          </w:tcPr>
          <w:p w14:paraId="44EEB0EC" w14:textId="77777777"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41.56±1.81d</w:t>
            </w:r>
          </w:p>
        </w:tc>
      </w:tr>
      <w:tr w:rsidR="001716F6" w:rsidRPr="001716F6" w14:paraId="67CED3EC" w14:textId="77777777" w:rsidTr="00CF7E43">
        <w:trPr>
          <w:trHeight w:val="288"/>
          <w:jc w:val="center"/>
        </w:trPr>
        <w:tc>
          <w:tcPr>
            <w:tcW w:w="1040" w:type="dxa"/>
            <w:noWrap/>
            <w:hideMark/>
          </w:tcPr>
          <w:p w14:paraId="4A5CED42" w14:textId="77777777" w:rsidR="001716F6" w:rsidRPr="001716F6" w:rsidRDefault="001716F6" w:rsidP="001716F6">
            <w:pPr>
              <w:widowControl/>
              <w:jc w:val="center"/>
              <w:rPr>
                <w:rFonts w:ascii="等线" w:eastAsia="等线" w:hAnsi="等线" w:cs="宋体"/>
                <w:color w:val="000000"/>
                <w:kern w:val="0"/>
                <w:sz w:val="22"/>
                <w14:ligatures w14:val="none"/>
              </w:rPr>
            </w:pPr>
          </w:p>
        </w:tc>
        <w:tc>
          <w:tcPr>
            <w:tcW w:w="1220" w:type="dxa"/>
            <w:noWrap/>
            <w:hideMark/>
          </w:tcPr>
          <w:p w14:paraId="6A06C80D" w14:textId="77777777"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0.5h</w:t>
            </w:r>
          </w:p>
        </w:tc>
        <w:tc>
          <w:tcPr>
            <w:tcW w:w="1640" w:type="dxa"/>
            <w:noWrap/>
            <w:hideMark/>
          </w:tcPr>
          <w:p w14:paraId="21359B14" w14:textId="77777777"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48.17±0.92b</w:t>
            </w:r>
          </w:p>
        </w:tc>
        <w:tc>
          <w:tcPr>
            <w:tcW w:w="1560" w:type="dxa"/>
            <w:noWrap/>
            <w:hideMark/>
          </w:tcPr>
          <w:p w14:paraId="208B0783" w14:textId="77777777"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116.42±0.51d</w:t>
            </w:r>
          </w:p>
        </w:tc>
        <w:tc>
          <w:tcPr>
            <w:tcW w:w="2240" w:type="dxa"/>
            <w:noWrap/>
            <w:hideMark/>
          </w:tcPr>
          <w:p w14:paraId="10ABFDBE" w14:textId="77777777"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10784.03±82.00d</w:t>
            </w:r>
          </w:p>
        </w:tc>
        <w:tc>
          <w:tcPr>
            <w:tcW w:w="1580" w:type="dxa"/>
            <w:noWrap/>
            <w:hideMark/>
          </w:tcPr>
          <w:p w14:paraId="31320AA3" w14:textId="77777777"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50.21±0.81c</w:t>
            </w:r>
          </w:p>
        </w:tc>
      </w:tr>
      <w:tr w:rsidR="001716F6" w:rsidRPr="001716F6" w14:paraId="4D90213D" w14:textId="77777777" w:rsidTr="00CF7E43">
        <w:trPr>
          <w:trHeight w:val="276"/>
          <w:jc w:val="center"/>
        </w:trPr>
        <w:tc>
          <w:tcPr>
            <w:tcW w:w="1040" w:type="dxa"/>
            <w:noWrap/>
            <w:hideMark/>
          </w:tcPr>
          <w:p w14:paraId="04A4F43B" w14:textId="77777777" w:rsidR="001716F6" w:rsidRPr="001716F6" w:rsidRDefault="001716F6" w:rsidP="001716F6">
            <w:pPr>
              <w:widowControl/>
              <w:jc w:val="center"/>
              <w:rPr>
                <w:rFonts w:ascii="Arial" w:eastAsia="等线" w:hAnsi="Arial" w:cs="Arial"/>
                <w:kern w:val="0"/>
                <w:sz w:val="20"/>
                <w:szCs w:val="20"/>
                <w14:ligatures w14:val="none"/>
              </w:rPr>
            </w:pPr>
            <w:r w:rsidRPr="001716F6">
              <w:rPr>
                <w:rFonts w:ascii="Arial" w:eastAsia="等线" w:hAnsi="Arial" w:cs="Arial"/>
                <w:kern w:val="0"/>
                <w:sz w:val="20"/>
                <w:szCs w:val="20"/>
                <w14:ligatures w14:val="none"/>
              </w:rPr>
              <w:t>5</w:t>
            </w:r>
            <w:r w:rsidRPr="001716F6">
              <w:rPr>
                <w:rFonts w:ascii="仿宋" w:eastAsia="仿宋" w:hAnsi="仿宋" w:cs="Arial" w:hint="eastAsia"/>
                <w:kern w:val="0"/>
                <w:sz w:val="20"/>
                <w:szCs w:val="20"/>
                <w14:ligatures w14:val="none"/>
              </w:rPr>
              <w:t>℃</w:t>
            </w:r>
          </w:p>
        </w:tc>
        <w:tc>
          <w:tcPr>
            <w:tcW w:w="1220" w:type="dxa"/>
            <w:noWrap/>
            <w:hideMark/>
          </w:tcPr>
          <w:p w14:paraId="473A39B3" w14:textId="77777777"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1h</w:t>
            </w:r>
          </w:p>
        </w:tc>
        <w:tc>
          <w:tcPr>
            <w:tcW w:w="1640" w:type="dxa"/>
            <w:noWrap/>
            <w:hideMark/>
          </w:tcPr>
          <w:p w14:paraId="1FC45FB2" w14:textId="77777777"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40.72±0.38c</w:t>
            </w:r>
          </w:p>
        </w:tc>
        <w:tc>
          <w:tcPr>
            <w:tcW w:w="1560" w:type="dxa"/>
            <w:noWrap/>
            <w:hideMark/>
          </w:tcPr>
          <w:p w14:paraId="4B97F712" w14:textId="77777777"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129.03±0.61c</w:t>
            </w:r>
          </w:p>
        </w:tc>
        <w:tc>
          <w:tcPr>
            <w:tcW w:w="2240" w:type="dxa"/>
            <w:noWrap/>
            <w:hideMark/>
          </w:tcPr>
          <w:p w14:paraId="1FEE4B5A" w14:textId="77777777"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11172.83±165.66c</w:t>
            </w:r>
          </w:p>
        </w:tc>
        <w:tc>
          <w:tcPr>
            <w:tcW w:w="1580" w:type="dxa"/>
            <w:noWrap/>
            <w:hideMark/>
          </w:tcPr>
          <w:p w14:paraId="13CD7F0F" w14:textId="77777777"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53.03±0.53b</w:t>
            </w:r>
          </w:p>
        </w:tc>
      </w:tr>
      <w:tr w:rsidR="001716F6" w:rsidRPr="001716F6" w14:paraId="5F451C3C" w14:textId="77777777" w:rsidTr="00CF7E43">
        <w:trPr>
          <w:trHeight w:val="276"/>
          <w:jc w:val="center"/>
        </w:trPr>
        <w:tc>
          <w:tcPr>
            <w:tcW w:w="1040" w:type="dxa"/>
            <w:noWrap/>
            <w:hideMark/>
          </w:tcPr>
          <w:p w14:paraId="2D58033E" w14:textId="77777777" w:rsidR="001716F6" w:rsidRPr="001716F6" w:rsidRDefault="001716F6" w:rsidP="001716F6">
            <w:pPr>
              <w:widowControl/>
              <w:jc w:val="center"/>
              <w:rPr>
                <w:rFonts w:ascii="等线" w:eastAsia="等线" w:hAnsi="等线" w:cs="宋体"/>
                <w:color w:val="000000"/>
                <w:kern w:val="0"/>
                <w:sz w:val="22"/>
                <w14:ligatures w14:val="none"/>
              </w:rPr>
            </w:pPr>
          </w:p>
        </w:tc>
        <w:tc>
          <w:tcPr>
            <w:tcW w:w="1220" w:type="dxa"/>
            <w:noWrap/>
            <w:hideMark/>
          </w:tcPr>
          <w:p w14:paraId="24813273" w14:textId="77777777"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3h</w:t>
            </w:r>
          </w:p>
        </w:tc>
        <w:tc>
          <w:tcPr>
            <w:tcW w:w="1640" w:type="dxa"/>
            <w:noWrap/>
            <w:hideMark/>
          </w:tcPr>
          <w:p w14:paraId="0B791FDA" w14:textId="77777777"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34.30±0.49d</w:t>
            </w:r>
          </w:p>
        </w:tc>
        <w:tc>
          <w:tcPr>
            <w:tcW w:w="1560" w:type="dxa"/>
            <w:noWrap/>
            <w:hideMark/>
          </w:tcPr>
          <w:p w14:paraId="40C798E8" w14:textId="77777777"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136.89±0.49b</w:t>
            </w:r>
          </w:p>
        </w:tc>
        <w:tc>
          <w:tcPr>
            <w:tcW w:w="2240" w:type="dxa"/>
            <w:noWrap/>
            <w:hideMark/>
          </w:tcPr>
          <w:p w14:paraId="4441C44A" w14:textId="77777777"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14448.17±116.63b</w:t>
            </w:r>
          </w:p>
        </w:tc>
        <w:tc>
          <w:tcPr>
            <w:tcW w:w="1580" w:type="dxa"/>
            <w:noWrap/>
            <w:hideMark/>
          </w:tcPr>
          <w:p w14:paraId="2A1413B7" w14:textId="77777777"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59.14±0.84a</w:t>
            </w:r>
          </w:p>
        </w:tc>
      </w:tr>
      <w:tr w:rsidR="001716F6" w:rsidRPr="001716F6" w14:paraId="7CFBD452" w14:textId="77777777" w:rsidTr="00CF7E43">
        <w:trPr>
          <w:trHeight w:val="276"/>
          <w:jc w:val="center"/>
        </w:trPr>
        <w:tc>
          <w:tcPr>
            <w:tcW w:w="1040" w:type="dxa"/>
            <w:noWrap/>
            <w:hideMark/>
          </w:tcPr>
          <w:p w14:paraId="795911F2" w14:textId="77777777" w:rsidR="001716F6" w:rsidRPr="001716F6" w:rsidRDefault="001716F6" w:rsidP="001716F6">
            <w:pPr>
              <w:widowControl/>
              <w:jc w:val="center"/>
              <w:rPr>
                <w:rFonts w:ascii="等线" w:eastAsia="等线" w:hAnsi="等线" w:cs="宋体"/>
                <w:color w:val="000000"/>
                <w:kern w:val="0"/>
                <w:sz w:val="22"/>
                <w14:ligatures w14:val="none"/>
              </w:rPr>
            </w:pPr>
          </w:p>
        </w:tc>
        <w:tc>
          <w:tcPr>
            <w:tcW w:w="1220" w:type="dxa"/>
            <w:noWrap/>
            <w:hideMark/>
          </w:tcPr>
          <w:p w14:paraId="69125D2F" w14:textId="77777777"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6h</w:t>
            </w:r>
          </w:p>
        </w:tc>
        <w:tc>
          <w:tcPr>
            <w:tcW w:w="1640" w:type="dxa"/>
            <w:noWrap/>
            <w:hideMark/>
          </w:tcPr>
          <w:p w14:paraId="008DC00D" w14:textId="77777777"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20.87±0.49e</w:t>
            </w:r>
          </w:p>
        </w:tc>
        <w:tc>
          <w:tcPr>
            <w:tcW w:w="1560" w:type="dxa"/>
            <w:noWrap/>
            <w:hideMark/>
          </w:tcPr>
          <w:p w14:paraId="590D5C62" w14:textId="77777777"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146.76±0.60a</w:t>
            </w:r>
          </w:p>
        </w:tc>
        <w:tc>
          <w:tcPr>
            <w:tcW w:w="2240" w:type="dxa"/>
            <w:noWrap/>
            <w:hideMark/>
          </w:tcPr>
          <w:p w14:paraId="709DF524" w14:textId="77777777"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14869.61±111.51a</w:t>
            </w:r>
          </w:p>
        </w:tc>
        <w:tc>
          <w:tcPr>
            <w:tcW w:w="1580" w:type="dxa"/>
            <w:noWrap/>
            <w:hideMark/>
          </w:tcPr>
          <w:p w14:paraId="76D24DB3" w14:textId="77777777"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60.93±0.60a</w:t>
            </w:r>
          </w:p>
        </w:tc>
      </w:tr>
      <w:tr w:rsidR="001716F6" w:rsidRPr="001716F6" w14:paraId="4D361A00" w14:textId="77777777" w:rsidTr="00CF7E43">
        <w:trPr>
          <w:trHeight w:val="276"/>
          <w:jc w:val="center"/>
        </w:trPr>
        <w:tc>
          <w:tcPr>
            <w:tcW w:w="1040" w:type="dxa"/>
            <w:noWrap/>
            <w:hideMark/>
          </w:tcPr>
          <w:p w14:paraId="640D3736" w14:textId="77777777" w:rsidR="001716F6" w:rsidRPr="001716F6" w:rsidRDefault="001716F6" w:rsidP="001716F6">
            <w:pPr>
              <w:widowControl/>
              <w:jc w:val="center"/>
              <w:rPr>
                <w:rFonts w:ascii="等线" w:eastAsia="等线" w:hAnsi="等线" w:cs="宋体"/>
                <w:color w:val="000000"/>
                <w:kern w:val="0"/>
                <w:sz w:val="22"/>
                <w14:ligatures w14:val="none"/>
              </w:rPr>
            </w:pPr>
          </w:p>
        </w:tc>
        <w:tc>
          <w:tcPr>
            <w:tcW w:w="1220" w:type="dxa"/>
            <w:noWrap/>
            <w:hideMark/>
          </w:tcPr>
          <w:p w14:paraId="6A0C0255" w14:textId="77777777"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0h</w:t>
            </w:r>
          </w:p>
        </w:tc>
        <w:tc>
          <w:tcPr>
            <w:tcW w:w="1640" w:type="dxa"/>
            <w:noWrap/>
            <w:hideMark/>
          </w:tcPr>
          <w:p w14:paraId="69C27069" w14:textId="77777777"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196.06±0.73a</w:t>
            </w:r>
          </w:p>
        </w:tc>
        <w:tc>
          <w:tcPr>
            <w:tcW w:w="1560" w:type="dxa"/>
            <w:noWrap/>
            <w:hideMark/>
          </w:tcPr>
          <w:p w14:paraId="635F5DCF" w14:textId="77777777"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149.87±1.34e</w:t>
            </w:r>
          </w:p>
        </w:tc>
        <w:tc>
          <w:tcPr>
            <w:tcW w:w="2240" w:type="dxa"/>
            <w:noWrap/>
            <w:hideMark/>
          </w:tcPr>
          <w:p w14:paraId="5C9EBD17" w14:textId="77777777"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23955.14±188.65e</w:t>
            </w:r>
          </w:p>
        </w:tc>
        <w:tc>
          <w:tcPr>
            <w:tcW w:w="1580" w:type="dxa"/>
            <w:noWrap/>
            <w:hideMark/>
          </w:tcPr>
          <w:p w14:paraId="50C914F7" w14:textId="77777777"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90.69±1.16e</w:t>
            </w:r>
          </w:p>
        </w:tc>
      </w:tr>
      <w:tr w:rsidR="001716F6" w:rsidRPr="001716F6" w14:paraId="7190A318" w14:textId="77777777" w:rsidTr="00CF7E43">
        <w:trPr>
          <w:trHeight w:val="276"/>
          <w:jc w:val="center"/>
        </w:trPr>
        <w:tc>
          <w:tcPr>
            <w:tcW w:w="1040" w:type="dxa"/>
            <w:noWrap/>
            <w:hideMark/>
          </w:tcPr>
          <w:p w14:paraId="2F905CC6" w14:textId="77777777" w:rsidR="001716F6" w:rsidRPr="001716F6" w:rsidRDefault="001716F6" w:rsidP="001716F6">
            <w:pPr>
              <w:widowControl/>
              <w:jc w:val="center"/>
              <w:rPr>
                <w:rFonts w:ascii="等线" w:eastAsia="等线" w:hAnsi="等线" w:cs="宋体"/>
                <w:color w:val="000000"/>
                <w:kern w:val="0"/>
                <w:sz w:val="22"/>
                <w14:ligatures w14:val="none"/>
              </w:rPr>
            </w:pPr>
          </w:p>
        </w:tc>
        <w:tc>
          <w:tcPr>
            <w:tcW w:w="1220" w:type="dxa"/>
            <w:noWrap/>
            <w:hideMark/>
          </w:tcPr>
          <w:p w14:paraId="5043EB8D" w14:textId="77777777"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0.5h</w:t>
            </w:r>
          </w:p>
        </w:tc>
        <w:tc>
          <w:tcPr>
            <w:tcW w:w="1640" w:type="dxa"/>
            <w:noWrap/>
            <w:hideMark/>
          </w:tcPr>
          <w:p w14:paraId="58B04EF9" w14:textId="77777777"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109.02±0.57b</w:t>
            </w:r>
          </w:p>
        </w:tc>
        <w:tc>
          <w:tcPr>
            <w:tcW w:w="1560" w:type="dxa"/>
            <w:noWrap/>
            <w:hideMark/>
          </w:tcPr>
          <w:p w14:paraId="7ED27C9F" w14:textId="77777777"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151.79±0.43d</w:t>
            </w:r>
          </w:p>
        </w:tc>
        <w:tc>
          <w:tcPr>
            <w:tcW w:w="2240" w:type="dxa"/>
            <w:noWrap/>
            <w:hideMark/>
          </w:tcPr>
          <w:p w14:paraId="6C03DB9E" w14:textId="77777777"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25968.10±137.95d</w:t>
            </w:r>
          </w:p>
        </w:tc>
        <w:tc>
          <w:tcPr>
            <w:tcW w:w="1580" w:type="dxa"/>
            <w:noWrap/>
            <w:hideMark/>
          </w:tcPr>
          <w:p w14:paraId="6B0D1FFA" w14:textId="77777777"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96.30±0.61d</w:t>
            </w:r>
          </w:p>
        </w:tc>
      </w:tr>
      <w:tr w:rsidR="001716F6" w:rsidRPr="001716F6" w14:paraId="57FB5A3B" w14:textId="77777777" w:rsidTr="00CF7E43">
        <w:trPr>
          <w:trHeight w:val="288"/>
          <w:jc w:val="center"/>
        </w:trPr>
        <w:tc>
          <w:tcPr>
            <w:tcW w:w="1040" w:type="dxa"/>
            <w:noWrap/>
            <w:hideMark/>
          </w:tcPr>
          <w:p w14:paraId="54CDB180" w14:textId="77777777"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35</w:t>
            </w:r>
            <w:r w:rsidRPr="001716F6">
              <w:rPr>
                <w:rFonts w:ascii="仿宋" w:eastAsia="仿宋" w:hAnsi="仿宋" w:cs="宋体" w:hint="eastAsia"/>
                <w:color w:val="000000"/>
                <w:kern w:val="0"/>
                <w:sz w:val="22"/>
                <w14:ligatures w14:val="none"/>
              </w:rPr>
              <w:t>℃</w:t>
            </w:r>
          </w:p>
        </w:tc>
        <w:tc>
          <w:tcPr>
            <w:tcW w:w="1220" w:type="dxa"/>
            <w:noWrap/>
            <w:hideMark/>
          </w:tcPr>
          <w:p w14:paraId="721F56FC" w14:textId="77777777"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1h</w:t>
            </w:r>
          </w:p>
        </w:tc>
        <w:tc>
          <w:tcPr>
            <w:tcW w:w="1640" w:type="dxa"/>
            <w:noWrap/>
            <w:hideMark/>
          </w:tcPr>
          <w:p w14:paraId="3758F96F" w14:textId="77777777"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88.73±0.52c</w:t>
            </w:r>
          </w:p>
        </w:tc>
        <w:tc>
          <w:tcPr>
            <w:tcW w:w="1560" w:type="dxa"/>
            <w:noWrap/>
            <w:hideMark/>
          </w:tcPr>
          <w:p w14:paraId="6B65E2C6" w14:textId="77777777"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154.40±0.52c</w:t>
            </w:r>
          </w:p>
        </w:tc>
        <w:tc>
          <w:tcPr>
            <w:tcW w:w="2240" w:type="dxa"/>
            <w:noWrap/>
            <w:hideMark/>
          </w:tcPr>
          <w:p w14:paraId="3EB9C2C3" w14:textId="77777777"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26573.18±99.88c</w:t>
            </w:r>
          </w:p>
        </w:tc>
        <w:tc>
          <w:tcPr>
            <w:tcW w:w="1580" w:type="dxa"/>
            <w:noWrap/>
            <w:hideMark/>
          </w:tcPr>
          <w:p w14:paraId="77717DFD" w14:textId="77777777"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98.65±0.53c</w:t>
            </w:r>
          </w:p>
        </w:tc>
      </w:tr>
      <w:tr w:rsidR="001716F6" w:rsidRPr="001716F6" w14:paraId="27FAEDFE" w14:textId="77777777" w:rsidTr="00CF7E43">
        <w:trPr>
          <w:trHeight w:val="276"/>
          <w:jc w:val="center"/>
        </w:trPr>
        <w:tc>
          <w:tcPr>
            <w:tcW w:w="1040" w:type="dxa"/>
            <w:noWrap/>
            <w:hideMark/>
          </w:tcPr>
          <w:p w14:paraId="60C16512" w14:textId="77777777" w:rsidR="001716F6" w:rsidRPr="001716F6" w:rsidRDefault="001716F6" w:rsidP="001716F6">
            <w:pPr>
              <w:widowControl/>
              <w:jc w:val="center"/>
              <w:rPr>
                <w:rFonts w:ascii="等线" w:eastAsia="等线" w:hAnsi="等线" w:cs="宋体"/>
                <w:color w:val="000000"/>
                <w:kern w:val="0"/>
                <w:sz w:val="22"/>
                <w14:ligatures w14:val="none"/>
              </w:rPr>
            </w:pPr>
          </w:p>
        </w:tc>
        <w:tc>
          <w:tcPr>
            <w:tcW w:w="1220" w:type="dxa"/>
            <w:noWrap/>
            <w:hideMark/>
          </w:tcPr>
          <w:p w14:paraId="764F42FF" w14:textId="77777777"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3h</w:t>
            </w:r>
          </w:p>
        </w:tc>
        <w:tc>
          <w:tcPr>
            <w:tcW w:w="1640" w:type="dxa"/>
            <w:noWrap/>
            <w:hideMark/>
          </w:tcPr>
          <w:p w14:paraId="59CA1A36" w14:textId="77777777"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74.46±0.47d</w:t>
            </w:r>
          </w:p>
        </w:tc>
        <w:tc>
          <w:tcPr>
            <w:tcW w:w="1560" w:type="dxa"/>
            <w:noWrap/>
            <w:hideMark/>
          </w:tcPr>
          <w:p w14:paraId="395C60E9" w14:textId="77777777"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163.12±0.79b</w:t>
            </w:r>
          </w:p>
        </w:tc>
        <w:tc>
          <w:tcPr>
            <w:tcW w:w="2240" w:type="dxa"/>
            <w:noWrap/>
            <w:hideMark/>
          </w:tcPr>
          <w:p w14:paraId="27FE9593" w14:textId="77777777"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27074.34±170.32b</w:t>
            </w:r>
          </w:p>
        </w:tc>
        <w:tc>
          <w:tcPr>
            <w:tcW w:w="1580" w:type="dxa"/>
            <w:noWrap/>
            <w:hideMark/>
          </w:tcPr>
          <w:p w14:paraId="6CBCF474" w14:textId="77777777"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99.97±0.29b</w:t>
            </w:r>
          </w:p>
        </w:tc>
      </w:tr>
      <w:tr w:rsidR="001716F6" w:rsidRPr="001716F6" w14:paraId="4630CF5C" w14:textId="77777777" w:rsidTr="00CF7E43">
        <w:trPr>
          <w:trHeight w:val="276"/>
          <w:jc w:val="center"/>
        </w:trPr>
        <w:tc>
          <w:tcPr>
            <w:tcW w:w="1040" w:type="dxa"/>
            <w:noWrap/>
            <w:hideMark/>
          </w:tcPr>
          <w:p w14:paraId="6088F9D2" w14:textId="77777777" w:rsidR="001716F6" w:rsidRPr="001716F6" w:rsidRDefault="001716F6" w:rsidP="001716F6">
            <w:pPr>
              <w:widowControl/>
              <w:jc w:val="center"/>
              <w:rPr>
                <w:rFonts w:ascii="等线" w:eastAsia="等线" w:hAnsi="等线" w:cs="宋体"/>
                <w:color w:val="000000"/>
                <w:kern w:val="0"/>
                <w:sz w:val="22"/>
                <w14:ligatures w14:val="none"/>
              </w:rPr>
            </w:pPr>
          </w:p>
        </w:tc>
        <w:tc>
          <w:tcPr>
            <w:tcW w:w="1220" w:type="dxa"/>
            <w:noWrap/>
            <w:hideMark/>
          </w:tcPr>
          <w:p w14:paraId="01E4D13F" w14:textId="77777777"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6h</w:t>
            </w:r>
          </w:p>
        </w:tc>
        <w:tc>
          <w:tcPr>
            <w:tcW w:w="1640" w:type="dxa"/>
            <w:noWrap/>
            <w:hideMark/>
          </w:tcPr>
          <w:p w14:paraId="423C1D34" w14:textId="77777777"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54.81±0.51e</w:t>
            </w:r>
          </w:p>
        </w:tc>
        <w:tc>
          <w:tcPr>
            <w:tcW w:w="1560" w:type="dxa"/>
            <w:noWrap/>
            <w:hideMark/>
          </w:tcPr>
          <w:p w14:paraId="17391A07" w14:textId="77777777"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166.22±1.19a</w:t>
            </w:r>
          </w:p>
        </w:tc>
        <w:tc>
          <w:tcPr>
            <w:tcW w:w="2240" w:type="dxa"/>
            <w:noWrap/>
            <w:hideMark/>
          </w:tcPr>
          <w:p w14:paraId="04A849A0" w14:textId="77777777"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30908.79±418.26a</w:t>
            </w:r>
          </w:p>
        </w:tc>
        <w:tc>
          <w:tcPr>
            <w:tcW w:w="1580" w:type="dxa"/>
            <w:noWrap/>
            <w:hideMark/>
          </w:tcPr>
          <w:p w14:paraId="471D32C0" w14:textId="77777777"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102.22±0.62a</w:t>
            </w:r>
          </w:p>
        </w:tc>
      </w:tr>
      <w:tr w:rsidR="001716F6" w:rsidRPr="001716F6" w14:paraId="3BA9A313" w14:textId="77777777" w:rsidTr="00CF7E43">
        <w:trPr>
          <w:trHeight w:val="276"/>
          <w:jc w:val="center"/>
        </w:trPr>
        <w:tc>
          <w:tcPr>
            <w:tcW w:w="1040" w:type="dxa"/>
            <w:noWrap/>
            <w:hideMark/>
          </w:tcPr>
          <w:p w14:paraId="598FCD91" w14:textId="77777777" w:rsidR="001716F6" w:rsidRPr="001716F6" w:rsidRDefault="001716F6" w:rsidP="001716F6">
            <w:pPr>
              <w:widowControl/>
              <w:jc w:val="center"/>
              <w:rPr>
                <w:rFonts w:ascii="等线" w:eastAsia="等线" w:hAnsi="等线" w:cs="宋体"/>
                <w:color w:val="000000"/>
                <w:kern w:val="0"/>
                <w:sz w:val="22"/>
                <w14:ligatures w14:val="none"/>
              </w:rPr>
            </w:pPr>
          </w:p>
        </w:tc>
        <w:tc>
          <w:tcPr>
            <w:tcW w:w="1220" w:type="dxa"/>
            <w:noWrap/>
            <w:hideMark/>
          </w:tcPr>
          <w:p w14:paraId="7CCE2903" w14:textId="77777777"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0min</w:t>
            </w:r>
          </w:p>
        </w:tc>
        <w:tc>
          <w:tcPr>
            <w:tcW w:w="1640" w:type="dxa"/>
            <w:noWrap/>
            <w:hideMark/>
          </w:tcPr>
          <w:p w14:paraId="0C08432A" w14:textId="77777777"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101.98±0.30a</w:t>
            </w:r>
          </w:p>
        </w:tc>
        <w:tc>
          <w:tcPr>
            <w:tcW w:w="1560" w:type="dxa"/>
            <w:noWrap/>
            <w:hideMark/>
          </w:tcPr>
          <w:p w14:paraId="34056B77" w14:textId="77777777"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98.65±1.04e</w:t>
            </w:r>
          </w:p>
        </w:tc>
        <w:tc>
          <w:tcPr>
            <w:tcW w:w="2240" w:type="dxa"/>
            <w:noWrap/>
            <w:hideMark/>
          </w:tcPr>
          <w:p w14:paraId="4EF87977" w14:textId="77777777"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24216.24±106.23e</w:t>
            </w:r>
          </w:p>
        </w:tc>
        <w:tc>
          <w:tcPr>
            <w:tcW w:w="1580" w:type="dxa"/>
            <w:noWrap/>
            <w:hideMark/>
          </w:tcPr>
          <w:p w14:paraId="2D589DC7" w14:textId="77777777"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109.24±0.48d</w:t>
            </w:r>
          </w:p>
        </w:tc>
      </w:tr>
      <w:tr w:rsidR="001716F6" w:rsidRPr="001716F6" w14:paraId="7A4C0CED" w14:textId="77777777" w:rsidTr="00CF7E43">
        <w:trPr>
          <w:trHeight w:val="276"/>
          <w:jc w:val="center"/>
        </w:trPr>
        <w:tc>
          <w:tcPr>
            <w:tcW w:w="1040" w:type="dxa"/>
            <w:noWrap/>
            <w:hideMark/>
          </w:tcPr>
          <w:p w14:paraId="75E1EA30" w14:textId="77777777" w:rsidR="001716F6" w:rsidRPr="001716F6" w:rsidRDefault="001716F6" w:rsidP="001716F6">
            <w:pPr>
              <w:widowControl/>
              <w:jc w:val="center"/>
              <w:rPr>
                <w:rFonts w:ascii="等线" w:eastAsia="等线" w:hAnsi="等线" w:cs="宋体"/>
                <w:color w:val="000000"/>
                <w:kern w:val="0"/>
                <w:sz w:val="22"/>
                <w14:ligatures w14:val="none"/>
              </w:rPr>
            </w:pPr>
          </w:p>
        </w:tc>
        <w:tc>
          <w:tcPr>
            <w:tcW w:w="1220" w:type="dxa"/>
            <w:noWrap/>
            <w:hideMark/>
          </w:tcPr>
          <w:p w14:paraId="76E22EEB" w14:textId="77777777"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5min</w:t>
            </w:r>
          </w:p>
        </w:tc>
        <w:tc>
          <w:tcPr>
            <w:tcW w:w="1640" w:type="dxa"/>
            <w:noWrap/>
            <w:hideMark/>
          </w:tcPr>
          <w:p w14:paraId="5E2ED465" w14:textId="77777777"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94.64±0.68b</w:t>
            </w:r>
          </w:p>
        </w:tc>
        <w:tc>
          <w:tcPr>
            <w:tcW w:w="1560" w:type="dxa"/>
            <w:noWrap/>
            <w:hideMark/>
          </w:tcPr>
          <w:p w14:paraId="45971D9A" w14:textId="77777777"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106.18±0.63d</w:t>
            </w:r>
          </w:p>
        </w:tc>
        <w:tc>
          <w:tcPr>
            <w:tcW w:w="2240" w:type="dxa"/>
            <w:noWrap/>
            <w:hideMark/>
          </w:tcPr>
          <w:p w14:paraId="515780E6" w14:textId="77777777"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24662.17±288.10d</w:t>
            </w:r>
          </w:p>
        </w:tc>
        <w:tc>
          <w:tcPr>
            <w:tcW w:w="1580" w:type="dxa"/>
            <w:noWrap/>
            <w:hideMark/>
          </w:tcPr>
          <w:p w14:paraId="24F8DD3C" w14:textId="77777777"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110.29±0.64d</w:t>
            </w:r>
          </w:p>
        </w:tc>
      </w:tr>
      <w:tr w:rsidR="001716F6" w:rsidRPr="001716F6" w14:paraId="780CC3E7" w14:textId="77777777" w:rsidTr="00CF7E43">
        <w:trPr>
          <w:trHeight w:val="288"/>
          <w:jc w:val="center"/>
        </w:trPr>
        <w:tc>
          <w:tcPr>
            <w:tcW w:w="1040" w:type="dxa"/>
            <w:noWrap/>
            <w:hideMark/>
          </w:tcPr>
          <w:p w14:paraId="5298E0E6" w14:textId="77777777"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45</w:t>
            </w:r>
            <w:r w:rsidRPr="001716F6">
              <w:rPr>
                <w:rFonts w:ascii="仿宋" w:eastAsia="仿宋" w:hAnsi="仿宋" w:cs="宋体" w:hint="eastAsia"/>
                <w:color w:val="000000"/>
                <w:kern w:val="0"/>
                <w:sz w:val="22"/>
                <w14:ligatures w14:val="none"/>
              </w:rPr>
              <w:t>℃</w:t>
            </w:r>
          </w:p>
        </w:tc>
        <w:tc>
          <w:tcPr>
            <w:tcW w:w="1220" w:type="dxa"/>
            <w:noWrap/>
            <w:hideMark/>
          </w:tcPr>
          <w:p w14:paraId="4DF8BAAF" w14:textId="77777777"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10min</w:t>
            </w:r>
          </w:p>
        </w:tc>
        <w:tc>
          <w:tcPr>
            <w:tcW w:w="1640" w:type="dxa"/>
            <w:noWrap/>
            <w:hideMark/>
          </w:tcPr>
          <w:p w14:paraId="5A1EB153" w14:textId="77777777"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81.80±0.40c</w:t>
            </w:r>
          </w:p>
        </w:tc>
        <w:tc>
          <w:tcPr>
            <w:tcW w:w="1560" w:type="dxa"/>
            <w:noWrap/>
            <w:hideMark/>
          </w:tcPr>
          <w:p w14:paraId="6685B09D" w14:textId="77777777"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107.92±0.52c</w:t>
            </w:r>
          </w:p>
        </w:tc>
        <w:tc>
          <w:tcPr>
            <w:tcW w:w="2240" w:type="dxa"/>
            <w:noWrap/>
            <w:hideMark/>
          </w:tcPr>
          <w:p w14:paraId="31D573B8" w14:textId="77777777"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26804.79±160.92c</w:t>
            </w:r>
          </w:p>
        </w:tc>
        <w:tc>
          <w:tcPr>
            <w:tcW w:w="1580" w:type="dxa"/>
            <w:noWrap/>
            <w:hideMark/>
          </w:tcPr>
          <w:p w14:paraId="64C516E9" w14:textId="77777777"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114.33±0.52c</w:t>
            </w:r>
          </w:p>
        </w:tc>
      </w:tr>
      <w:tr w:rsidR="001716F6" w:rsidRPr="001716F6" w14:paraId="19484A64" w14:textId="77777777" w:rsidTr="00CF7E43">
        <w:trPr>
          <w:trHeight w:val="276"/>
          <w:jc w:val="center"/>
        </w:trPr>
        <w:tc>
          <w:tcPr>
            <w:tcW w:w="1040" w:type="dxa"/>
            <w:noWrap/>
            <w:hideMark/>
          </w:tcPr>
          <w:p w14:paraId="1CC47E44" w14:textId="77777777" w:rsidR="001716F6" w:rsidRPr="001716F6" w:rsidRDefault="001716F6" w:rsidP="001716F6">
            <w:pPr>
              <w:widowControl/>
              <w:jc w:val="center"/>
              <w:rPr>
                <w:rFonts w:ascii="等线" w:eastAsia="等线" w:hAnsi="等线" w:cs="宋体"/>
                <w:color w:val="000000"/>
                <w:kern w:val="0"/>
                <w:sz w:val="22"/>
                <w14:ligatures w14:val="none"/>
              </w:rPr>
            </w:pPr>
          </w:p>
        </w:tc>
        <w:tc>
          <w:tcPr>
            <w:tcW w:w="1220" w:type="dxa"/>
            <w:noWrap/>
            <w:hideMark/>
          </w:tcPr>
          <w:p w14:paraId="392CA83B" w14:textId="77777777"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20min</w:t>
            </w:r>
          </w:p>
        </w:tc>
        <w:tc>
          <w:tcPr>
            <w:tcW w:w="1640" w:type="dxa"/>
            <w:noWrap/>
            <w:hideMark/>
          </w:tcPr>
          <w:p w14:paraId="013EBBC0" w14:textId="77777777"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61.55±0.47d</w:t>
            </w:r>
          </w:p>
        </w:tc>
        <w:tc>
          <w:tcPr>
            <w:tcW w:w="1560" w:type="dxa"/>
            <w:noWrap/>
            <w:hideMark/>
          </w:tcPr>
          <w:p w14:paraId="5EB55FD5" w14:textId="77777777"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109.79±0.55b</w:t>
            </w:r>
          </w:p>
        </w:tc>
        <w:tc>
          <w:tcPr>
            <w:tcW w:w="2240" w:type="dxa"/>
            <w:noWrap/>
            <w:hideMark/>
          </w:tcPr>
          <w:p w14:paraId="6F2A593A" w14:textId="77777777"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30210.72±156.97b</w:t>
            </w:r>
          </w:p>
        </w:tc>
        <w:tc>
          <w:tcPr>
            <w:tcW w:w="1580" w:type="dxa"/>
            <w:noWrap/>
            <w:hideMark/>
          </w:tcPr>
          <w:p w14:paraId="46ADEC1F" w14:textId="77777777"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118.68±0.63b</w:t>
            </w:r>
          </w:p>
        </w:tc>
      </w:tr>
      <w:tr w:rsidR="001716F6" w:rsidRPr="001716F6" w14:paraId="3E9D9898" w14:textId="77777777" w:rsidTr="00CF7E43">
        <w:trPr>
          <w:trHeight w:val="276"/>
          <w:jc w:val="center"/>
        </w:trPr>
        <w:tc>
          <w:tcPr>
            <w:tcW w:w="1040" w:type="dxa"/>
            <w:noWrap/>
            <w:hideMark/>
          </w:tcPr>
          <w:p w14:paraId="055A8BBD" w14:textId="77777777" w:rsidR="001716F6" w:rsidRPr="001716F6" w:rsidRDefault="001716F6" w:rsidP="001716F6">
            <w:pPr>
              <w:widowControl/>
              <w:jc w:val="left"/>
              <w:rPr>
                <w:rFonts w:ascii="等线" w:eastAsia="等线" w:hAnsi="等线" w:cs="宋体"/>
                <w:color w:val="000000"/>
                <w:kern w:val="0"/>
                <w:sz w:val="22"/>
                <w14:ligatures w14:val="none"/>
              </w:rPr>
            </w:pPr>
          </w:p>
        </w:tc>
        <w:tc>
          <w:tcPr>
            <w:tcW w:w="1220" w:type="dxa"/>
            <w:noWrap/>
            <w:hideMark/>
          </w:tcPr>
          <w:p w14:paraId="7DAF87FB" w14:textId="77777777"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30min</w:t>
            </w:r>
          </w:p>
        </w:tc>
        <w:tc>
          <w:tcPr>
            <w:tcW w:w="1640" w:type="dxa"/>
            <w:noWrap/>
            <w:hideMark/>
          </w:tcPr>
          <w:p w14:paraId="52009C79" w14:textId="77777777"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48.01±0.48e</w:t>
            </w:r>
          </w:p>
        </w:tc>
        <w:tc>
          <w:tcPr>
            <w:tcW w:w="1560" w:type="dxa"/>
            <w:noWrap/>
            <w:hideMark/>
          </w:tcPr>
          <w:p w14:paraId="7C7FA432" w14:textId="77777777"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113.71±0.64a</w:t>
            </w:r>
          </w:p>
        </w:tc>
        <w:tc>
          <w:tcPr>
            <w:tcW w:w="2240" w:type="dxa"/>
            <w:noWrap/>
            <w:hideMark/>
          </w:tcPr>
          <w:p w14:paraId="47CB14FD" w14:textId="77777777"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31454.06±155.79a</w:t>
            </w:r>
          </w:p>
        </w:tc>
        <w:tc>
          <w:tcPr>
            <w:tcW w:w="1580" w:type="dxa"/>
            <w:noWrap/>
            <w:hideMark/>
          </w:tcPr>
          <w:p w14:paraId="54F10D71" w14:textId="77777777" w:rsidR="001716F6" w:rsidRPr="001716F6" w:rsidRDefault="001716F6" w:rsidP="001716F6">
            <w:pPr>
              <w:widowControl/>
              <w:jc w:val="center"/>
              <w:rPr>
                <w:rFonts w:ascii="等线" w:eastAsia="等线" w:hAnsi="等线" w:cs="宋体"/>
                <w:color w:val="000000"/>
                <w:kern w:val="0"/>
                <w:sz w:val="22"/>
                <w14:ligatures w14:val="none"/>
              </w:rPr>
            </w:pPr>
            <w:r w:rsidRPr="001716F6">
              <w:rPr>
                <w:rFonts w:ascii="等线" w:eastAsia="等线" w:hAnsi="等线" w:cs="宋体" w:hint="eastAsia"/>
                <w:color w:val="000000"/>
                <w:kern w:val="0"/>
                <w:sz w:val="22"/>
                <w14:ligatures w14:val="none"/>
              </w:rPr>
              <w:t>120.26±0.65a</w:t>
            </w:r>
          </w:p>
        </w:tc>
      </w:tr>
    </w:tbl>
    <w:p w14:paraId="1B781490" w14:textId="77777777" w:rsidR="00844136" w:rsidRDefault="00844136" w:rsidP="00844136">
      <w:r>
        <w:rPr>
          <w:rFonts w:hint="eastAsia"/>
        </w:rPr>
        <w:t>3.3.3相关性分析</w:t>
      </w:r>
    </w:p>
    <w:p w14:paraId="1C5CC824" w14:textId="03BBFE85" w:rsidR="008371E9" w:rsidRDefault="008371E9" w:rsidP="00844136">
      <w:r>
        <w:rPr>
          <w:rFonts w:hint="eastAsia"/>
        </w:rPr>
        <w:t xml:space="preserve">     </w:t>
      </w:r>
      <w:r w:rsidR="008B4771">
        <w:rPr>
          <w:rFonts w:hint="eastAsia"/>
        </w:rPr>
        <w:t>枸杞叶片中各生理生化指标之间的相关性揭示了各指标见的关系，在一定程度是反映了各指标在叶片中的变化趋势。</w:t>
      </w:r>
      <w:r>
        <w:rPr>
          <w:rFonts w:hint="eastAsia"/>
        </w:rPr>
        <w:t>对枸杞叶片各生理生化指标进行相关性分析，分析结果见表6。</w:t>
      </w:r>
      <w:r w:rsidR="00EB02A8">
        <w:rPr>
          <w:rFonts w:hint="eastAsia"/>
        </w:rPr>
        <w:t>叶绿素总量和类胡萝卜素、超氧化物歧化酶</w:t>
      </w:r>
      <w:r w:rsidR="009E2821">
        <w:rPr>
          <w:rFonts w:hint="eastAsia"/>
        </w:rPr>
        <w:t>（SOD）</w:t>
      </w:r>
      <w:r w:rsidR="00EB02A8">
        <w:rPr>
          <w:rFonts w:hint="eastAsia"/>
        </w:rPr>
        <w:t>以及丙二醛</w:t>
      </w:r>
      <w:r w:rsidR="009E2821">
        <w:rPr>
          <w:rFonts w:hint="eastAsia"/>
        </w:rPr>
        <w:t>（MDA）</w:t>
      </w:r>
      <w:r w:rsidR="00EB02A8">
        <w:rPr>
          <w:rFonts w:hint="eastAsia"/>
        </w:rPr>
        <w:t>之间存在着极显著水平（P&lt;0.01</w:t>
      </w:r>
      <w:r w:rsidR="00EB02A8">
        <w:t>）</w:t>
      </w:r>
      <w:r w:rsidR="00EB02A8">
        <w:rPr>
          <w:rFonts w:hint="eastAsia"/>
        </w:rPr>
        <w:t>，相关关系分别为-0.765、0.669和0650。叶绿素和过氧化氢酶</w:t>
      </w:r>
      <w:r w:rsidR="009E2821">
        <w:rPr>
          <w:rFonts w:hint="eastAsia"/>
        </w:rPr>
        <w:t>（CAT）</w:t>
      </w:r>
      <w:r w:rsidR="00EB02A8">
        <w:rPr>
          <w:rFonts w:hint="eastAsia"/>
        </w:rPr>
        <w:t>之间存在显著水平（P&lt;0.05</w:t>
      </w:r>
      <w:r w:rsidR="00EB02A8">
        <w:t>）</w:t>
      </w:r>
      <w:r w:rsidR="00EB02A8">
        <w:rPr>
          <w:rFonts w:hint="eastAsia"/>
        </w:rPr>
        <w:t>，相关关系为0.542。类胡萝卜素和超氧化物歧化酶（POD）</w:t>
      </w:r>
      <w:r w:rsidR="009E2821">
        <w:rPr>
          <w:rFonts w:hint="eastAsia"/>
        </w:rPr>
        <w:t>、丙二醛（MDA）之间存在极显著水平（P&lt;0.01），相关关系都为-0.939。过氧化氢酶（CAT）和过氧化物酶（POD）之间存在极显著水平（P&lt;0.01</w:t>
      </w:r>
      <w:r w:rsidR="009E2821">
        <w:t>）</w:t>
      </w:r>
      <w:r w:rsidR="009E2821">
        <w:rPr>
          <w:rFonts w:hint="eastAsia"/>
        </w:rPr>
        <w:t>，相关关系为0.841。过氧化氢酶和</w:t>
      </w:r>
      <w:proofErr w:type="gramStart"/>
      <w:r w:rsidR="009E2821">
        <w:rPr>
          <w:rFonts w:hint="eastAsia"/>
        </w:rPr>
        <w:t>丙二醛</w:t>
      </w:r>
      <w:proofErr w:type="gramEnd"/>
      <w:r w:rsidR="009E2821">
        <w:rPr>
          <w:rFonts w:hint="eastAsia"/>
        </w:rPr>
        <w:t>之间存在显著水平（P&lt;0.05），相关关系为0.507。</w:t>
      </w:r>
      <w:r w:rsidR="00187F40">
        <w:rPr>
          <w:rFonts w:hint="eastAsia"/>
        </w:rPr>
        <w:t>超氧化物歧化酶（SOD）和过氧化物酶（POD）之间</w:t>
      </w:r>
      <w:r w:rsidR="001D5B6C">
        <w:rPr>
          <w:rFonts w:hint="eastAsia"/>
        </w:rPr>
        <w:t>存在显著水平（P&lt;0.05），相关关系为0.618。超氧化物歧化酶（SOD）和</w:t>
      </w:r>
      <w:proofErr w:type="gramStart"/>
      <w:r w:rsidR="001D5B6C">
        <w:rPr>
          <w:rFonts w:hint="eastAsia"/>
        </w:rPr>
        <w:t>丙二</w:t>
      </w:r>
      <w:proofErr w:type="gramEnd"/>
      <w:r w:rsidR="001D5B6C">
        <w:rPr>
          <w:rFonts w:hint="eastAsia"/>
        </w:rPr>
        <w:t>醛（MDA）之间存在极显著水平（P&lt;0.01），相关关系为0.996。过氧化物（POD）和</w:t>
      </w:r>
      <w:proofErr w:type="gramStart"/>
      <w:r w:rsidR="001D5B6C">
        <w:rPr>
          <w:rFonts w:hint="eastAsia"/>
        </w:rPr>
        <w:t>丙二</w:t>
      </w:r>
      <w:proofErr w:type="gramEnd"/>
      <w:r w:rsidR="001D5B6C">
        <w:rPr>
          <w:rFonts w:hint="eastAsia"/>
        </w:rPr>
        <w:t>醛（MDA）之间存在极显著水平（P&lt;0.01），相关关系为0.629。</w:t>
      </w:r>
    </w:p>
    <w:p w14:paraId="053C675D" w14:textId="02616B7E" w:rsidR="00844136" w:rsidRDefault="00CF7E43" w:rsidP="004231BB">
      <w:pPr>
        <w:jc w:val="center"/>
      </w:pPr>
      <w:r>
        <w:rPr>
          <w:rFonts w:hint="eastAsia"/>
        </w:rPr>
        <w:t>表6枸杞叶片生理生化指标相关</w:t>
      </w:r>
      <w:r w:rsidR="004231BB">
        <w:rPr>
          <w:rFonts w:hint="eastAsia"/>
        </w:rPr>
        <w:t>关系矩阵</w:t>
      </w:r>
    </w:p>
    <w:tbl>
      <w:tblPr>
        <w:tblStyle w:val="a9"/>
        <w:tblW w:w="7500" w:type="dxa"/>
        <w:jc w:val="center"/>
        <w:tblLook w:val="04A0" w:firstRow="1" w:lastRow="0" w:firstColumn="1" w:lastColumn="0" w:noHBand="0" w:noVBand="1"/>
      </w:tblPr>
      <w:tblGrid>
        <w:gridCol w:w="222"/>
        <w:gridCol w:w="1518"/>
        <w:gridCol w:w="960"/>
        <w:gridCol w:w="960"/>
        <w:gridCol w:w="960"/>
        <w:gridCol w:w="960"/>
        <w:gridCol w:w="960"/>
        <w:gridCol w:w="960"/>
      </w:tblGrid>
      <w:tr w:rsidR="00CF7E43" w:rsidRPr="00CF7E43" w14:paraId="1A2B2787" w14:textId="77777777" w:rsidTr="00CF7E43">
        <w:trPr>
          <w:cnfStyle w:val="100000000000" w:firstRow="1" w:lastRow="0" w:firstColumn="0" w:lastColumn="0" w:oddVBand="0" w:evenVBand="0" w:oddHBand="0" w:evenHBand="0" w:firstRowFirstColumn="0" w:firstRowLastColumn="0" w:lastRowFirstColumn="0" w:lastRowLastColumn="0"/>
          <w:trHeight w:val="468"/>
          <w:jc w:val="center"/>
        </w:trPr>
        <w:tc>
          <w:tcPr>
            <w:tcW w:w="1740" w:type="dxa"/>
            <w:gridSpan w:val="2"/>
            <w:hideMark/>
          </w:tcPr>
          <w:p w14:paraId="2658B773" w14:textId="453C3CC5" w:rsidR="00CF7E43" w:rsidRPr="00CF7E43" w:rsidRDefault="00CF7E43" w:rsidP="0081275E">
            <w:pPr>
              <w:widowControl/>
              <w:jc w:val="center"/>
              <w:rPr>
                <w:rFonts w:ascii="MingLiU" w:eastAsia="MingLiU" w:hAnsi="MingLiU" w:cs="宋体"/>
                <w:kern w:val="0"/>
                <w:sz w:val="18"/>
                <w:szCs w:val="18"/>
                <w14:ligatures w14:val="none"/>
              </w:rPr>
            </w:pPr>
            <w:r>
              <w:rPr>
                <w:rFonts w:asciiTheme="minorEastAsia" w:eastAsiaTheme="minorEastAsia" w:hAnsiTheme="minorEastAsia" w:cs="宋体" w:hint="eastAsia"/>
                <w:kern w:val="0"/>
                <w:sz w:val="18"/>
                <w:szCs w:val="18"/>
                <w14:ligatures w14:val="none"/>
              </w:rPr>
              <w:t>项目</w:t>
            </w:r>
          </w:p>
        </w:tc>
        <w:tc>
          <w:tcPr>
            <w:tcW w:w="960" w:type="dxa"/>
            <w:hideMark/>
          </w:tcPr>
          <w:p w14:paraId="34828BBF" w14:textId="77777777" w:rsidR="00CF7E43" w:rsidRPr="00CF7E43" w:rsidRDefault="00CF7E43" w:rsidP="0081275E">
            <w:pPr>
              <w:widowControl/>
              <w:jc w:val="center"/>
              <w:rPr>
                <w:rFonts w:ascii="MingLiU" w:eastAsia="MingLiU" w:hAnsi="MingLiU" w:cs="宋体"/>
                <w:kern w:val="0"/>
                <w:sz w:val="18"/>
                <w:szCs w:val="18"/>
                <w14:ligatures w14:val="none"/>
              </w:rPr>
            </w:pPr>
            <w:r w:rsidRPr="00CF7E43">
              <w:rPr>
                <w:rFonts w:ascii="MingLiU" w:eastAsia="MingLiU" w:hAnsi="MingLiU" w:cs="宋体" w:hint="eastAsia"/>
                <w:kern w:val="0"/>
                <w:sz w:val="18"/>
                <w:szCs w:val="18"/>
                <w14:ligatures w14:val="none"/>
              </w:rPr>
              <w:t>叶绿素总量</w:t>
            </w:r>
          </w:p>
        </w:tc>
        <w:tc>
          <w:tcPr>
            <w:tcW w:w="960" w:type="dxa"/>
            <w:hideMark/>
          </w:tcPr>
          <w:p w14:paraId="0F37F77B" w14:textId="77777777" w:rsidR="00CF7E43" w:rsidRPr="00CF7E43" w:rsidRDefault="00CF7E43" w:rsidP="0081275E">
            <w:pPr>
              <w:widowControl/>
              <w:jc w:val="center"/>
              <w:rPr>
                <w:rFonts w:ascii="MingLiU" w:eastAsia="MingLiU" w:hAnsi="MingLiU" w:cs="宋体"/>
                <w:kern w:val="0"/>
                <w:sz w:val="18"/>
                <w:szCs w:val="18"/>
                <w14:ligatures w14:val="none"/>
              </w:rPr>
            </w:pPr>
            <w:r w:rsidRPr="00CF7E43">
              <w:rPr>
                <w:rFonts w:ascii="MingLiU" w:eastAsia="MingLiU" w:hAnsi="MingLiU" w:cs="宋体" w:hint="eastAsia"/>
                <w:kern w:val="0"/>
                <w:sz w:val="18"/>
                <w:szCs w:val="18"/>
                <w14:ligatures w14:val="none"/>
              </w:rPr>
              <w:t>类胡萝卜素</w:t>
            </w:r>
          </w:p>
        </w:tc>
        <w:tc>
          <w:tcPr>
            <w:tcW w:w="960" w:type="dxa"/>
            <w:hideMark/>
          </w:tcPr>
          <w:p w14:paraId="711DDC08" w14:textId="77777777" w:rsidR="00CF7E43" w:rsidRPr="00CF7E43" w:rsidRDefault="00CF7E43" w:rsidP="0081275E">
            <w:pPr>
              <w:widowControl/>
              <w:jc w:val="center"/>
              <w:rPr>
                <w:rFonts w:ascii="MingLiU" w:eastAsia="MingLiU" w:hAnsi="MingLiU" w:cs="宋体"/>
                <w:kern w:val="0"/>
                <w:sz w:val="18"/>
                <w:szCs w:val="18"/>
                <w14:ligatures w14:val="none"/>
              </w:rPr>
            </w:pPr>
            <w:r w:rsidRPr="00CF7E43">
              <w:rPr>
                <w:rFonts w:ascii="MingLiU" w:eastAsia="MingLiU" w:hAnsi="MingLiU" w:cs="宋体" w:hint="eastAsia"/>
                <w:kern w:val="0"/>
                <w:sz w:val="18"/>
                <w:szCs w:val="18"/>
                <w14:ligatures w14:val="none"/>
              </w:rPr>
              <w:t>过氧化氢酶</w:t>
            </w:r>
          </w:p>
        </w:tc>
        <w:tc>
          <w:tcPr>
            <w:tcW w:w="960" w:type="dxa"/>
            <w:hideMark/>
          </w:tcPr>
          <w:p w14:paraId="218F2182" w14:textId="77777777" w:rsidR="00CF7E43" w:rsidRPr="00CF7E43" w:rsidRDefault="00CF7E43" w:rsidP="0081275E">
            <w:pPr>
              <w:widowControl/>
              <w:jc w:val="center"/>
              <w:rPr>
                <w:rFonts w:ascii="MingLiU" w:eastAsia="MingLiU" w:hAnsi="MingLiU" w:cs="宋体"/>
                <w:kern w:val="0"/>
                <w:sz w:val="18"/>
                <w:szCs w:val="18"/>
                <w14:ligatures w14:val="none"/>
              </w:rPr>
            </w:pPr>
            <w:r w:rsidRPr="00CF7E43">
              <w:rPr>
                <w:rFonts w:ascii="MingLiU" w:eastAsia="MingLiU" w:hAnsi="MingLiU" w:cs="宋体" w:hint="eastAsia"/>
                <w:kern w:val="0"/>
                <w:sz w:val="18"/>
                <w:szCs w:val="18"/>
                <w14:ligatures w14:val="none"/>
              </w:rPr>
              <w:t>超氧化物歧化酶</w:t>
            </w:r>
          </w:p>
        </w:tc>
        <w:tc>
          <w:tcPr>
            <w:tcW w:w="960" w:type="dxa"/>
            <w:hideMark/>
          </w:tcPr>
          <w:p w14:paraId="0B0542C9" w14:textId="77777777" w:rsidR="00CF7E43" w:rsidRPr="00CF7E43" w:rsidRDefault="00CF7E43" w:rsidP="0081275E">
            <w:pPr>
              <w:widowControl/>
              <w:jc w:val="center"/>
              <w:rPr>
                <w:rFonts w:ascii="MingLiU" w:eastAsia="MingLiU" w:hAnsi="MingLiU" w:cs="宋体"/>
                <w:kern w:val="0"/>
                <w:sz w:val="18"/>
                <w:szCs w:val="18"/>
                <w14:ligatures w14:val="none"/>
              </w:rPr>
            </w:pPr>
            <w:r w:rsidRPr="00CF7E43">
              <w:rPr>
                <w:rFonts w:ascii="MingLiU" w:eastAsia="MingLiU" w:hAnsi="MingLiU" w:cs="宋体" w:hint="eastAsia"/>
                <w:kern w:val="0"/>
                <w:sz w:val="18"/>
                <w:szCs w:val="18"/>
                <w14:ligatures w14:val="none"/>
              </w:rPr>
              <w:t>过氧化物酶</w:t>
            </w:r>
          </w:p>
        </w:tc>
        <w:tc>
          <w:tcPr>
            <w:tcW w:w="960" w:type="dxa"/>
            <w:hideMark/>
          </w:tcPr>
          <w:p w14:paraId="63DFC23A" w14:textId="77777777" w:rsidR="00CF7E43" w:rsidRPr="00CF7E43" w:rsidRDefault="00CF7E43" w:rsidP="0081275E">
            <w:pPr>
              <w:widowControl/>
              <w:jc w:val="center"/>
              <w:rPr>
                <w:rFonts w:ascii="MingLiU" w:eastAsia="MingLiU" w:hAnsi="MingLiU" w:cs="宋体"/>
                <w:kern w:val="0"/>
                <w:sz w:val="18"/>
                <w:szCs w:val="18"/>
                <w14:ligatures w14:val="none"/>
              </w:rPr>
            </w:pPr>
            <w:r w:rsidRPr="00CF7E43">
              <w:rPr>
                <w:rFonts w:ascii="MingLiU" w:eastAsia="MingLiU" w:hAnsi="MingLiU" w:cs="宋体" w:hint="eastAsia"/>
                <w:kern w:val="0"/>
                <w:sz w:val="18"/>
                <w:szCs w:val="18"/>
                <w14:ligatures w14:val="none"/>
              </w:rPr>
              <w:t>丙二醛</w:t>
            </w:r>
          </w:p>
        </w:tc>
      </w:tr>
      <w:tr w:rsidR="00CF7E43" w:rsidRPr="00CF7E43" w14:paraId="7C781615" w14:textId="77777777" w:rsidTr="00CF7E43">
        <w:trPr>
          <w:trHeight w:val="456"/>
          <w:jc w:val="center"/>
        </w:trPr>
        <w:tc>
          <w:tcPr>
            <w:tcW w:w="40" w:type="dxa"/>
            <w:vMerge w:val="restart"/>
            <w:hideMark/>
          </w:tcPr>
          <w:p w14:paraId="04983492" w14:textId="77777777" w:rsidR="00CF7E43" w:rsidRPr="00CF7E43" w:rsidRDefault="00CF7E43" w:rsidP="00CF7E43">
            <w:pPr>
              <w:widowControl/>
              <w:jc w:val="left"/>
              <w:rPr>
                <w:rFonts w:ascii="MingLiU" w:eastAsia="MingLiU" w:hAnsi="MingLiU" w:cs="宋体"/>
                <w:kern w:val="0"/>
                <w:sz w:val="18"/>
                <w:szCs w:val="18"/>
                <w14:ligatures w14:val="none"/>
              </w:rPr>
            </w:pPr>
            <w:r w:rsidRPr="00CF7E43">
              <w:rPr>
                <w:rFonts w:ascii="MingLiU" w:eastAsia="MingLiU" w:hAnsi="MingLiU" w:cs="宋体" w:hint="eastAsia"/>
                <w:kern w:val="0"/>
                <w:sz w:val="18"/>
                <w:szCs w:val="18"/>
                <w14:ligatures w14:val="none"/>
              </w:rPr>
              <w:t xml:space="preserve">　</w:t>
            </w:r>
          </w:p>
        </w:tc>
        <w:tc>
          <w:tcPr>
            <w:tcW w:w="1700" w:type="dxa"/>
            <w:hideMark/>
          </w:tcPr>
          <w:p w14:paraId="5E25864D" w14:textId="77777777" w:rsidR="00CF7E43" w:rsidRPr="00CF7E43" w:rsidRDefault="00CF7E43" w:rsidP="0081275E">
            <w:pPr>
              <w:widowControl/>
              <w:jc w:val="center"/>
              <w:rPr>
                <w:rFonts w:ascii="MingLiU" w:eastAsia="MingLiU" w:hAnsi="MingLiU" w:cs="宋体"/>
                <w:kern w:val="0"/>
                <w:sz w:val="18"/>
                <w:szCs w:val="18"/>
                <w14:ligatures w14:val="none"/>
              </w:rPr>
            </w:pPr>
            <w:r w:rsidRPr="00CF7E43">
              <w:rPr>
                <w:rFonts w:ascii="MingLiU" w:eastAsia="MingLiU" w:hAnsi="MingLiU" w:cs="宋体" w:hint="eastAsia"/>
                <w:kern w:val="0"/>
                <w:sz w:val="18"/>
                <w:szCs w:val="18"/>
                <w14:ligatures w14:val="none"/>
              </w:rPr>
              <w:t>叶绿素总量</w:t>
            </w:r>
          </w:p>
        </w:tc>
        <w:tc>
          <w:tcPr>
            <w:tcW w:w="960" w:type="dxa"/>
            <w:noWrap/>
            <w:hideMark/>
          </w:tcPr>
          <w:p w14:paraId="609E19D4" w14:textId="77777777" w:rsidR="00CF7E43" w:rsidRPr="00CF7E43" w:rsidRDefault="00CF7E43" w:rsidP="0081275E">
            <w:pPr>
              <w:widowControl/>
              <w:jc w:val="center"/>
              <w:rPr>
                <w:rFonts w:ascii="MingLiU" w:eastAsia="MingLiU" w:hAnsi="MingLiU" w:cs="宋体"/>
                <w:kern w:val="0"/>
                <w:sz w:val="18"/>
                <w:szCs w:val="18"/>
                <w14:ligatures w14:val="none"/>
              </w:rPr>
            </w:pPr>
            <w:r w:rsidRPr="00CF7E43">
              <w:rPr>
                <w:rFonts w:ascii="MingLiU" w:eastAsia="MingLiU" w:hAnsi="MingLiU" w:cs="宋体" w:hint="eastAsia"/>
                <w:kern w:val="0"/>
                <w:sz w:val="18"/>
                <w:szCs w:val="18"/>
                <w14:ligatures w14:val="none"/>
              </w:rPr>
              <w:t>1.000</w:t>
            </w:r>
          </w:p>
        </w:tc>
        <w:tc>
          <w:tcPr>
            <w:tcW w:w="960" w:type="dxa"/>
            <w:noWrap/>
            <w:hideMark/>
          </w:tcPr>
          <w:p w14:paraId="2C51BC66" w14:textId="60377B84" w:rsidR="00CF7E43" w:rsidRPr="00CF7E43" w:rsidRDefault="00CF7E43" w:rsidP="0081275E">
            <w:pPr>
              <w:widowControl/>
              <w:jc w:val="center"/>
              <w:rPr>
                <w:rFonts w:ascii="MingLiU" w:eastAsia="MingLiU" w:hAnsi="MingLiU" w:cs="宋体"/>
                <w:kern w:val="0"/>
                <w:sz w:val="18"/>
                <w:szCs w:val="18"/>
                <w14:ligatures w14:val="none"/>
              </w:rPr>
            </w:pPr>
          </w:p>
        </w:tc>
        <w:tc>
          <w:tcPr>
            <w:tcW w:w="960" w:type="dxa"/>
            <w:noWrap/>
            <w:hideMark/>
          </w:tcPr>
          <w:p w14:paraId="56B55B7C" w14:textId="4B8A5E94" w:rsidR="00CF7E43" w:rsidRPr="00CF7E43" w:rsidRDefault="00CF7E43" w:rsidP="0081275E">
            <w:pPr>
              <w:widowControl/>
              <w:jc w:val="center"/>
              <w:rPr>
                <w:rFonts w:ascii="MingLiU" w:eastAsia="MingLiU" w:hAnsi="MingLiU" w:cs="宋体"/>
                <w:kern w:val="0"/>
                <w:sz w:val="18"/>
                <w:szCs w:val="18"/>
                <w14:ligatures w14:val="none"/>
              </w:rPr>
            </w:pPr>
          </w:p>
        </w:tc>
        <w:tc>
          <w:tcPr>
            <w:tcW w:w="960" w:type="dxa"/>
            <w:noWrap/>
            <w:hideMark/>
          </w:tcPr>
          <w:p w14:paraId="06839A5D" w14:textId="165B35A0" w:rsidR="00CF7E43" w:rsidRPr="00CF7E43" w:rsidRDefault="00CF7E43" w:rsidP="0081275E">
            <w:pPr>
              <w:widowControl/>
              <w:jc w:val="center"/>
              <w:rPr>
                <w:rFonts w:ascii="MingLiU" w:eastAsia="MingLiU" w:hAnsi="MingLiU" w:cs="宋体"/>
                <w:kern w:val="0"/>
                <w:sz w:val="18"/>
                <w:szCs w:val="18"/>
                <w14:ligatures w14:val="none"/>
              </w:rPr>
            </w:pPr>
          </w:p>
        </w:tc>
        <w:tc>
          <w:tcPr>
            <w:tcW w:w="960" w:type="dxa"/>
            <w:noWrap/>
            <w:hideMark/>
          </w:tcPr>
          <w:p w14:paraId="01C58DFF" w14:textId="4424F725" w:rsidR="00CF7E43" w:rsidRPr="00CF7E43" w:rsidRDefault="00CF7E43" w:rsidP="0081275E">
            <w:pPr>
              <w:widowControl/>
              <w:jc w:val="center"/>
              <w:rPr>
                <w:rFonts w:ascii="MingLiU" w:eastAsia="MingLiU" w:hAnsi="MingLiU" w:cs="宋体"/>
                <w:kern w:val="0"/>
                <w:sz w:val="18"/>
                <w:szCs w:val="18"/>
                <w14:ligatures w14:val="none"/>
              </w:rPr>
            </w:pPr>
          </w:p>
        </w:tc>
        <w:tc>
          <w:tcPr>
            <w:tcW w:w="960" w:type="dxa"/>
            <w:noWrap/>
            <w:hideMark/>
          </w:tcPr>
          <w:p w14:paraId="12E5298F" w14:textId="592A0CDF" w:rsidR="00CF7E43" w:rsidRPr="00CF7E43" w:rsidRDefault="00CF7E43" w:rsidP="0081275E">
            <w:pPr>
              <w:widowControl/>
              <w:jc w:val="center"/>
              <w:rPr>
                <w:rFonts w:ascii="MingLiU" w:eastAsia="MingLiU" w:hAnsi="MingLiU" w:cs="宋体"/>
                <w:kern w:val="0"/>
                <w:sz w:val="18"/>
                <w:szCs w:val="18"/>
                <w14:ligatures w14:val="none"/>
              </w:rPr>
            </w:pPr>
          </w:p>
        </w:tc>
      </w:tr>
      <w:tr w:rsidR="00CF7E43" w:rsidRPr="00CF7E43" w14:paraId="29F20D0A" w14:textId="77777777" w:rsidTr="00CF7E43">
        <w:trPr>
          <w:trHeight w:val="456"/>
          <w:jc w:val="center"/>
        </w:trPr>
        <w:tc>
          <w:tcPr>
            <w:tcW w:w="40" w:type="dxa"/>
            <w:vMerge/>
            <w:hideMark/>
          </w:tcPr>
          <w:p w14:paraId="25F4313F" w14:textId="77777777" w:rsidR="00CF7E43" w:rsidRPr="00CF7E43" w:rsidRDefault="00CF7E43" w:rsidP="00CF7E43">
            <w:pPr>
              <w:widowControl/>
              <w:jc w:val="left"/>
              <w:rPr>
                <w:rFonts w:ascii="MingLiU" w:eastAsia="MingLiU" w:hAnsi="MingLiU" w:cs="宋体"/>
                <w:kern w:val="0"/>
                <w:sz w:val="18"/>
                <w:szCs w:val="18"/>
                <w14:ligatures w14:val="none"/>
              </w:rPr>
            </w:pPr>
          </w:p>
        </w:tc>
        <w:tc>
          <w:tcPr>
            <w:tcW w:w="1700" w:type="dxa"/>
            <w:hideMark/>
          </w:tcPr>
          <w:p w14:paraId="2411FD0E" w14:textId="77777777" w:rsidR="00CF7E43" w:rsidRPr="00CF7E43" w:rsidRDefault="00CF7E43" w:rsidP="0081275E">
            <w:pPr>
              <w:widowControl/>
              <w:jc w:val="center"/>
              <w:rPr>
                <w:rFonts w:ascii="MingLiU" w:eastAsia="MingLiU" w:hAnsi="MingLiU" w:cs="宋体"/>
                <w:kern w:val="0"/>
                <w:sz w:val="18"/>
                <w:szCs w:val="18"/>
                <w14:ligatures w14:val="none"/>
              </w:rPr>
            </w:pPr>
            <w:r w:rsidRPr="00CF7E43">
              <w:rPr>
                <w:rFonts w:ascii="MingLiU" w:eastAsia="MingLiU" w:hAnsi="MingLiU" w:cs="宋体" w:hint="eastAsia"/>
                <w:kern w:val="0"/>
                <w:sz w:val="18"/>
                <w:szCs w:val="18"/>
                <w14:ligatures w14:val="none"/>
              </w:rPr>
              <w:t>类胡萝卜素</w:t>
            </w:r>
          </w:p>
        </w:tc>
        <w:tc>
          <w:tcPr>
            <w:tcW w:w="960" w:type="dxa"/>
            <w:noWrap/>
            <w:hideMark/>
          </w:tcPr>
          <w:p w14:paraId="6125BA48" w14:textId="38F7552D" w:rsidR="00CF7E43" w:rsidRPr="00CF7E43" w:rsidRDefault="00CF7E43" w:rsidP="0081275E">
            <w:pPr>
              <w:widowControl/>
              <w:jc w:val="center"/>
              <w:rPr>
                <w:rFonts w:ascii="MingLiU" w:hAnsi="MingLiU" w:cs="宋体"/>
                <w:kern w:val="0"/>
                <w:sz w:val="18"/>
                <w:szCs w:val="18"/>
                <w14:ligatures w14:val="none"/>
              </w:rPr>
            </w:pPr>
            <w:r w:rsidRPr="00CF7E43">
              <w:rPr>
                <w:rFonts w:ascii="MingLiU" w:eastAsia="MingLiU" w:hAnsi="MingLiU" w:cs="宋体" w:hint="eastAsia"/>
                <w:kern w:val="0"/>
                <w:sz w:val="18"/>
                <w:szCs w:val="18"/>
                <w14:ligatures w14:val="none"/>
              </w:rPr>
              <w:t>-0.765</w:t>
            </w:r>
            <w:r w:rsidR="004231BB">
              <w:rPr>
                <w:rFonts w:ascii="MingLiU" w:hAnsi="MingLiU" w:cs="宋体" w:hint="eastAsia"/>
                <w:kern w:val="0"/>
                <w:sz w:val="18"/>
                <w:szCs w:val="18"/>
                <w14:ligatures w14:val="none"/>
              </w:rPr>
              <w:t>**</w:t>
            </w:r>
          </w:p>
        </w:tc>
        <w:tc>
          <w:tcPr>
            <w:tcW w:w="960" w:type="dxa"/>
            <w:noWrap/>
            <w:hideMark/>
          </w:tcPr>
          <w:p w14:paraId="7F683ED5" w14:textId="77777777" w:rsidR="00CF7E43" w:rsidRPr="00CF7E43" w:rsidRDefault="00CF7E43" w:rsidP="0081275E">
            <w:pPr>
              <w:widowControl/>
              <w:jc w:val="center"/>
              <w:rPr>
                <w:rFonts w:ascii="MingLiU" w:eastAsia="MingLiU" w:hAnsi="MingLiU" w:cs="宋体"/>
                <w:kern w:val="0"/>
                <w:sz w:val="18"/>
                <w:szCs w:val="18"/>
                <w14:ligatures w14:val="none"/>
              </w:rPr>
            </w:pPr>
            <w:r w:rsidRPr="00CF7E43">
              <w:rPr>
                <w:rFonts w:ascii="MingLiU" w:eastAsia="MingLiU" w:hAnsi="MingLiU" w:cs="宋体" w:hint="eastAsia"/>
                <w:kern w:val="0"/>
                <w:sz w:val="18"/>
                <w:szCs w:val="18"/>
                <w14:ligatures w14:val="none"/>
              </w:rPr>
              <w:t>1.000</w:t>
            </w:r>
          </w:p>
        </w:tc>
        <w:tc>
          <w:tcPr>
            <w:tcW w:w="960" w:type="dxa"/>
            <w:noWrap/>
            <w:hideMark/>
          </w:tcPr>
          <w:p w14:paraId="5D3F7A0C" w14:textId="3D3CBD53" w:rsidR="00CF7E43" w:rsidRPr="00CF7E43" w:rsidRDefault="00CF7E43" w:rsidP="0081275E">
            <w:pPr>
              <w:widowControl/>
              <w:jc w:val="center"/>
              <w:rPr>
                <w:rFonts w:ascii="MingLiU" w:eastAsia="MingLiU" w:hAnsi="MingLiU" w:cs="宋体"/>
                <w:kern w:val="0"/>
                <w:sz w:val="18"/>
                <w:szCs w:val="18"/>
                <w14:ligatures w14:val="none"/>
              </w:rPr>
            </w:pPr>
          </w:p>
        </w:tc>
        <w:tc>
          <w:tcPr>
            <w:tcW w:w="960" w:type="dxa"/>
            <w:noWrap/>
            <w:hideMark/>
          </w:tcPr>
          <w:p w14:paraId="673A042F" w14:textId="5E37EBB9" w:rsidR="00CF7E43" w:rsidRPr="00CF7E43" w:rsidRDefault="00CF7E43" w:rsidP="0081275E">
            <w:pPr>
              <w:widowControl/>
              <w:jc w:val="center"/>
              <w:rPr>
                <w:rFonts w:ascii="MingLiU" w:eastAsia="MingLiU" w:hAnsi="MingLiU" w:cs="宋体"/>
                <w:kern w:val="0"/>
                <w:sz w:val="18"/>
                <w:szCs w:val="18"/>
                <w14:ligatures w14:val="none"/>
              </w:rPr>
            </w:pPr>
          </w:p>
        </w:tc>
        <w:tc>
          <w:tcPr>
            <w:tcW w:w="960" w:type="dxa"/>
            <w:noWrap/>
            <w:hideMark/>
          </w:tcPr>
          <w:p w14:paraId="37BF7982" w14:textId="225AF87E" w:rsidR="00CF7E43" w:rsidRPr="00CF7E43" w:rsidRDefault="00CF7E43" w:rsidP="0081275E">
            <w:pPr>
              <w:widowControl/>
              <w:jc w:val="center"/>
              <w:rPr>
                <w:rFonts w:ascii="MingLiU" w:eastAsia="MingLiU" w:hAnsi="MingLiU" w:cs="宋体"/>
                <w:kern w:val="0"/>
                <w:sz w:val="18"/>
                <w:szCs w:val="18"/>
                <w14:ligatures w14:val="none"/>
              </w:rPr>
            </w:pPr>
          </w:p>
        </w:tc>
        <w:tc>
          <w:tcPr>
            <w:tcW w:w="960" w:type="dxa"/>
            <w:noWrap/>
            <w:hideMark/>
          </w:tcPr>
          <w:p w14:paraId="47A5426C" w14:textId="16FBBCE9" w:rsidR="00CF7E43" w:rsidRPr="00CF7E43" w:rsidRDefault="00CF7E43" w:rsidP="0081275E">
            <w:pPr>
              <w:widowControl/>
              <w:jc w:val="center"/>
              <w:rPr>
                <w:rFonts w:ascii="MingLiU" w:eastAsia="MingLiU" w:hAnsi="MingLiU" w:cs="宋体"/>
                <w:kern w:val="0"/>
                <w:sz w:val="18"/>
                <w:szCs w:val="18"/>
                <w14:ligatures w14:val="none"/>
              </w:rPr>
            </w:pPr>
          </w:p>
        </w:tc>
      </w:tr>
      <w:tr w:rsidR="00CF7E43" w:rsidRPr="00CF7E43" w14:paraId="03EC2BF8" w14:textId="77777777" w:rsidTr="00CF7E43">
        <w:trPr>
          <w:trHeight w:val="456"/>
          <w:jc w:val="center"/>
        </w:trPr>
        <w:tc>
          <w:tcPr>
            <w:tcW w:w="40" w:type="dxa"/>
            <w:vMerge/>
            <w:hideMark/>
          </w:tcPr>
          <w:p w14:paraId="45EB1060" w14:textId="77777777" w:rsidR="00CF7E43" w:rsidRPr="00CF7E43" w:rsidRDefault="00CF7E43" w:rsidP="00CF7E43">
            <w:pPr>
              <w:widowControl/>
              <w:jc w:val="left"/>
              <w:rPr>
                <w:rFonts w:ascii="MingLiU" w:eastAsia="MingLiU" w:hAnsi="MingLiU" w:cs="宋体"/>
                <w:kern w:val="0"/>
                <w:sz w:val="18"/>
                <w:szCs w:val="18"/>
                <w14:ligatures w14:val="none"/>
              </w:rPr>
            </w:pPr>
          </w:p>
        </w:tc>
        <w:tc>
          <w:tcPr>
            <w:tcW w:w="1700" w:type="dxa"/>
            <w:hideMark/>
          </w:tcPr>
          <w:p w14:paraId="65E0013F" w14:textId="77777777" w:rsidR="00CF7E43" w:rsidRPr="00CF7E43" w:rsidRDefault="00CF7E43" w:rsidP="0081275E">
            <w:pPr>
              <w:widowControl/>
              <w:jc w:val="center"/>
              <w:rPr>
                <w:rFonts w:ascii="MingLiU" w:eastAsia="MingLiU" w:hAnsi="MingLiU" w:cs="宋体"/>
                <w:kern w:val="0"/>
                <w:sz w:val="18"/>
                <w:szCs w:val="18"/>
                <w14:ligatures w14:val="none"/>
              </w:rPr>
            </w:pPr>
            <w:r w:rsidRPr="00CF7E43">
              <w:rPr>
                <w:rFonts w:ascii="MingLiU" w:eastAsia="MingLiU" w:hAnsi="MingLiU" w:cs="宋体" w:hint="eastAsia"/>
                <w:kern w:val="0"/>
                <w:sz w:val="18"/>
                <w:szCs w:val="18"/>
                <w14:ligatures w14:val="none"/>
              </w:rPr>
              <w:t>过氧化氢酶</w:t>
            </w:r>
          </w:p>
        </w:tc>
        <w:tc>
          <w:tcPr>
            <w:tcW w:w="960" w:type="dxa"/>
            <w:noWrap/>
            <w:hideMark/>
          </w:tcPr>
          <w:p w14:paraId="5D9CCDF0" w14:textId="1A18A75E" w:rsidR="00CF7E43" w:rsidRPr="00CF7E43" w:rsidRDefault="00CF7E43" w:rsidP="0081275E">
            <w:pPr>
              <w:widowControl/>
              <w:jc w:val="center"/>
              <w:rPr>
                <w:rFonts w:ascii="MingLiU" w:hAnsi="MingLiU" w:cs="宋体"/>
                <w:kern w:val="0"/>
                <w:sz w:val="18"/>
                <w:szCs w:val="18"/>
                <w14:ligatures w14:val="none"/>
              </w:rPr>
            </w:pPr>
            <w:r w:rsidRPr="00CF7E43">
              <w:rPr>
                <w:rFonts w:ascii="MingLiU" w:eastAsia="MingLiU" w:hAnsi="MingLiU" w:cs="宋体" w:hint="eastAsia"/>
                <w:kern w:val="0"/>
                <w:sz w:val="18"/>
                <w:szCs w:val="18"/>
                <w14:ligatures w14:val="none"/>
              </w:rPr>
              <w:t>0.542</w:t>
            </w:r>
            <w:r w:rsidR="00BD5413">
              <w:rPr>
                <w:rFonts w:ascii="MingLiU" w:hAnsi="MingLiU" w:cs="宋体" w:hint="eastAsia"/>
                <w:kern w:val="0"/>
                <w:sz w:val="18"/>
                <w:szCs w:val="18"/>
                <w14:ligatures w14:val="none"/>
              </w:rPr>
              <w:t>*</w:t>
            </w:r>
          </w:p>
        </w:tc>
        <w:tc>
          <w:tcPr>
            <w:tcW w:w="960" w:type="dxa"/>
            <w:noWrap/>
            <w:hideMark/>
          </w:tcPr>
          <w:p w14:paraId="63955A49" w14:textId="207614CE" w:rsidR="00CF7E43" w:rsidRPr="00CF7E43" w:rsidRDefault="00CF7E43" w:rsidP="0081275E">
            <w:pPr>
              <w:widowControl/>
              <w:jc w:val="center"/>
              <w:rPr>
                <w:rFonts w:ascii="MingLiU" w:eastAsiaTheme="minorEastAsia" w:hAnsi="MingLiU" w:cs="宋体"/>
                <w:kern w:val="0"/>
                <w:sz w:val="18"/>
                <w:szCs w:val="18"/>
                <w14:ligatures w14:val="none"/>
              </w:rPr>
            </w:pPr>
            <w:r w:rsidRPr="00CF7E43">
              <w:rPr>
                <w:rFonts w:ascii="MingLiU" w:eastAsia="MingLiU" w:hAnsi="MingLiU" w:cs="宋体" w:hint="eastAsia"/>
                <w:kern w:val="0"/>
                <w:sz w:val="18"/>
                <w:szCs w:val="18"/>
                <w14:ligatures w14:val="none"/>
              </w:rPr>
              <w:t>-0.447</w:t>
            </w:r>
          </w:p>
        </w:tc>
        <w:tc>
          <w:tcPr>
            <w:tcW w:w="960" w:type="dxa"/>
            <w:noWrap/>
            <w:hideMark/>
          </w:tcPr>
          <w:p w14:paraId="73B58426" w14:textId="77777777" w:rsidR="00CF7E43" w:rsidRPr="00CF7E43" w:rsidRDefault="00CF7E43" w:rsidP="0081275E">
            <w:pPr>
              <w:widowControl/>
              <w:jc w:val="center"/>
              <w:rPr>
                <w:rFonts w:ascii="MingLiU" w:eastAsia="MingLiU" w:hAnsi="MingLiU" w:cs="宋体"/>
                <w:kern w:val="0"/>
                <w:sz w:val="18"/>
                <w:szCs w:val="18"/>
                <w14:ligatures w14:val="none"/>
              </w:rPr>
            </w:pPr>
            <w:r w:rsidRPr="00CF7E43">
              <w:rPr>
                <w:rFonts w:ascii="MingLiU" w:eastAsia="MingLiU" w:hAnsi="MingLiU" w:cs="宋体" w:hint="eastAsia"/>
                <w:kern w:val="0"/>
                <w:sz w:val="18"/>
                <w:szCs w:val="18"/>
                <w14:ligatures w14:val="none"/>
              </w:rPr>
              <w:t>1.000</w:t>
            </w:r>
          </w:p>
        </w:tc>
        <w:tc>
          <w:tcPr>
            <w:tcW w:w="960" w:type="dxa"/>
            <w:noWrap/>
            <w:hideMark/>
          </w:tcPr>
          <w:p w14:paraId="159B99A6" w14:textId="528B06E4" w:rsidR="00CF7E43" w:rsidRPr="00CF7E43" w:rsidRDefault="00CF7E43" w:rsidP="0081275E">
            <w:pPr>
              <w:widowControl/>
              <w:jc w:val="center"/>
              <w:rPr>
                <w:rFonts w:ascii="MingLiU" w:eastAsia="MingLiU" w:hAnsi="MingLiU" w:cs="宋体"/>
                <w:kern w:val="0"/>
                <w:sz w:val="18"/>
                <w:szCs w:val="18"/>
                <w14:ligatures w14:val="none"/>
              </w:rPr>
            </w:pPr>
          </w:p>
        </w:tc>
        <w:tc>
          <w:tcPr>
            <w:tcW w:w="960" w:type="dxa"/>
            <w:noWrap/>
            <w:hideMark/>
          </w:tcPr>
          <w:p w14:paraId="0D6221E4" w14:textId="3A944746" w:rsidR="00CF7E43" w:rsidRPr="00CF7E43" w:rsidRDefault="00CF7E43" w:rsidP="0081275E">
            <w:pPr>
              <w:widowControl/>
              <w:jc w:val="center"/>
              <w:rPr>
                <w:rFonts w:ascii="MingLiU" w:eastAsia="MingLiU" w:hAnsi="MingLiU" w:cs="宋体"/>
                <w:kern w:val="0"/>
                <w:sz w:val="18"/>
                <w:szCs w:val="18"/>
                <w14:ligatures w14:val="none"/>
              </w:rPr>
            </w:pPr>
          </w:p>
        </w:tc>
        <w:tc>
          <w:tcPr>
            <w:tcW w:w="960" w:type="dxa"/>
            <w:noWrap/>
            <w:hideMark/>
          </w:tcPr>
          <w:p w14:paraId="08BADE3B" w14:textId="657F183A" w:rsidR="00CF7E43" w:rsidRPr="00CF7E43" w:rsidRDefault="00CF7E43" w:rsidP="0081275E">
            <w:pPr>
              <w:widowControl/>
              <w:jc w:val="center"/>
              <w:rPr>
                <w:rFonts w:ascii="MingLiU" w:eastAsia="MingLiU" w:hAnsi="MingLiU" w:cs="宋体"/>
                <w:kern w:val="0"/>
                <w:sz w:val="18"/>
                <w:szCs w:val="18"/>
                <w14:ligatures w14:val="none"/>
              </w:rPr>
            </w:pPr>
          </w:p>
        </w:tc>
      </w:tr>
      <w:tr w:rsidR="00CF7E43" w:rsidRPr="00CF7E43" w14:paraId="4094D725" w14:textId="77777777" w:rsidTr="00CF7E43">
        <w:trPr>
          <w:trHeight w:val="456"/>
          <w:jc w:val="center"/>
        </w:trPr>
        <w:tc>
          <w:tcPr>
            <w:tcW w:w="40" w:type="dxa"/>
            <w:vMerge/>
            <w:hideMark/>
          </w:tcPr>
          <w:p w14:paraId="165F74DB" w14:textId="77777777" w:rsidR="00CF7E43" w:rsidRPr="00CF7E43" w:rsidRDefault="00CF7E43" w:rsidP="00CF7E43">
            <w:pPr>
              <w:widowControl/>
              <w:jc w:val="left"/>
              <w:rPr>
                <w:rFonts w:ascii="MingLiU" w:eastAsia="MingLiU" w:hAnsi="MingLiU" w:cs="宋体"/>
                <w:kern w:val="0"/>
                <w:sz w:val="18"/>
                <w:szCs w:val="18"/>
                <w14:ligatures w14:val="none"/>
              </w:rPr>
            </w:pPr>
          </w:p>
        </w:tc>
        <w:tc>
          <w:tcPr>
            <w:tcW w:w="1700" w:type="dxa"/>
            <w:hideMark/>
          </w:tcPr>
          <w:p w14:paraId="6712AC08" w14:textId="77777777" w:rsidR="00CF7E43" w:rsidRPr="00CF7E43" w:rsidRDefault="00CF7E43" w:rsidP="0081275E">
            <w:pPr>
              <w:widowControl/>
              <w:jc w:val="center"/>
              <w:rPr>
                <w:rFonts w:ascii="MingLiU" w:eastAsia="MingLiU" w:hAnsi="MingLiU" w:cs="宋体"/>
                <w:kern w:val="0"/>
                <w:sz w:val="18"/>
                <w:szCs w:val="18"/>
                <w14:ligatures w14:val="none"/>
              </w:rPr>
            </w:pPr>
            <w:r w:rsidRPr="00CF7E43">
              <w:rPr>
                <w:rFonts w:ascii="MingLiU" w:eastAsia="MingLiU" w:hAnsi="MingLiU" w:cs="宋体" w:hint="eastAsia"/>
                <w:kern w:val="0"/>
                <w:sz w:val="18"/>
                <w:szCs w:val="18"/>
                <w14:ligatures w14:val="none"/>
              </w:rPr>
              <w:t>超氧化物歧化酶</w:t>
            </w:r>
          </w:p>
        </w:tc>
        <w:tc>
          <w:tcPr>
            <w:tcW w:w="960" w:type="dxa"/>
            <w:noWrap/>
            <w:hideMark/>
          </w:tcPr>
          <w:p w14:paraId="525E8AC4" w14:textId="6B7276F0" w:rsidR="00CF7E43" w:rsidRPr="00CF7E43" w:rsidRDefault="00CF7E43" w:rsidP="0081275E">
            <w:pPr>
              <w:widowControl/>
              <w:jc w:val="center"/>
              <w:rPr>
                <w:rFonts w:ascii="MingLiU" w:hAnsi="MingLiU" w:cs="宋体"/>
                <w:kern w:val="0"/>
                <w:sz w:val="18"/>
                <w:szCs w:val="18"/>
                <w14:ligatures w14:val="none"/>
              </w:rPr>
            </w:pPr>
            <w:r w:rsidRPr="00CF7E43">
              <w:rPr>
                <w:rFonts w:ascii="MingLiU" w:eastAsia="MingLiU" w:hAnsi="MingLiU" w:cs="宋体" w:hint="eastAsia"/>
                <w:kern w:val="0"/>
                <w:sz w:val="18"/>
                <w:szCs w:val="18"/>
                <w14:ligatures w14:val="none"/>
              </w:rPr>
              <w:t>0.669</w:t>
            </w:r>
            <w:r w:rsidR="00BD5413">
              <w:rPr>
                <w:rFonts w:ascii="MingLiU" w:hAnsi="MingLiU" w:cs="宋体" w:hint="eastAsia"/>
                <w:kern w:val="0"/>
                <w:sz w:val="18"/>
                <w:szCs w:val="18"/>
                <w14:ligatures w14:val="none"/>
              </w:rPr>
              <w:t>*</w:t>
            </w:r>
            <w:r w:rsidR="0081275E">
              <w:rPr>
                <w:rFonts w:ascii="MingLiU" w:hAnsi="MingLiU" w:cs="宋体" w:hint="eastAsia"/>
                <w:kern w:val="0"/>
                <w:sz w:val="18"/>
                <w:szCs w:val="18"/>
                <w14:ligatures w14:val="none"/>
              </w:rPr>
              <w:t>*</w:t>
            </w:r>
          </w:p>
        </w:tc>
        <w:tc>
          <w:tcPr>
            <w:tcW w:w="960" w:type="dxa"/>
            <w:noWrap/>
            <w:hideMark/>
          </w:tcPr>
          <w:p w14:paraId="0FFE7592" w14:textId="3450AB7C" w:rsidR="00CF7E43" w:rsidRPr="00CF7E43" w:rsidRDefault="00CF7E43" w:rsidP="0081275E">
            <w:pPr>
              <w:widowControl/>
              <w:jc w:val="center"/>
              <w:rPr>
                <w:rFonts w:ascii="MingLiU" w:eastAsiaTheme="minorEastAsia" w:hAnsi="MingLiU" w:cs="宋体"/>
                <w:kern w:val="0"/>
                <w:sz w:val="18"/>
                <w:szCs w:val="18"/>
                <w14:ligatures w14:val="none"/>
              </w:rPr>
            </w:pPr>
            <w:r w:rsidRPr="00CF7E43">
              <w:rPr>
                <w:rFonts w:ascii="MingLiU" w:eastAsia="MingLiU" w:hAnsi="MingLiU" w:cs="宋体" w:hint="eastAsia"/>
                <w:kern w:val="0"/>
                <w:sz w:val="18"/>
                <w:szCs w:val="18"/>
                <w14:ligatures w14:val="none"/>
              </w:rPr>
              <w:t>-0.939</w:t>
            </w:r>
            <w:r w:rsidR="0081275E">
              <w:rPr>
                <w:rFonts w:ascii="MingLiU" w:eastAsiaTheme="minorEastAsia" w:hAnsi="MingLiU" w:cs="宋体" w:hint="eastAsia"/>
                <w:kern w:val="0"/>
                <w:sz w:val="18"/>
                <w:szCs w:val="18"/>
                <w14:ligatures w14:val="none"/>
              </w:rPr>
              <w:t>**</w:t>
            </w:r>
          </w:p>
        </w:tc>
        <w:tc>
          <w:tcPr>
            <w:tcW w:w="960" w:type="dxa"/>
            <w:noWrap/>
            <w:hideMark/>
          </w:tcPr>
          <w:p w14:paraId="2FF118E3" w14:textId="77777777" w:rsidR="00CF7E43" w:rsidRPr="00CF7E43" w:rsidRDefault="00CF7E43" w:rsidP="0081275E">
            <w:pPr>
              <w:widowControl/>
              <w:jc w:val="center"/>
              <w:rPr>
                <w:rFonts w:ascii="MingLiU" w:eastAsia="MingLiU" w:hAnsi="MingLiU" w:cs="宋体"/>
                <w:kern w:val="0"/>
                <w:sz w:val="18"/>
                <w:szCs w:val="18"/>
                <w14:ligatures w14:val="none"/>
              </w:rPr>
            </w:pPr>
            <w:r w:rsidRPr="00CF7E43">
              <w:rPr>
                <w:rFonts w:ascii="MingLiU" w:eastAsia="MingLiU" w:hAnsi="MingLiU" w:cs="宋体" w:hint="eastAsia"/>
                <w:kern w:val="0"/>
                <w:sz w:val="18"/>
                <w:szCs w:val="18"/>
                <w14:ligatures w14:val="none"/>
              </w:rPr>
              <w:t>0.490</w:t>
            </w:r>
          </w:p>
        </w:tc>
        <w:tc>
          <w:tcPr>
            <w:tcW w:w="960" w:type="dxa"/>
            <w:noWrap/>
            <w:hideMark/>
          </w:tcPr>
          <w:p w14:paraId="4F5494CE" w14:textId="77777777" w:rsidR="00CF7E43" w:rsidRPr="00CF7E43" w:rsidRDefault="00CF7E43" w:rsidP="0081275E">
            <w:pPr>
              <w:widowControl/>
              <w:jc w:val="center"/>
              <w:rPr>
                <w:rFonts w:ascii="MingLiU" w:eastAsia="MingLiU" w:hAnsi="MingLiU" w:cs="宋体"/>
                <w:kern w:val="0"/>
                <w:sz w:val="18"/>
                <w:szCs w:val="18"/>
                <w14:ligatures w14:val="none"/>
              </w:rPr>
            </w:pPr>
            <w:r w:rsidRPr="00CF7E43">
              <w:rPr>
                <w:rFonts w:ascii="MingLiU" w:eastAsia="MingLiU" w:hAnsi="MingLiU" w:cs="宋体" w:hint="eastAsia"/>
                <w:kern w:val="0"/>
                <w:sz w:val="18"/>
                <w:szCs w:val="18"/>
                <w14:ligatures w14:val="none"/>
              </w:rPr>
              <w:t>1.000</w:t>
            </w:r>
          </w:p>
        </w:tc>
        <w:tc>
          <w:tcPr>
            <w:tcW w:w="960" w:type="dxa"/>
            <w:noWrap/>
            <w:hideMark/>
          </w:tcPr>
          <w:p w14:paraId="7ADD8297" w14:textId="57D15411" w:rsidR="00CF7E43" w:rsidRPr="00CF7E43" w:rsidRDefault="00CF7E43" w:rsidP="0081275E">
            <w:pPr>
              <w:widowControl/>
              <w:jc w:val="center"/>
              <w:rPr>
                <w:rFonts w:ascii="MingLiU" w:eastAsia="MingLiU" w:hAnsi="MingLiU" w:cs="宋体"/>
                <w:kern w:val="0"/>
                <w:sz w:val="18"/>
                <w:szCs w:val="18"/>
                <w14:ligatures w14:val="none"/>
              </w:rPr>
            </w:pPr>
          </w:p>
        </w:tc>
        <w:tc>
          <w:tcPr>
            <w:tcW w:w="960" w:type="dxa"/>
            <w:noWrap/>
            <w:hideMark/>
          </w:tcPr>
          <w:p w14:paraId="1EE7E04E" w14:textId="1492F8B4" w:rsidR="00CF7E43" w:rsidRPr="00CF7E43" w:rsidRDefault="00CF7E43" w:rsidP="0081275E">
            <w:pPr>
              <w:widowControl/>
              <w:jc w:val="center"/>
              <w:rPr>
                <w:rFonts w:ascii="MingLiU" w:eastAsia="MingLiU" w:hAnsi="MingLiU" w:cs="宋体"/>
                <w:kern w:val="0"/>
                <w:sz w:val="18"/>
                <w:szCs w:val="18"/>
                <w14:ligatures w14:val="none"/>
              </w:rPr>
            </w:pPr>
          </w:p>
        </w:tc>
      </w:tr>
      <w:tr w:rsidR="00CF7E43" w:rsidRPr="00CF7E43" w14:paraId="447983F8" w14:textId="77777777" w:rsidTr="00CF7E43">
        <w:trPr>
          <w:trHeight w:val="456"/>
          <w:jc w:val="center"/>
        </w:trPr>
        <w:tc>
          <w:tcPr>
            <w:tcW w:w="40" w:type="dxa"/>
            <w:vMerge/>
            <w:hideMark/>
          </w:tcPr>
          <w:p w14:paraId="290E72DF" w14:textId="77777777" w:rsidR="00CF7E43" w:rsidRPr="00CF7E43" w:rsidRDefault="00CF7E43" w:rsidP="00CF7E43">
            <w:pPr>
              <w:widowControl/>
              <w:jc w:val="left"/>
              <w:rPr>
                <w:rFonts w:ascii="MingLiU" w:eastAsia="MingLiU" w:hAnsi="MingLiU" w:cs="宋体"/>
                <w:kern w:val="0"/>
                <w:sz w:val="18"/>
                <w:szCs w:val="18"/>
                <w14:ligatures w14:val="none"/>
              </w:rPr>
            </w:pPr>
          </w:p>
        </w:tc>
        <w:tc>
          <w:tcPr>
            <w:tcW w:w="1700" w:type="dxa"/>
            <w:hideMark/>
          </w:tcPr>
          <w:p w14:paraId="2A5992FB" w14:textId="77777777" w:rsidR="00CF7E43" w:rsidRPr="00CF7E43" w:rsidRDefault="00CF7E43" w:rsidP="0081275E">
            <w:pPr>
              <w:widowControl/>
              <w:jc w:val="center"/>
              <w:rPr>
                <w:rFonts w:ascii="MingLiU" w:eastAsia="MingLiU" w:hAnsi="MingLiU" w:cs="宋体"/>
                <w:kern w:val="0"/>
                <w:sz w:val="18"/>
                <w:szCs w:val="18"/>
                <w14:ligatures w14:val="none"/>
              </w:rPr>
            </w:pPr>
            <w:r w:rsidRPr="00CF7E43">
              <w:rPr>
                <w:rFonts w:ascii="MingLiU" w:eastAsia="MingLiU" w:hAnsi="MingLiU" w:cs="宋体" w:hint="eastAsia"/>
                <w:kern w:val="0"/>
                <w:sz w:val="18"/>
                <w:szCs w:val="18"/>
                <w14:ligatures w14:val="none"/>
              </w:rPr>
              <w:t>过氧化物酶</w:t>
            </w:r>
          </w:p>
        </w:tc>
        <w:tc>
          <w:tcPr>
            <w:tcW w:w="960" w:type="dxa"/>
            <w:noWrap/>
            <w:hideMark/>
          </w:tcPr>
          <w:p w14:paraId="496862FA" w14:textId="487F5D98" w:rsidR="00CF7E43" w:rsidRPr="00CF7E43" w:rsidRDefault="00CF7E43" w:rsidP="0081275E">
            <w:pPr>
              <w:widowControl/>
              <w:jc w:val="center"/>
              <w:rPr>
                <w:rFonts w:ascii="MingLiU" w:hAnsi="MingLiU" w:cs="宋体"/>
                <w:kern w:val="0"/>
                <w:sz w:val="18"/>
                <w:szCs w:val="18"/>
                <w14:ligatures w14:val="none"/>
              </w:rPr>
            </w:pPr>
            <w:r w:rsidRPr="00CF7E43">
              <w:rPr>
                <w:rFonts w:ascii="MingLiU" w:eastAsia="MingLiU" w:hAnsi="MingLiU" w:cs="宋体" w:hint="eastAsia"/>
                <w:kern w:val="0"/>
                <w:sz w:val="18"/>
                <w:szCs w:val="18"/>
                <w14:ligatures w14:val="none"/>
              </w:rPr>
              <w:t>0.364</w:t>
            </w:r>
          </w:p>
        </w:tc>
        <w:tc>
          <w:tcPr>
            <w:tcW w:w="960" w:type="dxa"/>
            <w:noWrap/>
            <w:hideMark/>
          </w:tcPr>
          <w:p w14:paraId="44A9E8B6" w14:textId="77777777" w:rsidR="00CF7E43" w:rsidRPr="00CF7E43" w:rsidRDefault="00CF7E43" w:rsidP="0081275E">
            <w:pPr>
              <w:widowControl/>
              <w:jc w:val="center"/>
              <w:rPr>
                <w:rFonts w:ascii="MingLiU" w:eastAsia="MingLiU" w:hAnsi="MingLiU" w:cs="宋体"/>
                <w:kern w:val="0"/>
                <w:sz w:val="18"/>
                <w:szCs w:val="18"/>
                <w14:ligatures w14:val="none"/>
              </w:rPr>
            </w:pPr>
            <w:r w:rsidRPr="00CF7E43">
              <w:rPr>
                <w:rFonts w:ascii="MingLiU" w:eastAsia="MingLiU" w:hAnsi="MingLiU" w:cs="宋体" w:hint="eastAsia"/>
                <w:kern w:val="0"/>
                <w:sz w:val="18"/>
                <w:szCs w:val="18"/>
                <w14:ligatures w14:val="none"/>
              </w:rPr>
              <w:t>-0.410</w:t>
            </w:r>
          </w:p>
        </w:tc>
        <w:tc>
          <w:tcPr>
            <w:tcW w:w="960" w:type="dxa"/>
            <w:noWrap/>
            <w:hideMark/>
          </w:tcPr>
          <w:p w14:paraId="45516A6E" w14:textId="6B41CE3F" w:rsidR="00CF7E43" w:rsidRPr="00CF7E43" w:rsidRDefault="00CF7E43" w:rsidP="0081275E">
            <w:pPr>
              <w:widowControl/>
              <w:jc w:val="center"/>
              <w:rPr>
                <w:rFonts w:ascii="MingLiU" w:eastAsiaTheme="minorEastAsia" w:hAnsi="MingLiU" w:cs="宋体"/>
                <w:kern w:val="0"/>
                <w:sz w:val="18"/>
                <w:szCs w:val="18"/>
                <w14:ligatures w14:val="none"/>
              </w:rPr>
            </w:pPr>
            <w:r w:rsidRPr="00CF7E43">
              <w:rPr>
                <w:rFonts w:ascii="MingLiU" w:eastAsia="MingLiU" w:hAnsi="MingLiU" w:cs="宋体" w:hint="eastAsia"/>
                <w:kern w:val="0"/>
                <w:sz w:val="18"/>
                <w:szCs w:val="18"/>
                <w14:ligatures w14:val="none"/>
              </w:rPr>
              <w:t>0.841</w:t>
            </w:r>
            <w:r w:rsidR="0081275E">
              <w:rPr>
                <w:rFonts w:ascii="MingLiU" w:eastAsiaTheme="minorEastAsia" w:hAnsi="MingLiU" w:cs="宋体" w:hint="eastAsia"/>
                <w:kern w:val="0"/>
                <w:sz w:val="18"/>
                <w:szCs w:val="18"/>
                <w14:ligatures w14:val="none"/>
              </w:rPr>
              <w:t>**</w:t>
            </w:r>
          </w:p>
        </w:tc>
        <w:tc>
          <w:tcPr>
            <w:tcW w:w="960" w:type="dxa"/>
            <w:noWrap/>
            <w:hideMark/>
          </w:tcPr>
          <w:p w14:paraId="5F6CCF68" w14:textId="6690A8DD" w:rsidR="00CF7E43" w:rsidRPr="00CF7E43" w:rsidRDefault="00CF7E43" w:rsidP="0081275E">
            <w:pPr>
              <w:widowControl/>
              <w:jc w:val="center"/>
              <w:rPr>
                <w:rFonts w:ascii="MingLiU" w:eastAsiaTheme="minorEastAsia" w:hAnsi="MingLiU" w:cs="宋体"/>
                <w:kern w:val="0"/>
                <w:sz w:val="18"/>
                <w:szCs w:val="18"/>
                <w14:ligatures w14:val="none"/>
              </w:rPr>
            </w:pPr>
            <w:r w:rsidRPr="00CF7E43">
              <w:rPr>
                <w:rFonts w:ascii="MingLiU" w:eastAsia="MingLiU" w:hAnsi="MingLiU" w:cs="宋体" w:hint="eastAsia"/>
                <w:kern w:val="0"/>
                <w:sz w:val="18"/>
                <w:szCs w:val="18"/>
                <w14:ligatures w14:val="none"/>
              </w:rPr>
              <w:t>0.618</w:t>
            </w:r>
            <w:r w:rsidR="0081275E">
              <w:rPr>
                <w:rFonts w:ascii="MingLiU" w:eastAsiaTheme="minorEastAsia" w:hAnsi="MingLiU" w:cs="宋体" w:hint="eastAsia"/>
                <w:kern w:val="0"/>
                <w:sz w:val="18"/>
                <w:szCs w:val="18"/>
                <w14:ligatures w14:val="none"/>
              </w:rPr>
              <w:t>*</w:t>
            </w:r>
          </w:p>
        </w:tc>
        <w:tc>
          <w:tcPr>
            <w:tcW w:w="960" w:type="dxa"/>
            <w:noWrap/>
            <w:hideMark/>
          </w:tcPr>
          <w:p w14:paraId="6C5DB3A0" w14:textId="77777777" w:rsidR="00CF7E43" w:rsidRPr="00CF7E43" w:rsidRDefault="00CF7E43" w:rsidP="0081275E">
            <w:pPr>
              <w:widowControl/>
              <w:jc w:val="center"/>
              <w:rPr>
                <w:rFonts w:ascii="MingLiU" w:eastAsia="MingLiU" w:hAnsi="MingLiU" w:cs="宋体"/>
                <w:kern w:val="0"/>
                <w:sz w:val="18"/>
                <w:szCs w:val="18"/>
                <w14:ligatures w14:val="none"/>
              </w:rPr>
            </w:pPr>
            <w:r w:rsidRPr="00CF7E43">
              <w:rPr>
                <w:rFonts w:ascii="MingLiU" w:eastAsia="MingLiU" w:hAnsi="MingLiU" w:cs="宋体" w:hint="eastAsia"/>
                <w:kern w:val="0"/>
                <w:sz w:val="18"/>
                <w:szCs w:val="18"/>
                <w14:ligatures w14:val="none"/>
              </w:rPr>
              <w:t>1.000</w:t>
            </w:r>
          </w:p>
        </w:tc>
        <w:tc>
          <w:tcPr>
            <w:tcW w:w="960" w:type="dxa"/>
            <w:noWrap/>
            <w:hideMark/>
          </w:tcPr>
          <w:p w14:paraId="61C10213" w14:textId="655BD3C6" w:rsidR="00CF7E43" w:rsidRPr="00CF7E43" w:rsidRDefault="00CF7E43" w:rsidP="0081275E">
            <w:pPr>
              <w:widowControl/>
              <w:jc w:val="center"/>
              <w:rPr>
                <w:rFonts w:ascii="MingLiU" w:eastAsia="MingLiU" w:hAnsi="MingLiU" w:cs="宋体"/>
                <w:kern w:val="0"/>
                <w:sz w:val="18"/>
                <w:szCs w:val="18"/>
                <w14:ligatures w14:val="none"/>
              </w:rPr>
            </w:pPr>
          </w:p>
        </w:tc>
      </w:tr>
      <w:tr w:rsidR="00CF7E43" w:rsidRPr="00CF7E43" w14:paraId="2AD29892" w14:textId="77777777" w:rsidTr="00CF7E43">
        <w:trPr>
          <w:trHeight w:val="288"/>
          <w:jc w:val="center"/>
        </w:trPr>
        <w:tc>
          <w:tcPr>
            <w:tcW w:w="40" w:type="dxa"/>
            <w:vMerge/>
            <w:hideMark/>
          </w:tcPr>
          <w:p w14:paraId="04C89E9C" w14:textId="77777777" w:rsidR="00CF7E43" w:rsidRPr="00CF7E43" w:rsidRDefault="00CF7E43" w:rsidP="00CF7E43">
            <w:pPr>
              <w:widowControl/>
              <w:jc w:val="left"/>
              <w:rPr>
                <w:rFonts w:ascii="MingLiU" w:eastAsia="MingLiU" w:hAnsi="MingLiU" w:cs="宋体"/>
                <w:kern w:val="0"/>
                <w:sz w:val="18"/>
                <w:szCs w:val="18"/>
                <w14:ligatures w14:val="none"/>
              </w:rPr>
            </w:pPr>
          </w:p>
        </w:tc>
        <w:tc>
          <w:tcPr>
            <w:tcW w:w="1700" w:type="dxa"/>
            <w:hideMark/>
          </w:tcPr>
          <w:p w14:paraId="1F796E29" w14:textId="77777777" w:rsidR="00CF7E43" w:rsidRPr="00CF7E43" w:rsidRDefault="00CF7E43" w:rsidP="0081275E">
            <w:pPr>
              <w:widowControl/>
              <w:jc w:val="center"/>
              <w:rPr>
                <w:rFonts w:ascii="MingLiU" w:eastAsia="MingLiU" w:hAnsi="MingLiU" w:cs="宋体"/>
                <w:kern w:val="0"/>
                <w:sz w:val="18"/>
                <w:szCs w:val="18"/>
                <w14:ligatures w14:val="none"/>
              </w:rPr>
            </w:pPr>
            <w:r w:rsidRPr="00CF7E43">
              <w:rPr>
                <w:rFonts w:ascii="MingLiU" w:eastAsia="MingLiU" w:hAnsi="MingLiU" w:cs="宋体" w:hint="eastAsia"/>
                <w:kern w:val="0"/>
                <w:sz w:val="18"/>
                <w:szCs w:val="18"/>
                <w14:ligatures w14:val="none"/>
              </w:rPr>
              <w:t>丙二醛</w:t>
            </w:r>
          </w:p>
        </w:tc>
        <w:tc>
          <w:tcPr>
            <w:tcW w:w="960" w:type="dxa"/>
            <w:noWrap/>
            <w:hideMark/>
          </w:tcPr>
          <w:p w14:paraId="1083EA2C" w14:textId="74608153" w:rsidR="00CF7E43" w:rsidRPr="00CF7E43" w:rsidRDefault="00CF7E43" w:rsidP="0081275E">
            <w:pPr>
              <w:widowControl/>
              <w:jc w:val="center"/>
              <w:rPr>
                <w:rFonts w:ascii="MingLiU" w:hAnsi="MingLiU" w:cs="宋体"/>
                <w:kern w:val="0"/>
                <w:sz w:val="18"/>
                <w:szCs w:val="18"/>
                <w14:ligatures w14:val="none"/>
              </w:rPr>
            </w:pPr>
            <w:r w:rsidRPr="00CF7E43">
              <w:rPr>
                <w:rFonts w:ascii="MingLiU" w:eastAsia="MingLiU" w:hAnsi="MingLiU" w:cs="宋体" w:hint="eastAsia"/>
                <w:kern w:val="0"/>
                <w:sz w:val="18"/>
                <w:szCs w:val="18"/>
                <w14:ligatures w14:val="none"/>
              </w:rPr>
              <w:t>0.650</w:t>
            </w:r>
            <w:r w:rsidR="00BD5413">
              <w:rPr>
                <w:rFonts w:ascii="MingLiU" w:hAnsi="MingLiU" w:cs="宋体" w:hint="eastAsia"/>
                <w:kern w:val="0"/>
                <w:sz w:val="18"/>
                <w:szCs w:val="18"/>
                <w14:ligatures w14:val="none"/>
              </w:rPr>
              <w:t>*</w:t>
            </w:r>
            <w:r w:rsidR="0081275E">
              <w:rPr>
                <w:rFonts w:ascii="MingLiU" w:hAnsi="MingLiU" w:cs="宋体" w:hint="eastAsia"/>
                <w:kern w:val="0"/>
                <w:sz w:val="18"/>
                <w:szCs w:val="18"/>
                <w14:ligatures w14:val="none"/>
              </w:rPr>
              <w:t>*</w:t>
            </w:r>
          </w:p>
        </w:tc>
        <w:tc>
          <w:tcPr>
            <w:tcW w:w="960" w:type="dxa"/>
            <w:noWrap/>
            <w:hideMark/>
          </w:tcPr>
          <w:p w14:paraId="2FBB5434" w14:textId="491621B8" w:rsidR="00CF7E43" w:rsidRPr="00CF7E43" w:rsidRDefault="00CF7E43" w:rsidP="0081275E">
            <w:pPr>
              <w:widowControl/>
              <w:jc w:val="center"/>
              <w:rPr>
                <w:rFonts w:ascii="MingLiU" w:eastAsiaTheme="minorEastAsia" w:hAnsi="MingLiU" w:cs="宋体"/>
                <w:kern w:val="0"/>
                <w:sz w:val="18"/>
                <w:szCs w:val="18"/>
                <w14:ligatures w14:val="none"/>
              </w:rPr>
            </w:pPr>
            <w:r w:rsidRPr="00CF7E43">
              <w:rPr>
                <w:rFonts w:ascii="MingLiU" w:eastAsia="MingLiU" w:hAnsi="MingLiU" w:cs="宋体" w:hint="eastAsia"/>
                <w:kern w:val="0"/>
                <w:sz w:val="18"/>
                <w:szCs w:val="18"/>
                <w14:ligatures w14:val="none"/>
              </w:rPr>
              <w:t>-0.939</w:t>
            </w:r>
            <w:r w:rsidR="0081275E">
              <w:rPr>
                <w:rFonts w:ascii="MingLiU" w:eastAsiaTheme="minorEastAsia" w:hAnsi="MingLiU" w:cs="宋体" w:hint="eastAsia"/>
                <w:kern w:val="0"/>
                <w:sz w:val="18"/>
                <w:szCs w:val="18"/>
                <w14:ligatures w14:val="none"/>
              </w:rPr>
              <w:t>**</w:t>
            </w:r>
          </w:p>
        </w:tc>
        <w:tc>
          <w:tcPr>
            <w:tcW w:w="960" w:type="dxa"/>
            <w:noWrap/>
            <w:hideMark/>
          </w:tcPr>
          <w:p w14:paraId="409A2DE6" w14:textId="045BCC46" w:rsidR="00CF7E43" w:rsidRPr="00CF7E43" w:rsidRDefault="00CF7E43" w:rsidP="0081275E">
            <w:pPr>
              <w:widowControl/>
              <w:jc w:val="center"/>
              <w:rPr>
                <w:rFonts w:ascii="MingLiU" w:eastAsiaTheme="minorEastAsia" w:hAnsi="MingLiU" w:cs="宋体"/>
                <w:kern w:val="0"/>
                <w:sz w:val="18"/>
                <w:szCs w:val="18"/>
                <w14:ligatures w14:val="none"/>
              </w:rPr>
            </w:pPr>
            <w:r w:rsidRPr="00CF7E43">
              <w:rPr>
                <w:rFonts w:ascii="MingLiU" w:eastAsia="MingLiU" w:hAnsi="MingLiU" w:cs="宋体" w:hint="eastAsia"/>
                <w:kern w:val="0"/>
                <w:sz w:val="18"/>
                <w:szCs w:val="18"/>
                <w14:ligatures w14:val="none"/>
              </w:rPr>
              <w:t>0.507</w:t>
            </w:r>
            <w:r w:rsidR="0081275E">
              <w:rPr>
                <w:rFonts w:ascii="MingLiU" w:eastAsiaTheme="minorEastAsia" w:hAnsi="MingLiU" w:cs="宋体" w:hint="eastAsia"/>
                <w:kern w:val="0"/>
                <w:sz w:val="18"/>
                <w:szCs w:val="18"/>
                <w14:ligatures w14:val="none"/>
              </w:rPr>
              <w:t>*</w:t>
            </w:r>
          </w:p>
        </w:tc>
        <w:tc>
          <w:tcPr>
            <w:tcW w:w="960" w:type="dxa"/>
            <w:noWrap/>
            <w:hideMark/>
          </w:tcPr>
          <w:p w14:paraId="75DFB6AE" w14:textId="17599B1B" w:rsidR="00CF7E43" w:rsidRPr="00CF7E43" w:rsidRDefault="00CF7E43" w:rsidP="0081275E">
            <w:pPr>
              <w:widowControl/>
              <w:jc w:val="center"/>
              <w:rPr>
                <w:rFonts w:ascii="MingLiU" w:eastAsiaTheme="minorEastAsia" w:hAnsi="MingLiU" w:cs="宋体"/>
                <w:kern w:val="0"/>
                <w:sz w:val="18"/>
                <w:szCs w:val="18"/>
                <w14:ligatures w14:val="none"/>
              </w:rPr>
            </w:pPr>
            <w:r w:rsidRPr="00CF7E43">
              <w:rPr>
                <w:rFonts w:ascii="MingLiU" w:eastAsia="MingLiU" w:hAnsi="MingLiU" w:cs="宋体" w:hint="eastAsia"/>
                <w:kern w:val="0"/>
                <w:sz w:val="18"/>
                <w:szCs w:val="18"/>
                <w14:ligatures w14:val="none"/>
              </w:rPr>
              <w:t>0.996</w:t>
            </w:r>
            <w:r w:rsidR="0081275E">
              <w:rPr>
                <w:rFonts w:ascii="MingLiU" w:eastAsiaTheme="minorEastAsia" w:hAnsi="MingLiU" w:cs="宋体" w:hint="eastAsia"/>
                <w:kern w:val="0"/>
                <w:sz w:val="18"/>
                <w:szCs w:val="18"/>
                <w14:ligatures w14:val="none"/>
              </w:rPr>
              <w:t>**</w:t>
            </w:r>
          </w:p>
        </w:tc>
        <w:tc>
          <w:tcPr>
            <w:tcW w:w="960" w:type="dxa"/>
            <w:noWrap/>
            <w:hideMark/>
          </w:tcPr>
          <w:p w14:paraId="22702128" w14:textId="604374B5" w:rsidR="00CF7E43" w:rsidRPr="00CF7E43" w:rsidRDefault="00CF7E43" w:rsidP="0081275E">
            <w:pPr>
              <w:widowControl/>
              <w:jc w:val="center"/>
              <w:rPr>
                <w:rFonts w:ascii="MingLiU" w:eastAsiaTheme="minorEastAsia" w:hAnsi="MingLiU" w:cs="宋体"/>
                <w:kern w:val="0"/>
                <w:sz w:val="18"/>
                <w:szCs w:val="18"/>
                <w14:ligatures w14:val="none"/>
              </w:rPr>
            </w:pPr>
            <w:r w:rsidRPr="00CF7E43">
              <w:rPr>
                <w:rFonts w:ascii="MingLiU" w:eastAsia="MingLiU" w:hAnsi="MingLiU" w:cs="宋体" w:hint="eastAsia"/>
                <w:kern w:val="0"/>
                <w:sz w:val="18"/>
                <w:szCs w:val="18"/>
                <w14:ligatures w14:val="none"/>
              </w:rPr>
              <w:t>0.629</w:t>
            </w:r>
            <w:r w:rsidR="0081275E">
              <w:rPr>
                <w:rFonts w:ascii="MingLiU" w:eastAsiaTheme="minorEastAsia" w:hAnsi="MingLiU" w:cs="宋体" w:hint="eastAsia"/>
                <w:kern w:val="0"/>
                <w:sz w:val="18"/>
                <w:szCs w:val="18"/>
                <w14:ligatures w14:val="none"/>
              </w:rPr>
              <w:t>**</w:t>
            </w:r>
          </w:p>
        </w:tc>
        <w:tc>
          <w:tcPr>
            <w:tcW w:w="960" w:type="dxa"/>
            <w:noWrap/>
            <w:hideMark/>
          </w:tcPr>
          <w:p w14:paraId="42B4BD65" w14:textId="77777777" w:rsidR="00CF7E43" w:rsidRPr="00CF7E43" w:rsidRDefault="00CF7E43" w:rsidP="0081275E">
            <w:pPr>
              <w:widowControl/>
              <w:jc w:val="center"/>
              <w:rPr>
                <w:rFonts w:ascii="MingLiU" w:eastAsia="MingLiU" w:hAnsi="MingLiU" w:cs="宋体"/>
                <w:kern w:val="0"/>
                <w:sz w:val="18"/>
                <w:szCs w:val="18"/>
                <w14:ligatures w14:val="none"/>
              </w:rPr>
            </w:pPr>
            <w:r w:rsidRPr="00CF7E43">
              <w:rPr>
                <w:rFonts w:ascii="MingLiU" w:eastAsia="MingLiU" w:hAnsi="MingLiU" w:cs="宋体" w:hint="eastAsia"/>
                <w:kern w:val="0"/>
                <w:sz w:val="18"/>
                <w:szCs w:val="18"/>
                <w14:ligatures w14:val="none"/>
              </w:rPr>
              <w:t>1.000</w:t>
            </w:r>
          </w:p>
        </w:tc>
      </w:tr>
    </w:tbl>
    <w:p w14:paraId="779B154E" w14:textId="26CDF369" w:rsidR="00CF7E43" w:rsidRPr="0081275E" w:rsidRDefault="00CF7E43" w:rsidP="00CF7E43">
      <w:pPr>
        <w:sectPr w:rsidR="00CF7E43" w:rsidRPr="0081275E" w:rsidSect="0092047C">
          <w:pgSz w:w="11906" w:h="16838"/>
          <w:pgMar w:top="1440" w:right="1800" w:bottom="1440" w:left="1800" w:header="851" w:footer="992" w:gutter="0"/>
          <w:cols w:space="425"/>
          <w:docGrid w:type="lines" w:linePitch="312"/>
        </w:sectPr>
      </w:pPr>
      <w:r>
        <w:rPr>
          <w:rFonts w:hint="eastAsia"/>
        </w:rPr>
        <w:t xml:space="preserve">    </w:t>
      </w:r>
      <w:r w:rsidR="0081275E">
        <w:rPr>
          <w:rFonts w:ascii="Times New Roman" w:eastAsia="宋体" w:hAnsi="Times New Roman" w:cs="Times New Roman" w:hint="eastAsia"/>
          <w:color w:val="000000"/>
          <w:kern w:val="0"/>
          <w:sz w:val="22"/>
          <w:lang w:bidi="ar"/>
        </w:rPr>
        <w:t>注：</w:t>
      </w:r>
      <w:r w:rsidR="0081275E">
        <w:rPr>
          <w:rFonts w:ascii="Times New Roman" w:eastAsia="宋体" w:hAnsi="Times New Roman" w:cs="Times New Roman"/>
          <w:color w:val="000000"/>
          <w:kern w:val="0"/>
          <w:sz w:val="22"/>
          <w:lang w:bidi="ar"/>
        </w:rPr>
        <w:t xml:space="preserve">* </w:t>
      </w:r>
      <w:r w:rsidR="0081275E">
        <w:rPr>
          <w:rFonts w:ascii="Times New Roman" w:eastAsia="宋体" w:hAnsi="Times New Roman" w:cs="Times New Roman"/>
          <w:color w:val="000000"/>
          <w:kern w:val="0"/>
          <w:sz w:val="22"/>
          <w:lang w:bidi="ar"/>
        </w:rPr>
        <w:t>表示显著相关（</w:t>
      </w:r>
      <w:r w:rsidR="0081275E">
        <w:rPr>
          <w:rFonts w:ascii="Times New Roman" w:eastAsia="宋体" w:hAnsi="Times New Roman" w:cs="Times New Roman"/>
          <w:i/>
          <w:iCs/>
          <w:color w:val="000000"/>
          <w:kern w:val="0"/>
          <w:sz w:val="22"/>
          <w:lang w:bidi="ar"/>
        </w:rPr>
        <w:t>P</w:t>
      </w:r>
      <w:r w:rsidR="0081275E">
        <w:rPr>
          <w:rFonts w:ascii="Times New Roman" w:eastAsia="宋体" w:hAnsi="Times New Roman" w:cs="Times New Roman"/>
          <w:color w:val="000000"/>
          <w:kern w:val="0"/>
          <w:sz w:val="22"/>
          <w:lang w:bidi="ar"/>
        </w:rPr>
        <w:t>&lt;0.05</w:t>
      </w:r>
      <w:r w:rsidR="0081275E">
        <w:rPr>
          <w:rFonts w:ascii="Times New Roman" w:eastAsia="宋体" w:hAnsi="Times New Roman" w:cs="Times New Roman"/>
          <w:color w:val="000000"/>
          <w:kern w:val="0"/>
          <w:sz w:val="22"/>
          <w:lang w:bidi="ar"/>
        </w:rPr>
        <w:t>），</w:t>
      </w:r>
      <w:r w:rsidR="0081275E">
        <w:rPr>
          <w:rFonts w:ascii="Times New Roman" w:eastAsia="宋体" w:hAnsi="Times New Roman" w:cs="Times New Roman"/>
          <w:color w:val="000000"/>
          <w:kern w:val="0"/>
          <w:sz w:val="22"/>
          <w:lang w:bidi="ar"/>
        </w:rPr>
        <w:t xml:space="preserve">** </w:t>
      </w:r>
      <w:r w:rsidR="0081275E">
        <w:rPr>
          <w:rFonts w:ascii="Times New Roman" w:eastAsia="宋体" w:hAnsi="Times New Roman" w:cs="Times New Roman"/>
          <w:color w:val="000000"/>
          <w:kern w:val="0"/>
          <w:sz w:val="22"/>
          <w:lang w:bidi="ar"/>
        </w:rPr>
        <w:t>表示极显著相关（</w:t>
      </w:r>
      <w:r w:rsidR="0081275E">
        <w:rPr>
          <w:rFonts w:ascii="Times New Roman" w:eastAsia="宋体" w:hAnsi="Times New Roman" w:cs="Times New Roman"/>
          <w:i/>
          <w:iCs/>
          <w:color w:val="000000"/>
          <w:kern w:val="0"/>
          <w:sz w:val="22"/>
          <w:lang w:bidi="ar"/>
        </w:rPr>
        <w:t>P</w:t>
      </w:r>
      <w:r w:rsidR="0081275E">
        <w:rPr>
          <w:rFonts w:ascii="Times New Roman" w:eastAsia="宋体" w:hAnsi="Times New Roman" w:cs="Times New Roman"/>
          <w:color w:val="000000"/>
          <w:kern w:val="0"/>
          <w:sz w:val="22"/>
          <w:lang w:bidi="ar"/>
        </w:rPr>
        <w:t>&lt;0.01</w:t>
      </w:r>
      <w:r w:rsidR="0081275E">
        <w:rPr>
          <w:rFonts w:ascii="Times New Roman" w:eastAsia="宋体" w:hAnsi="Times New Roman" w:cs="Times New Roman"/>
          <w:color w:val="000000"/>
          <w:kern w:val="0"/>
          <w:sz w:val="22"/>
          <w:lang w:bidi="ar"/>
        </w:rPr>
        <w:t>）。</w:t>
      </w:r>
    </w:p>
    <w:p w14:paraId="7734746E" w14:textId="59A97478" w:rsidR="003E62F7" w:rsidRDefault="006C3C86" w:rsidP="003E62F7">
      <w:pPr>
        <w:pStyle w:val="a3"/>
        <w:numPr>
          <w:ilvl w:val="0"/>
          <w:numId w:val="1"/>
        </w:numPr>
        <w:ind w:firstLineChars="0"/>
      </w:pPr>
      <w:r>
        <w:rPr>
          <w:rFonts w:hint="eastAsia"/>
        </w:rPr>
        <w:lastRenderedPageBreak/>
        <w:t>讨论与结论</w:t>
      </w:r>
    </w:p>
    <w:p w14:paraId="17B590F2" w14:textId="137FBE16" w:rsidR="006C3C86" w:rsidRDefault="006C3C86" w:rsidP="003E62F7">
      <w:r>
        <w:rPr>
          <w:rFonts w:hint="eastAsia"/>
        </w:rPr>
        <w:t>4.1讨论</w:t>
      </w:r>
    </w:p>
    <w:p w14:paraId="32E720E9" w14:textId="1DCDC9A4" w:rsidR="006C3C86" w:rsidRDefault="006C3C86" w:rsidP="003E62F7">
      <w:pPr>
        <w:rPr>
          <w:rFonts w:hint="eastAsia"/>
        </w:rPr>
      </w:pPr>
      <w:r>
        <w:rPr>
          <w:rFonts w:hint="eastAsia"/>
        </w:rPr>
        <w:t xml:space="preserve">    </w:t>
      </w:r>
      <w:r w:rsidR="00B55E80">
        <w:rPr>
          <w:rFonts w:hint="eastAsia"/>
        </w:rPr>
        <w:t>高温、低温胁迫会对植物的生长发育产生负面影响，从而导致植物组织损伤并延迟发育</w:t>
      </w:r>
      <w:r w:rsidR="00B55E80">
        <w:fldChar w:fldCharType="begin"/>
      </w:r>
      <w:r w:rsidR="00B55E80">
        <w:instrText xml:space="preserve"> ADDIN NE.Ref.{B87ABA21-960E-4B09-A22A-D59AC6B71244}</w:instrText>
      </w:r>
      <w:r w:rsidR="00B55E80">
        <w:fldChar w:fldCharType="separate"/>
      </w:r>
      <w:r w:rsidR="00B55E80">
        <w:rPr>
          <w:rFonts w:ascii="等线" w:eastAsia="等线" w:cs="等线"/>
          <w:color w:val="080000"/>
          <w:kern w:val="0"/>
          <w:szCs w:val="21"/>
          <w:vertAlign w:val="superscript"/>
        </w:rPr>
        <w:t>[24]</w:t>
      </w:r>
      <w:r w:rsidR="00B55E80">
        <w:fldChar w:fldCharType="end"/>
      </w:r>
      <w:r w:rsidR="00B55E80">
        <w:rPr>
          <w:rFonts w:hint="eastAsia"/>
        </w:rPr>
        <w:t>。</w:t>
      </w:r>
      <w:r w:rsidR="00B55E80">
        <w:rPr>
          <w:rFonts w:hint="eastAsia"/>
        </w:rPr>
        <w:t>本研究以枸杞扦插苗为研究对象，研究其在高温（</w:t>
      </w:r>
      <w:r w:rsidR="00B55E80">
        <w:t>45</w:t>
      </w:r>
      <w:r w:rsidR="00B55E80">
        <w:rPr>
          <w:rFonts w:ascii="仿宋" w:eastAsia="仿宋" w:hAnsi="仿宋" w:hint="eastAsia"/>
        </w:rPr>
        <w:t>℃</w:t>
      </w:r>
      <w:r w:rsidR="00B55E80">
        <w:rPr>
          <w:rFonts w:hint="eastAsia"/>
        </w:rPr>
        <w:t>、3</w:t>
      </w:r>
      <w:r w:rsidR="00B55E80">
        <w:t>5</w:t>
      </w:r>
      <w:r w:rsidR="00B55E80">
        <w:rPr>
          <w:rFonts w:ascii="仿宋" w:eastAsia="仿宋" w:hAnsi="仿宋" w:hint="eastAsia"/>
        </w:rPr>
        <w:t>℃</w:t>
      </w:r>
      <w:r w:rsidR="00B55E80">
        <w:rPr>
          <w:rFonts w:hint="eastAsia"/>
        </w:rPr>
        <w:t>）、低温（-</w:t>
      </w:r>
      <w:r w:rsidR="00B55E80">
        <w:t>5</w:t>
      </w:r>
      <w:r w:rsidR="00B55E80">
        <w:rPr>
          <w:rFonts w:ascii="仿宋" w:eastAsia="仿宋" w:hAnsi="仿宋" w:hint="eastAsia"/>
        </w:rPr>
        <w:t>℃</w:t>
      </w:r>
      <w:r w:rsidR="00B55E80">
        <w:rPr>
          <w:rFonts w:hint="eastAsia"/>
        </w:rPr>
        <w:t>、5</w:t>
      </w:r>
      <w:r w:rsidR="00B55E80">
        <w:rPr>
          <w:rFonts w:ascii="仿宋" w:eastAsia="仿宋" w:hAnsi="仿宋" w:hint="eastAsia"/>
        </w:rPr>
        <w:t>℃</w:t>
      </w:r>
      <w:r w:rsidR="00B55E80">
        <w:rPr>
          <w:rFonts w:hint="eastAsia"/>
        </w:rPr>
        <w:t>）胁迫下叶片表型多样性和生理多样性</w:t>
      </w:r>
      <w:r w:rsidR="003A0821">
        <w:rPr>
          <w:rFonts w:hint="eastAsia"/>
        </w:rPr>
        <w:t>。</w:t>
      </w:r>
    </w:p>
    <w:p w14:paraId="1AD4F77E" w14:textId="0A6E5FEA" w:rsidR="003E62F7" w:rsidRDefault="00A55039" w:rsidP="003E62F7">
      <w:r>
        <w:rPr>
          <w:rFonts w:hint="eastAsia"/>
        </w:rPr>
        <w:t>4.1.</w:t>
      </w:r>
      <w:r w:rsidR="003A0821">
        <w:rPr>
          <w:rFonts w:hint="eastAsia"/>
        </w:rPr>
        <w:t>1</w:t>
      </w:r>
      <w:r>
        <w:rPr>
          <w:rFonts w:hint="eastAsia"/>
        </w:rPr>
        <w:t>枸杞叶片表型变化</w:t>
      </w:r>
    </w:p>
    <w:p w14:paraId="08A2E028" w14:textId="09AFA2A6" w:rsidR="00A55039" w:rsidRDefault="00A55039" w:rsidP="003E62F7">
      <w:r>
        <w:rPr>
          <w:rFonts w:hint="eastAsia"/>
        </w:rPr>
        <w:t xml:space="preserve">   </w:t>
      </w:r>
      <w:r w:rsidR="004021E3">
        <w:rPr>
          <w:rFonts w:hint="eastAsia"/>
        </w:rPr>
        <w:t xml:space="preserve"> </w:t>
      </w:r>
      <w:r w:rsidR="00F820A4" w:rsidRPr="00F820A4">
        <w:rPr>
          <w:rFonts w:hint="eastAsia"/>
        </w:rPr>
        <w:t>通过对逆境条件下植物形态特征的观察可直观、便捷和快速的反映植物对逆境胁迫环境的抗性强弱</w:t>
      </w:r>
      <w:r w:rsidR="00F820A4">
        <w:fldChar w:fldCharType="begin"/>
      </w:r>
      <w:r w:rsidR="00F820A4">
        <w:instrText xml:space="preserve"> ADDIN NE.Ref.{7FF5ECBD-4DD1-453F-8F29-A1052E06AB84}</w:instrText>
      </w:r>
      <w:r w:rsidR="00F820A4">
        <w:fldChar w:fldCharType="separate"/>
      </w:r>
      <w:r w:rsidR="00B55E80">
        <w:rPr>
          <w:rFonts w:ascii="等线" w:eastAsia="等线" w:cs="等线"/>
          <w:color w:val="080000"/>
          <w:kern w:val="0"/>
          <w:szCs w:val="21"/>
          <w:vertAlign w:val="superscript"/>
        </w:rPr>
        <w:t>[25]</w:t>
      </w:r>
      <w:r w:rsidR="00F820A4">
        <w:fldChar w:fldCharType="end"/>
      </w:r>
      <w:r w:rsidR="00F820A4">
        <w:rPr>
          <w:rFonts w:hint="eastAsia"/>
        </w:rPr>
        <w:t>。本研究通过对枸杞叶片在高、</w:t>
      </w:r>
      <w:r w:rsidR="00055152">
        <w:rPr>
          <w:rFonts w:hint="eastAsia"/>
        </w:rPr>
        <w:t>低</w:t>
      </w:r>
      <w:r w:rsidR="00F820A4">
        <w:rPr>
          <w:rFonts w:hint="eastAsia"/>
        </w:rPr>
        <w:t>温胁迫下的表型观察得出：-5</w:t>
      </w:r>
      <w:r w:rsidR="00F820A4" w:rsidRPr="004F7584">
        <w:rPr>
          <w:rFonts w:asciiTheme="minorEastAsia" w:hAnsiTheme="minorEastAsia" w:hint="eastAsia"/>
        </w:rPr>
        <w:t>℃</w:t>
      </w:r>
      <w:r w:rsidR="00F820A4">
        <w:rPr>
          <w:rFonts w:asciiTheme="minorEastAsia" w:hAnsiTheme="minorEastAsia" w:hint="eastAsia"/>
        </w:rPr>
        <w:t>下</w:t>
      </w:r>
      <w:r w:rsidR="00E83963">
        <w:rPr>
          <w:rFonts w:asciiTheme="minorEastAsia" w:hAnsiTheme="minorEastAsia" w:hint="eastAsia"/>
        </w:rPr>
        <w:t>的</w:t>
      </w:r>
      <w:r w:rsidR="004021E3">
        <w:rPr>
          <w:rFonts w:asciiTheme="minorEastAsia" w:hAnsiTheme="minorEastAsia" w:hint="eastAsia"/>
        </w:rPr>
        <w:t>枸杞叶片</w:t>
      </w:r>
      <w:r w:rsidR="00E83963">
        <w:rPr>
          <w:rFonts w:asciiTheme="minorEastAsia" w:hAnsiTheme="minorEastAsia" w:hint="eastAsia"/>
        </w:rPr>
        <w:t>同对照相比</w:t>
      </w:r>
      <w:r w:rsidR="004021E3">
        <w:rPr>
          <w:rFonts w:asciiTheme="minorEastAsia" w:hAnsiTheme="minorEastAsia" w:hint="eastAsia"/>
        </w:rPr>
        <w:t>已经出现了非常严重的萎蔫状态，且随着时间的推移萎蔫程度逐渐加大，最终表现出永久失活的现象。</w:t>
      </w:r>
      <w:r w:rsidR="00E83963">
        <w:rPr>
          <w:rFonts w:asciiTheme="minorEastAsia" w:hAnsiTheme="minorEastAsia" w:hint="eastAsia"/>
        </w:rPr>
        <w:t>5</w:t>
      </w:r>
      <w:r w:rsidR="00E83963" w:rsidRPr="004F7584">
        <w:rPr>
          <w:rFonts w:asciiTheme="minorEastAsia" w:hAnsiTheme="minorEastAsia" w:hint="eastAsia"/>
        </w:rPr>
        <w:t>℃</w:t>
      </w:r>
      <w:r w:rsidR="00E83963">
        <w:rPr>
          <w:rFonts w:asciiTheme="minorEastAsia" w:hAnsiTheme="minorEastAsia" w:hint="eastAsia"/>
        </w:rPr>
        <w:t>和35</w:t>
      </w:r>
      <w:r w:rsidR="00E83963" w:rsidRPr="004F7584">
        <w:rPr>
          <w:rFonts w:asciiTheme="minorEastAsia" w:hAnsiTheme="minorEastAsia" w:hint="eastAsia"/>
        </w:rPr>
        <w:t>℃</w:t>
      </w:r>
      <w:r w:rsidR="00E83963">
        <w:rPr>
          <w:rFonts w:asciiTheme="minorEastAsia" w:hAnsiTheme="minorEastAsia" w:hint="eastAsia"/>
        </w:rPr>
        <w:t>的下枸杞叶片同对照相比并未出现明显变化，但随着时间的推移5</w:t>
      </w:r>
      <w:r w:rsidR="00E83963" w:rsidRPr="004F7584">
        <w:rPr>
          <w:rFonts w:asciiTheme="minorEastAsia" w:hAnsiTheme="minorEastAsia" w:hint="eastAsia"/>
        </w:rPr>
        <w:t>℃</w:t>
      </w:r>
      <w:r w:rsidR="00E83963">
        <w:rPr>
          <w:rFonts w:asciiTheme="minorEastAsia" w:hAnsiTheme="minorEastAsia" w:hint="eastAsia"/>
        </w:rPr>
        <w:t>下的枸杞叶片出现了轻微程度的萎蔫，而35</w:t>
      </w:r>
      <w:r w:rsidR="00E83963" w:rsidRPr="004F7584">
        <w:rPr>
          <w:rFonts w:asciiTheme="minorEastAsia" w:hAnsiTheme="minorEastAsia" w:hint="eastAsia"/>
        </w:rPr>
        <w:t>℃</w:t>
      </w:r>
      <w:r w:rsidR="00E83963">
        <w:rPr>
          <w:rFonts w:asciiTheme="minorEastAsia" w:hAnsiTheme="minorEastAsia" w:hint="eastAsia"/>
        </w:rPr>
        <w:t>下的枸杞叶片同对照相比依旧未出现明显的变化。</w:t>
      </w:r>
      <w:r w:rsidR="00912959">
        <w:rPr>
          <w:rFonts w:asciiTheme="minorEastAsia" w:hAnsiTheme="minorEastAsia" w:hint="eastAsia"/>
        </w:rPr>
        <w:t>45</w:t>
      </w:r>
      <w:r w:rsidR="00912959" w:rsidRPr="004F7584">
        <w:rPr>
          <w:rFonts w:asciiTheme="minorEastAsia" w:hAnsiTheme="minorEastAsia" w:hint="eastAsia"/>
        </w:rPr>
        <w:t>℃</w:t>
      </w:r>
      <w:r w:rsidR="00912959">
        <w:rPr>
          <w:rFonts w:asciiTheme="minorEastAsia" w:hAnsiTheme="minorEastAsia" w:hint="eastAsia"/>
        </w:rPr>
        <w:t>下的枸杞叶片同对照相比出现较大程度的萎蔫，且随着时间的推移萎蔫程度逐渐加大，同5</w:t>
      </w:r>
      <w:r w:rsidR="00912959" w:rsidRPr="004F7584">
        <w:rPr>
          <w:rFonts w:asciiTheme="minorEastAsia" w:hAnsiTheme="minorEastAsia" w:hint="eastAsia"/>
        </w:rPr>
        <w:t>℃</w:t>
      </w:r>
      <w:r w:rsidR="00912959">
        <w:rPr>
          <w:rFonts w:asciiTheme="minorEastAsia" w:hAnsiTheme="minorEastAsia" w:hint="eastAsia"/>
        </w:rPr>
        <w:t>对比</w:t>
      </w:r>
      <w:r w:rsidR="005020B2">
        <w:rPr>
          <w:rFonts w:asciiTheme="minorEastAsia" w:hAnsiTheme="minorEastAsia" w:hint="eastAsia"/>
        </w:rPr>
        <w:t>，</w:t>
      </w:r>
      <w:r w:rsidR="00912959">
        <w:rPr>
          <w:rFonts w:asciiTheme="minorEastAsia" w:hAnsiTheme="minorEastAsia" w:hint="eastAsia"/>
        </w:rPr>
        <w:t>45</w:t>
      </w:r>
      <w:r w:rsidR="00912959" w:rsidRPr="004F7584">
        <w:rPr>
          <w:rFonts w:asciiTheme="minorEastAsia" w:hAnsiTheme="minorEastAsia" w:hint="eastAsia"/>
        </w:rPr>
        <w:t>℃</w:t>
      </w:r>
      <w:r w:rsidR="00912959">
        <w:rPr>
          <w:rFonts w:asciiTheme="minorEastAsia" w:hAnsiTheme="minorEastAsia" w:hint="eastAsia"/>
        </w:rPr>
        <w:t>下的枸杞叶片</w:t>
      </w:r>
      <w:r w:rsidR="005020B2">
        <w:rPr>
          <w:rFonts w:asciiTheme="minorEastAsia" w:hAnsiTheme="minorEastAsia" w:hint="eastAsia"/>
        </w:rPr>
        <w:t>萎蔫程度也大于5</w:t>
      </w:r>
      <w:r w:rsidR="005020B2" w:rsidRPr="004F7584">
        <w:rPr>
          <w:rFonts w:asciiTheme="minorEastAsia" w:hAnsiTheme="minorEastAsia" w:hint="eastAsia"/>
        </w:rPr>
        <w:t>℃</w:t>
      </w:r>
      <w:r w:rsidR="005020B2">
        <w:rPr>
          <w:rFonts w:asciiTheme="minorEastAsia" w:hAnsiTheme="minorEastAsia" w:hint="eastAsia"/>
        </w:rPr>
        <w:t>下枸杞叶片的萎蔫程度。</w:t>
      </w:r>
      <w:r w:rsidR="006A7AF3">
        <w:rPr>
          <w:rFonts w:asciiTheme="minorEastAsia" w:hAnsiTheme="minorEastAsia" w:hint="eastAsia"/>
        </w:rPr>
        <w:t>由此可以得出：极端温度对枸杞具有重大影响。</w:t>
      </w:r>
    </w:p>
    <w:p w14:paraId="3DAB317A" w14:textId="41E6D078" w:rsidR="003E62F7" w:rsidRDefault="005020B2" w:rsidP="003E62F7">
      <w:r>
        <w:rPr>
          <w:rFonts w:hint="eastAsia"/>
        </w:rPr>
        <w:t>4.</w:t>
      </w:r>
      <w:r w:rsidR="003A0821">
        <w:rPr>
          <w:rFonts w:hint="eastAsia"/>
        </w:rPr>
        <w:t>1.2</w:t>
      </w:r>
      <w:r>
        <w:rPr>
          <w:rFonts w:hint="eastAsia"/>
        </w:rPr>
        <w:t>枸杞叶片生理生化变化</w:t>
      </w:r>
    </w:p>
    <w:p w14:paraId="1C4ACD15" w14:textId="77777777" w:rsidR="003E62F7" w:rsidRDefault="005020B2" w:rsidP="003E62F7">
      <w:pPr>
        <w:rPr>
          <w:rFonts w:asciiTheme="minorEastAsia" w:hAnsiTheme="minorEastAsia" w:cs="Segoe UI" w:hint="eastAsia"/>
          <w:color w:val="07133E"/>
          <w:spacing w:val="8"/>
          <w:szCs w:val="21"/>
        </w:rPr>
      </w:pPr>
      <w:r>
        <w:rPr>
          <w:rFonts w:hint="eastAsia"/>
        </w:rPr>
        <w:t xml:space="preserve">    </w:t>
      </w:r>
      <w:r w:rsidR="00816FF2" w:rsidRPr="006A7AF3">
        <w:rPr>
          <w:rFonts w:asciiTheme="minorEastAsia" w:hAnsiTheme="minorEastAsia" w:hint="eastAsia"/>
          <w:szCs w:val="21"/>
        </w:rPr>
        <w:t>极端温度</w:t>
      </w:r>
      <w:r w:rsidR="00816FF2" w:rsidRPr="006A7AF3">
        <w:rPr>
          <w:rFonts w:asciiTheme="minorEastAsia" w:hAnsiTheme="minorEastAsia"/>
          <w:szCs w:val="21"/>
        </w:rPr>
        <w:t>(即高温和低温)是影响植物生长发育及产量的主要胁迫因子</w:t>
      </w:r>
      <w:r w:rsidR="00816FF2" w:rsidRPr="006A7AF3">
        <w:rPr>
          <w:rFonts w:asciiTheme="minorEastAsia" w:hAnsiTheme="minorEastAsia"/>
          <w:szCs w:val="21"/>
        </w:rPr>
        <w:fldChar w:fldCharType="begin"/>
      </w:r>
      <w:r w:rsidR="00816FF2" w:rsidRPr="006A7AF3">
        <w:rPr>
          <w:rFonts w:asciiTheme="minorEastAsia" w:hAnsiTheme="minorEastAsia"/>
          <w:szCs w:val="21"/>
        </w:rPr>
        <w:instrText xml:space="preserve"> ADDIN NE.Ref.{F198EB3B-3029-4806-919C-00AC5F1AC14C}</w:instrText>
      </w:r>
      <w:r w:rsidR="00816FF2" w:rsidRPr="006A7AF3">
        <w:rPr>
          <w:rFonts w:asciiTheme="minorEastAsia" w:hAnsiTheme="minorEastAsia"/>
          <w:szCs w:val="21"/>
        </w:rPr>
        <w:fldChar w:fldCharType="separate"/>
      </w:r>
      <w:r w:rsidR="00B55E80">
        <w:rPr>
          <w:rFonts w:ascii="等线" w:eastAsia="等线" w:cs="等线"/>
          <w:color w:val="080000"/>
          <w:kern w:val="0"/>
          <w:szCs w:val="21"/>
          <w:vertAlign w:val="superscript"/>
        </w:rPr>
        <w:t>[26]</w:t>
      </w:r>
      <w:r w:rsidR="00816FF2" w:rsidRPr="006A7AF3">
        <w:rPr>
          <w:rFonts w:asciiTheme="minorEastAsia" w:hAnsiTheme="minorEastAsia"/>
          <w:szCs w:val="21"/>
        </w:rPr>
        <w:fldChar w:fldCharType="end"/>
      </w:r>
      <w:r w:rsidR="00816FF2" w:rsidRPr="006A7AF3">
        <w:rPr>
          <w:rFonts w:asciiTheme="minorEastAsia" w:hAnsiTheme="minorEastAsia" w:hint="eastAsia"/>
          <w:szCs w:val="21"/>
        </w:rPr>
        <w:t>。</w:t>
      </w:r>
      <w:r w:rsidR="00055152" w:rsidRPr="006A7AF3">
        <w:rPr>
          <w:rFonts w:asciiTheme="minorEastAsia" w:hAnsiTheme="minorEastAsia" w:hint="eastAsia"/>
          <w:szCs w:val="21"/>
        </w:rPr>
        <w:t>植物在应对温度胁迫的过程中</w:t>
      </w:r>
      <w:r w:rsidR="00055152" w:rsidRPr="006A7AF3">
        <w:rPr>
          <w:rFonts w:asciiTheme="minorEastAsia" w:hAnsiTheme="minorEastAsia"/>
          <w:szCs w:val="21"/>
        </w:rPr>
        <w:t>,进化出一系列防御机制</w:t>
      </w:r>
      <w:r w:rsidR="00DF5803" w:rsidRPr="006A7AF3">
        <w:rPr>
          <w:rFonts w:asciiTheme="minorEastAsia" w:hAnsiTheme="minorEastAsia"/>
          <w:szCs w:val="21"/>
        </w:rPr>
        <w:fldChar w:fldCharType="begin"/>
      </w:r>
      <w:r w:rsidR="00DF5803" w:rsidRPr="006A7AF3">
        <w:rPr>
          <w:rFonts w:asciiTheme="minorEastAsia" w:hAnsiTheme="minorEastAsia"/>
          <w:szCs w:val="21"/>
        </w:rPr>
        <w:instrText xml:space="preserve"> ADDIN NE.Ref.{880337AA-98EE-4637-95C4-8B5965FB4F91}</w:instrText>
      </w:r>
      <w:r w:rsidR="00DF5803" w:rsidRPr="006A7AF3">
        <w:rPr>
          <w:rFonts w:asciiTheme="minorEastAsia" w:hAnsiTheme="minorEastAsia"/>
          <w:szCs w:val="21"/>
        </w:rPr>
        <w:fldChar w:fldCharType="separate"/>
      </w:r>
      <w:r w:rsidR="00B55E80">
        <w:rPr>
          <w:rFonts w:ascii="等线" w:eastAsia="等线" w:cs="等线"/>
          <w:color w:val="080000"/>
          <w:kern w:val="0"/>
          <w:szCs w:val="21"/>
          <w:vertAlign w:val="superscript"/>
        </w:rPr>
        <w:t>[27]</w:t>
      </w:r>
      <w:r w:rsidR="00DF5803" w:rsidRPr="006A7AF3">
        <w:rPr>
          <w:rFonts w:asciiTheme="minorEastAsia" w:hAnsiTheme="minorEastAsia"/>
          <w:szCs w:val="21"/>
        </w:rPr>
        <w:fldChar w:fldCharType="end"/>
      </w:r>
      <w:r w:rsidR="00055152" w:rsidRPr="006A7AF3">
        <w:rPr>
          <w:rFonts w:asciiTheme="minorEastAsia" w:hAnsiTheme="minorEastAsia" w:hint="eastAsia"/>
          <w:szCs w:val="21"/>
        </w:rPr>
        <w:t>。</w:t>
      </w:r>
      <w:r w:rsidR="0077220B" w:rsidRPr="006A7AF3">
        <w:rPr>
          <w:rFonts w:asciiTheme="minorEastAsia" w:hAnsiTheme="minorEastAsia" w:hint="eastAsia"/>
          <w:szCs w:val="21"/>
        </w:rPr>
        <w:t>而</w:t>
      </w:r>
      <w:r w:rsidR="00DF5803" w:rsidRPr="006A7AF3">
        <w:rPr>
          <w:rFonts w:asciiTheme="minorEastAsia" w:hAnsiTheme="minorEastAsia" w:cs="宋体" w:hint="eastAsia"/>
          <w:szCs w:val="21"/>
        </w:rPr>
        <w:t>叶片是反映植株生理变化最敏感的部位。</w:t>
      </w:r>
      <w:r w:rsidR="00DF5803" w:rsidRPr="006A7AF3">
        <w:rPr>
          <w:rFonts w:asciiTheme="minorEastAsia" w:hAnsiTheme="minorEastAsia" w:hint="eastAsia"/>
          <w:szCs w:val="21"/>
        </w:rPr>
        <w:t>本研究通过对枸杞叶片在高、低温胁迫下生理</w:t>
      </w:r>
      <w:r w:rsidR="0077220B" w:rsidRPr="006A7AF3">
        <w:rPr>
          <w:rFonts w:asciiTheme="minorEastAsia" w:hAnsiTheme="minorEastAsia" w:hint="eastAsia"/>
          <w:szCs w:val="21"/>
        </w:rPr>
        <w:t>生化指标进行方差分析得出：叶绿素、类胡萝卜素等四个生理指标均达到极显著差异水平（P&lt;0.01），SOD、POD等四个生化指标也均达到了极显著差异水平（P&lt;0.01）。</w:t>
      </w:r>
      <w:r w:rsidR="006A7AF3" w:rsidRPr="006A7AF3">
        <w:rPr>
          <w:rFonts w:asciiTheme="minorEastAsia" w:hAnsiTheme="minorEastAsia" w:hint="eastAsia"/>
          <w:szCs w:val="21"/>
        </w:rPr>
        <w:t>而对这两者进行相关性分析得出：</w:t>
      </w:r>
      <w:r w:rsidR="006A7AF3" w:rsidRPr="006A7AF3">
        <w:rPr>
          <w:rFonts w:asciiTheme="minorEastAsia" w:hAnsiTheme="minorEastAsia" w:cs="Segoe UI"/>
          <w:spacing w:val="8"/>
          <w:szCs w:val="21"/>
        </w:rPr>
        <w:t>叶绿素总量、类胡萝卜素、过氧化氢酶、超氧化物歧化酶、过氧化物酶和</w:t>
      </w:r>
      <w:proofErr w:type="gramStart"/>
      <w:r w:rsidR="006A7AF3" w:rsidRPr="006A7AF3">
        <w:rPr>
          <w:rFonts w:asciiTheme="minorEastAsia" w:hAnsiTheme="minorEastAsia" w:cs="Segoe UI"/>
          <w:spacing w:val="8"/>
          <w:szCs w:val="21"/>
        </w:rPr>
        <w:t>丙二醛</w:t>
      </w:r>
      <w:proofErr w:type="gramEnd"/>
      <w:r w:rsidR="006A7AF3" w:rsidRPr="006A7AF3">
        <w:rPr>
          <w:rFonts w:asciiTheme="minorEastAsia" w:hAnsiTheme="minorEastAsia" w:cs="Segoe UI"/>
          <w:spacing w:val="8"/>
          <w:szCs w:val="21"/>
        </w:rPr>
        <w:t>这些生物化学指标之间存在一定的相关性，其中一些相关性是显著的或极显著的。特别是类胡萝卜素与超氧化物歧化酶和</w:t>
      </w:r>
      <w:proofErr w:type="gramStart"/>
      <w:r w:rsidR="006A7AF3" w:rsidRPr="006A7AF3">
        <w:rPr>
          <w:rFonts w:asciiTheme="minorEastAsia" w:hAnsiTheme="minorEastAsia" w:cs="Segoe UI"/>
          <w:spacing w:val="8"/>
          <w:szCs w:val="21"/>
        </w:rPr>
        <w:t>丙二</w:t>
      </w:r>
      <w:proofErr w:type="gramEnd"/>
      <w:r w:rsidR="006A7AF3" w:rsidRPr="006A7AF3">
        <w:rPr>
          <w:rFonts w:asciiTheme="minorEastAsia" w:hAnsiTheme="minorEastAsia" w:cs="Segoe UI"/>
          <w:spacing w:val="8"/>
          <w:szCs w:val="21"/>
        </w:rPr>
        <w:t>醛的极显著负相关，以及超氧化物歧化酶与丙二醛的极显著正相关，这些结果可能对于理解这些物质在生物体内的相互作用和生理过程具有重要意义</w:t>
      </w:r>
      <w:r w:rsidR="006A7AF3" w:rsidRPr="006A7AF3">
        <w:rPr>
          <w:rFonts w:asciiTheme="minorEastAsia" w:hAnsiTheme="minorEastAsia" w:cs="Segoe UI"/>
          <w:color w:val="07133E"/>
          <w:spacing w:val="8"/>
          <w:szCs w:val="21"/>
        </w:rPr>
        <w:t>。</w:t>
      </w:r>
      <w:r w:rsidR="006A7AF3">
        <w:rPr>
          <w:rFonts w:asciiTheme="minorEastAsia" w:hAnsiTheme="minorEastAsia" w:cs="Segoe UI" w:hint="eastAsia"/>
          <w:color w:val="07133E"/>
          <w:spacing w:val="8"/>
          <w:szCs w:val="21"/>
        </w:rPr>
        <w:t>由此可以得出：在极端温度下枸杞叶片各生理生化存在巨大差异。</w:t>
      </w:r>
    </w:p>
    <w:p w14:paraId="2E41DA4A" w14:textId="52691998" w:rsidR="003A0821" w:rsidRDefault="003A0821" w:rsidP="003A0821">
      <w:pPr>
        <w:rPr>
          <w:rFonts w:asciiTheme="minorEastAsia" w:hAnsiTheme="minorEastAsia" w:cs="Segoe UI" w:hint="eastAsia"/>
          <w:color w:val="07133E"/>
          <w:spacing w:val="8"/>
          <w:szCs w:val="21"/>
        </w:rPr>
      </w:pPr>
      <w:r>
        <w:rPr>
          <w:rFonts w:asciiTheme="minorEastAsia" w:hAnsiTheme="minorEastAsia" w:cs="Segoe UI" w:hint="eastAsia"/>
          <w:color w:val="07133E"/>
          <w:spacing w:val="8"/>
          <w:szCs w:val="21"/>
        </w:rPr>
        <w:t>4.2结论</w:t>
      </w:r>
    </w:p>
    <w:p w14:paraId="164EE2D0" w14:textId="21A054F8" w:rsidR="003A0821" w:rsidRDefault="003A0821" w:rsidP="003A0821">
      <w:r>
        <w:rPr>
          <w:rFonts w:asciiTheme="minorEastAsia" w:hAnsiTheme="minorEastAsia" w:cs="Segoe UI" w:hint="eastAsia"/>
          <w:color w:val="07133E"/>
          <w:spacing w:val="8"/>
          <w:szCs w:val="21"/>
        </w:rPr>
        <w:t xml:space="preserve">   </w:t>
      </w:r>
      <w:r>
        <w:rPr>
          <w:rFonts w:hint="eastAsia"/>
        </w:rPr>
        <w:t>本研究以枸杞扦插苗为研究对象，研究其在高温（</w:t>
      </w:r>
      <w:r>
        <w:t>45</w:t>
      </w:r>
      <w:r>
        <w:rPr>
          <w:rFonts w:ascii="仿宋" w:eastAsia="仿宋" w:hAnsi="仿宋" w:hint="eastAsia"/>
        </w:rPr>
        <w:t>℃</w:t>
      </w:r>
      <w:r>
        <w:rPr>
          <w:rFonts w:hint="eastAsia"/>
        </w:rPr>
        <w:t>、3</w:t>
      </w:r>
      <w:r>
        <w:t>5</w:t>
      </w:r>
      <w:r>
        <w:rPr>
          <w:rFonts w:ascii="仿宋" w:eastAsia="仿宋" w:hAnsi="仿宋" w:hint="eastAsia"/>
        </w:rPr>
        <w:t>℃</w:t>
      </w:r>
      <w:r>
        <w:rPr>
          <w:rFonts w:hint="eastAsia"/>
        </w:rPr>
        <w:t>）、低温（-</w:t>
      </w:r>
      <w:r>
        <w:t>5</w:t>
      </w:r>
      <w:r>
        <w:rPr>
          <w:rFonts w:ascii="仿宋" w:eastAsia="仿宋" w:hAnsi="仿宋" w:hint="eastAsia"/>
        </w:rPr>
        <w:t>℃</w:t>
      </w:r>
      <w:r>
        <w:rPr>
          <w:rFonts w:hint="eastAsia"/>
        </w:rPr>
        <w:t>、5</w:t>
      </w:r>
      <w:r>
        <w:rPr>
          <w:rFonts w:ascii="仿宋" w:eastAsia="仿宋" w:hAnsi="仿宋" w:hint="eastAsia"/>
        </w:rPr>
        <w:t>℃</w:t>
      </w:r>
      <w:r>
        <w:rPr>
          <w:rFonts w:hint="eastAsia"/>
        </w:rPr>
        <w:t>）胁迫下叶片表型多样性和生理多样性。</w:t>
      </w:r>
      <w:r>
        <w:rPr>
          <w:rFonts w:hint="eastAsia"/>
        </w:rPr>
        <w:t>得出以下结论：</w:t>
      </w:r>
    </w:p>
    <w:p w14:paraId="7A33FB9A" w14:textId="43FCAE59" w:rsidR="003A0821" w:rsidRPr="003A0821" w:rsidRDefault="003A0821" w:rsidP="003A0821">
      <w:pPr>
        <w:widowControl/>
        <w:shd w:val="clear" w:color="auto" w:fill="FDFDFE"/>
        <w:ind w:firstLineChars="100" w:firstLine="210"/>
        <w:jc w:val="left"/>
        <w:rPr>
          <w:rFonts w:asciiTheme="minorEastAsia" w:hAnsiTheme="minorEastAsia" w:cs="Segoe UI"/>
          <w:kern w:val="0"/>
          <w:szCs w:val="21"/>
          <w14:ligatures w14:val="none"/>
        </w:rPr>
      </w:pPr>
      <w:r>
        <w:rPr>
          <w:rFonts w:asciiTheme="minorEastAsia" w:hAnsiTheme="minorEastAsia" w:cs="Segoe UI" w:hint="eastAsia"/>
          <w:kern w:val="0"/>
          <w:szCs w:val="21"/>
          <w14:ligatures w14:val="none"/>
        </w:rPr>
        <w:t>（1）</w:t>
      </w:r>
      <w:r w:rsidRPr="003A0821">
        <w:rPr>
          <w:rFonts w:asciiTheme="minorEastAsia" w:hAnsiTheme="minorEastAsia" w:cs="Segoe UI"/>
          <w:kern w:val="0"/>
          <w:szCs w:val="21"/>
          <w14:ligatures w14:val="none"/>
        </w:rPr>
        <w:t>枸杞对极端低温（-5℃）的耐受性较差，</w:t>
      </w:r>
      <w:proofErr w:type="gramStart"/>
      <w:r w:rsidRPr="003A0821">
        <w:rPr>
          <w:rFonts w:asciiTheme="minorEastAsia" w:hAnsiTheme="minorEastAsia" w:cs="Segoe UI"/>
          <w:kern w:val="0"/>
          <w:szCs w:val="21"/>
          <w14:ligatures w14:val="none"/>
        </w:rPr>
        <w:t>对稍高于</w:t>
      </w:r>
      <w:proofErr w:type="gramEnd"/>
      <w:r w:rsidRPr="003A0821">
        <w:rPr>
          <w:rFonts w:asciiTheme="minorEastAsia" w:hAnsiTheme="minorEastAsia" w:cs="Segoe UI"/>
          <w:kern w:val="0"/>
          <w:szCs w:val="21"/>
          <w14:ligatures w14:val="none"/>
        </w:rPr>
        <w:t>冰点的低温（5℃）有一定的适应能力，但对高温（尤其是45℃）的耐受性也有限。</w:t>
      </w:r>
    </w:p>
    <w:p w14:paraId="37483FA0" w14:textId="20C7EA28" w:rsidR="003A0821" w:rsidRPr="003A0821" w:rsidRDefault="003A0821" w:rsidP="003A0821">
      <w:pPr>
        <w:widowControl/>
        <w:shd w:val="clear" w:color="auto" w:fill="FDFDFE"/>
        <w:spacing w:before="30"/>
        <w:ind w:firstLineChars="100" w:firstLine="210"/>
        <w:jc w:val="left"/>
        <w:rPr>
          <w:rFonts w:asciiTheme="minorEastAsia" w:hAnsiTheme="minorEastAsia" w:cs="Segoe UI"/>
          <w:kern w:val="0"/>
          <w:szCs w:val="21"/>
          <w14:ligatures w14:val="none"/>
        </w:rPr>
      </w:pPr>
      <w:r>
        <w:rPr>
          <w:rFonts w:asciiTheme="minorEastAsia" w:hAnsiTheme="minorEastAsia" w:cs="Segoe UI" w:hint="eastAsia"/>
          <w:kern w:val="0"/>
          <w:szCs w:val="21"/>
          <w14:ligatures w14:val="none"/>
        </w:rPr>
        <w:t>（2）</w:t>
      </w:r>
      <w:r w:rsidRPr="003A0821">
        <w:rPr>
          <w:rFonts w:asciiTheme="minorEastAsia" w:hAnsiTheme="minorEastAsia" w:cs="Segoe UI"/>
          <w:kern w:val="0"/>
          <w:szCs w:val="21"/>
          <w14:ligatures w14:val="none"/>
        </w:rPr>
        <w:t>枸杞叶片在极端温度下的生理生化变化显著，包括光合色素的减少和抗氧化酶活性的变化，这些变化是枸杞应对温度胁迫的重要生理机制。</w:t>
      </w:r>
    </w:p>
    <w:p w14:paraId="69BDC08D" w14:textId="5EF35314" w:rsidR="003A0821" w:rsidRPr="003A0821" w:rsidRDefault="003A0821" w:rsidP="003A0821">
      <w:pPr>
        <w:widowControl/>
        <w:shd w:val="clear" w:color="auto" w:fill="FDFDFE"/>
        <w:spacing w:before="30"/>
        <w:ind w:firstLineChars="100" w:firstLine="210"/>
        <w:jc w:val="left"/>
        <w:rPr>
          <w:rFonts w:asciiTheme="minorEastAsia" w:hAnsiTheme="minorEastAsia" w:cs="Segoe UI"/>
          <w:kern w:val="0"/>
          <w:szCs w:val="21"/>
          <w14:ligatures w14:val="none"/>
        </w:rPr>
      </w:pPr>
      <w:r>
        <w:rPr>
          <w:rFonts w:asciiTheme="minorEastAsia" w:hAnsiTheme="minorEastAsia" w:cs="Segoe UI" w:hint="eastAsia"/>
          <w:kern w:val="0"/>
          <w:szCs w:val="21"/>
          <w14:ligatures w14:val="none"/>
        </w:rPr>
        <w:t>（3）</w:t>
      </w:r>
      <w:r w:rsidRPr="003A0821">
        <w:rPr>
          <w:rFonts w:asciiTheme="minorEastAsia" w:hAnsiTheme="minorEastAsia" w:cs="Segoe UI"/>
          <w:kern w:val="0"/>
          <w:szCs w:val="21"/>
          <w14:ligatures w14:val="none"/>
        </w:rPr>
        <w:t>生理生化指标之间的相关性分析揭示了枸杞在应对温度胁迫时不同物质之间的相互作用和调节机制，为理解枸杞对温度胁迫的响应和适应提供了重要线索。</w:t>
      </w:r>
    </w:p>
    <w:p w14:paraId="574C892C" w14:textId="77777777" w:rsidR="003A0821" w:rsidRPr="003A0821" w:rsidRDefault="003A0821" w:rsidP="003A0821">
      <w:pPr>
        <w:rPr>
          <w:rFonts w:asciiTheme="minorEastAsia" w:hAnsiTheme="minorEastAsia" w:cs="Segoe UI" w:hint="eastAsia"/>
          <w:color w:val="07133E"/>
          <w:spacing w:val="8"/>
          <w:szCs w:val="21"/>
        </w:rPr>
      </w:pPr>
    </w:p>
    <w:p w14:paraId="318EF35C" w14:textId="12A37748" w:rsidR="003A0821" w:rsidRPr="003A0821" w:rsidRDefault="003A0821" w:rsidP="003A0821">
      <w:pPr>
        <w:rPr>
          <w:rFonts w:asciiTheme="minorEastAsia" w:hAnsiTheme="minorEastAsia"/>
          <w:szCs w:val="21"/>
        </w:rPr>
        <w:sectPr w:rsidR="003A0821" w:rsidRPr="003A0821" w:rsidSect="0092047C">
          <w:pgSz w:w="11906" w:h="16838"/>
          <w:pgMar w:top="1440" w:right="1800" w:bottom="1440" w:left="1800" w:header="851" w:footer="992" w:gutter="0"/>
          <w:cols w:space="425"/>
          <w:docGrid w:type="lines" w:linePitch="312"/>
        </w:sectPr>
      </w:pPr>
    </w:p>
    <w:p w14:paraId="65DAAD63" w14:textId="77777777" w:rsidR="00B55E80" w:rsidRDefault="00096E53" w:rsidP="00B55E80">
      <w:pPr>
        <w:autoSpaceDE w:val="0"/>
        <w:autoSpaceDN w:val="0"/>
        <w:adjustRightInd w:val="0"/>
        <w:jc w:val="left"/>
        <w:rPr>
          <w:rFonts w:ascii="Times New Roman" w:hAnsi="Times New Roman" w:cs="Times New Roman"/>
          <w:kern w:val="0"/>
          <w:sz w:val="24"/>
          <w:szCs w:val="24"/>
        </w:rPr>
      </w:pPr>
      <w:r>
        <w:rPr>
          <w:rFonts w:asciiTheme="minorEastAsia" w:hAnsiTheme="minorEastAsia"/>
          <w:sz w:val="18"/>
          <w:szCs w:val="18"/>
        </w:rPr>
        <w:lastRenderedPageBreak/>
        <w:fldChar w:fldCharType="begin"/>
      </w:r>
      <w:r>
        <w:rPr>
          <w:rFonts w:asciiTheme="minorEastAsia" w:hAnsiTheme="minorEastAsia"/>
          <w:sz w:val="18"/>
          <w:szCs w:val="18"/>
        </w:rPr>
        <w:instrText xml:space="preserve"> ADDIN NE.Rep</w:instrText>
      </w:r>
      <w:r>
        <w:rPr>
          <w:rFonts w:asciiTheme="minorEastAsia" w:hAnsiTheme="minorEastAsia"/>
          <w:sz w:val="18"/>
          <w:szCs w:val="18"/>
        </w:rPr>
        <w:fldChar w:fldCharType="separate"/>
      </w:r>
    </w:p>
    <w:p w14:paraId="113AAF05" w14:textId="77777777" w:rsidR="00B55E80" w:rsidRDefault="00B55E80" w:rsidP="00B55E80">
      <w:pPr>
        <w:autoSpaceDE w:val="0"/>
        <w:autoSpaceDN w:val="0"/>
        <w:adjustRightInd w:val="0"/>
        <w:jc w:val="center"/>
        <w:rPr>
          <w:rFonts w:ascii="Times New Roman" w:hAnsi="Times New Roman" w:cs="Times New Roman"/>
          <w:color w:val="000000"/>
          <w:kern w:val="0"/>
          <w:sz w:val="24"/>
          <w:szCs w:val="24"/>
        </w:rPr>
      </w:pPr>
      <w:r>
        <w:rPr>
          <w:rFonts w:ascii="Times New Roman" w:hAnsi="Times New Roman" w:cs="Times New Roman"/>
          <w:b/>
          <w:bCs/>
          <w:color w:val="FF0000"/>
          <w:kern w:val="0"/>
          <w:sz w:val="24"/>
          <w:szCs w:val="24"/>
        </w:rPr>
        <w:t>校对报告</w:t>
      </w:r>
    </w:p>
    <w:p w14:paraId="1359168E" w14:textId="77777777" w:rsidR="00B55E80" w:rsidRDefault="00B55E80" w:rsidP="00B55E80">
      <w:pPr>
        <w:autoSpaceDE w:val="0"/>
        <w:autoSpaceDN w:val="0"/>
        <w:adjustRightInd w:val="0"/>
        <w:jc w:val="center"/>
        <w:rPr>
          <w:rFonts w:ascii="Times New Roman" w:hAnsi="Times New Roman" w:cs="Times New Roman"/>
          <w:kern w:val="0"/>
          <w:sz w:val="24"/>
          <w:szCs w:val="24"/>
        </w:rPr>
      </w:pPr>
    </w:p>
    <w:p w14:paraId="5BC300DA" w14:textId="77777777" w:rsidR="00B55E80" w:rsidRDefault="00B55E80" w:rsidP="00B55E80">
      <w:pPr>
        <w:autoSpaceDE w:val="0"/>
        <w:autoSpaceDN w:val="0"/>
        <w:adjustRightInd w:val="0"/>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当前使用的样式是</w:t>
      </w:r>
      <w:r>
        <w:rPr>
          <w:rFonts w:ascii="Times New Roman" w:hAnsi="Times New Roman" w:cs="Times New Roman"/>
          <w:color w:val="000000"/>
          <w:kern w:val="0"/>
          <w:sz w:val="24"/>
          <w:szCs w:val="24"/>
        </w:rPr>
        <w:t xml:space="preserve"> [</w:t>
      </w:r>
      <w:r>
        <w:rPr>
          <w:rFonts w:ascii="Times New Roman" w:hAnsi="Times New Roman" w:cs="Times New Roman"/>
          <w:color w:val="000000"/>
          <w:kern w:val="0"/>
          <w:sz w:val="24"/>
          <w:szCs w:val="24"/>
        </w:rPr>
        <w:t>宁夏大学博士论文</w:t>
      </w:r>
      <w:r>
        <w:rPr>
          <w:rFonts w:ascii="Times New Roman" w:hAnsi="Times New Roman" w:cs="Times New Roman"/>
          <w:color w:val="000000"/>
          <w:kern w:val="0"/>
          <w:sz w:val="24"/>
          <w:szCs w:val="24"/>
        </w:rPr>
        <w:t>]</w:t>
      </w:r>
    </w:p>
    <w:p w14:paraId="63049F08" w14:textId="77777777" w:rsidR="00B55E80" w:rsidRDefault="00B55E80" w:rsidP="00B55E80">
      <w:pPr>
        <w:autoSpaceDE w:val="0"/>
        <w:autoSpaceDN w:val="0"/>
        <w:adjustRightInd w:val="0"/>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当前文档题录总数为</w:t>
      </w:r>
      <w:r>
        <w:rPr>
          <w:rFonts w:ascii="Times New Roman" w:hAnsi="Times New Roman" w:cs="Times New Roman"/>
          <w:color w:val="000000"/>
          <w:kern w:val="0"/>
          <w:sz w:val="24"/>
          <w:szCs w:val="24"/>
        </w:rPr>
        <w:t>27</w:t>
      </w:r>
      <w:r>
        <w:rPr>
          <w:rFonts w:ascii="Times New Roman" w:hAnsi="Times New Roman" w:cs="Times New Roman"/>
          <w:color w:val="000000"/>
          <w:kern w:val="0"/>
          <w:sz w:val="24"/>
          <w:szCs w:val="24"/>
        </w:rPr>
        <w:t>条，在</w:t>
      </w:r>
      <w:r>
        <w:rPr>
          <w:rFonts w:ascii="Times New Roman" w:hAnsi="Times New Roman" w:cs="Times New Roman"/>
          <w:color w:val="000000"/>
          <w:kern w:val="0"/>
          <w:sz w:val="24"/>
          <w:szCs w:val="24"/>
        </w:rPr>
        <w:t>27</w:t>
      </w:r>
      <w:r>
        <w:rPr>
          <w:rFonts w:ascii="Times New Roman" w:hAnsi="Times New Roman" w:cs="Times New Roman"/>
          <w:color w:val="000000"/>
          <w:kern w:val="0"/>
          <w:sz w:val="24"/>
          <w:szCs w:val="24"/>
        </w:rPr>
        <w:t>个位置共计插入</w:t>
      </w:r>
      <w:r>
        <w:rPr>
          <w:rFonts w:ascii="Times New Roman" w:hAnsi="Times New Roman" w:cs="Times New Roman"/>
          <w:color w:val="000000"/>
          <w:kern w:val="0"/>
          <w:sz w:val="24"/>
          <w:szCs w:val="24"/>
        </w:rPr>
        <w:t>27</w:t>
      </w:r>
      <w:r>
        <w:rPr>
          <w:rFonts w:ascii="Times New Roman" w:hAnsi="Times New Roman" w:cs="Times New Roman"/>
          <w:color w:val="000000"/>
          <w:kern w:val="0"/>
          <w:sz w:val="24"/>
          <w:szCs w:val="24"/>
        </w:rPr>
        <w:t>次（包括重复插入）</w:t>
      </w:r>
    </w:p>
    <w:p w14:paraId="4355EF11" w14:textId="77777777" w:rsidR="00B55E80" w:rsidRDefault="00B55E80" w:rsidP="00B55E80">
      <w:pPr>
        <w:autoSpaceDE w:val="0"/>
        <w:autoSpaceDN w:val="0"/>
        <w:adjustRightInd w:val="0"/>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有</w:t>
      </w:r>
      <w:r>
        <w:rPr>
          <w:rFonts w:ascii="Times New Roman" w:hAnsi="Times New Roman" w:cs="Times New Roman"/>
          <w:color w:val="000000"/>
          <w:kern w:val="0"/>
          <w:sz w:val="24"/>
          <w:szCs w:val="24"/>
        </w:rPr>
        <w:t>2</w:t>
      </w:r>
      <w:r>
        <w:rPr>
          <w:rFonts w:ascii="Times New Roman" w:hAnsi="Times New Roman" w:cs="Times New Roman"/>
          <w:color w:val="000000"/>
          <w:kern w:val="0"/>
          <w:sz w:val="24"/>
          <w:szCs w:val="24"/>
        </w:rPr>
        <w:t>条题录存在必填字段内容缺失的问题</w:t>
      </w:r>
    </w:p>
    <w:p w14:paraId="52C12E00" w14:textId="77777777" w:rsidR="00B55E80" w:rsidRDefault="00B55E80" w:rsidP="00B55E80">
      <w:pPr>
        <w:autoSpaceDE w:val="0"/>
        <w:autoSpaceDN w:val="0"/>
        <w:adjustRightInd w:val="0"/>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参考文献</w:t>
      </w:r>
      <w:r>
        <w:rPr>
          <w:rFonts w:ascii="Times New Roman" w:hAnsi="Times New Roman" w:cs="Times New Roman"/>
          <w:color w:val="000000"/>
          <w:kern w:val="0"/>
          <w:sz w:val="24"/>
          <w:szCs w:val="24"/>
        </w:rPr>
        <w:t xml:space="preserve"> [3] </w:t>
      </w:r>
      <w:r>
        <w:rPr>
          <w:rFonts w:ascii="Times New Roman" w:hAnsi="Times New Roman" w:cs="Times New Roman"/>
          <w:color w:val="000000"/>
          <w:kern w:val="0"/>
          <w:sz w:val="24"/>
          <w:szCs w:val="24"/>
        </w:rPr>
        <w:t>：字段</w:t>
      </w:r>
      <w:r>
        <w:rPr>
          <w:rFonts w:ascii="Times New Roman" w:hAnsi="Times New Roman" w:cs="Times New Roman"/>
          <w:color w:val="000000"/>
          <w:kern w:val="0"/>
          <w:sz w:val="24"/>
          <w:szCs w:val="24"/>
        </w:rPr>
        <w:t>(</w:t>
      </w:r>
      <w:r>
        <w:rPr>
          <w:rFonts w:ascii="Times New Roman" w:hAnsi="Times New Roman" w:cs="Times New Roman"/>
          <w:color w:val="000000"/>
          <w:kern w:val="0"/>
          <w:sz w:val="24"/>
          <w:szCs w:val="24"/>
        </w:rPr>
        <w:t>年份</w:t>
      </w:r>
      <w:r>
        <w:rPr>
          <w:rFonts w:ascii="Times New Roman" w:hAnsi="Times New Roman" w:cs="Times New Roman"/>
          <w:color w:val="000000"/>
          <w:kern w:val="0"/>
          <w:sz w:val="24"/>
          <w:szCs w:val="24"/>
        </w:rPr>
        <w:t>)</w:t>
      </w:r>
      <w:r>
        <w:rPr>
          <w:rFonts w:ascii="Times New Roman" w:hAnsi="Times New Roman" w:cs="Times New Roman"/>
          <w:color w:val="000000"/>
          <w:kern w:val="0"/>
          <w:sz w:val="24"/>
          <w:szCs w:val="24"/>
        </w:rPr>
        <w:t>内容缺失</w:t>
      </w:r>
      <w:r>
        <w:rPr>
          <w:rFonts w:ascii="Times New Roman" w:hAnsi="Times New Roman" w:cs="Times New Roman"/>
          <w:color w:val="000000"/>
          <w:kern w:val="0"/>
          <w:sz w:val="24"/>
          <w:szCs w:val="24"/>
        </w:rPr>
        <w:t xml:space="preserve">; </w:t>
      </w:r>
    </w:p>
    <w:p w14:paraId="580E9322" w14:textId="77777777" w:rsidR="00B55E80" w:rsidRDefault="00B55E80" w:rsidP="00B55E80">
      <w:pPr>
        <w:autoSpaceDE w:val="0"/>
        <w:autoSpaceDN w:val="0"/>
        <w:adjustRightInd w:val="0"/>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参考文献</w:t>
      </w:r>
      <w:r>
        <w:rPr>
          <w:rFonts w:ascii="Times New Roman" w:hAnsi="Times New Roman" w:cs="Times New Roman"/>
          <w:color w:val="000000"/>
          <w:kern w:val="0"/>
          <w:sz w:val="24"/>
          <w:szCs w:val="24"/>
        </w:rPr>
        <w:t xml:space="preserve"> [19] </w:t>
      </w:r>
      <w:r>
        <w:rPr>
          <w:rFonts w:ascii="Times New Roman" w:hAnsi="Times New Roman" w:cs="Times New Roman"/>
          <w:color w:val="000000"/>
          <w:kern w:val="0"/>
          <w:sz w:val="24"/>
          <w:szCs w:val="24"/>
        </w:rPr>
        <w:t>：字段</w:t>
      </w:r>
      <w:r>
        <w:rPr>
          <w:rFonts w:ascii="Times New Roman" w:hAnsi="Times New Roman" w:cs="Times New Roman"/>
          <w:color w:val="000000"/>
          <w:kern w:val="0"/>
          <w:sz w:val="24"/>
          <w:szCs w:val="24"/>
        </w:rPr>
        <w:t>(</w:t>
      </w:r>
      <w:r>
        <w:rPr>
          <w:rFonts w:ascii="Times New Roman" w:hAnsi="Times New Roman" w:cs="Times New Roman"/>
          <w:color w:val="000000"/>
          <w:kern w:val="0"/>
          <w:sz w:val="24"/>
          <w:szCs w:val="24"/>
        </w:rPr>
        <w:t>年份</w:t>
      </w:r>
      <w:r>
        <w:rPr>
          <w:rFonts w:ascii="Times New Roman" w:hAnsi="Times New Roman" w:cs="Times New Roman"/>
          <w:color w:val="000000"/>
          <w:kern w:val="0"/>
          <w:sz w:val="24"/>
          <w:szCs w:val="24"/>
        </w:rPr>
        <w:t>)</w:t>
      </w:r>
      <w:r>
        <w:rPr>
          <w:rFonts w:ascii="Times New Roman" w:hAnsi="Times New Roman" w:cs="Times New Roman"/>
          <w:color w:val="000000"/>
          <w:kern w:val="0"/>
          <w:sz w:val="24"/>
          <w:szCs w:val="24"/>
        </w:rPr>
        <w:t>内容缺失</w:t>
      </w:r>
      <w:r>
        <w:rPr>
          <w:rFonts w:ascii="Times New Roman" w:hAnsi="Times New Roman" w:cs="Times New Roman"/>
          <w:color w:val="000000"/>
          <w:kern w:val="0"/>
          <w:sz w:val="24"/>
          <w:szCs w:val="24"/>
        </w:rPr>
        <w:t xml:space="preserve">; </w:t>
      </w:r>
    </w:p>
    <w:p w14:paraId="422F7716" w14:textId="77777777" w:rsidR="00B55E80" w:rsidRDefault="00B55E80" w:rsidP="00B55E80">
      <w:pPr>
        <w:autoSpaceDE w:val="0"/>
        <w:autoSpaceDN w:val="0"/>
        <w:adjustRightInd w:val="0"/>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参考文献</w:t>
      </w:r>
      <w:r>
        <w:rPr>
          <w:rFonts w:ascii="Times New Roman" w:hAnsi="Times New Roman" w:cs="Times New Roman"/>
          <w:color w:val="000000"/>
          <w:kern w:val="0"/>
          <w:sz w:val="24"/>
          <w:szCs w:val="24"/>
        </w:rPr>
        <w:t xml:space="preserve"> [11] </w:t>
      </w:r>
      <w:r>
        <w:rPr>
          <w:rFonts w:ascii="Times New Roman" w:hAnsi="Times New Roman" w:cs="Times New Roman"/>
          <w:color w:val="000000"/>
          <w:kern w:val="0"/>
          <w:sz w:val="24"/>
          <w:szCs w:val="24"/>
        </w:rPr>
        <w:t>和</w:t>
      </w:r>
      <w:r>
        <w:rPr>
          <w:rFonts w:ascii="Times New Roman" w:hAnsi="Times New Roman" w:cs="Times New Roman"/>
          <w:color w:val="000000"/>
          <w:kern w:val="0"/>
          <w:sz w:val="24"/>
          <w:szCs w:val="24"/>
        </w:rPr>
        <w:t xml:space="preserve"> [13] </w:t>
      </w:r>
      <w:r>
        <w:rPr>
          <w:rFonts w:ascii="Times New Roman" w:hAnsi="Times New Roman" w:cs="Times New Roman"/>
          <w:color w:val="000000"/>
          <w:kern w:val="0"/>
          <w:sz w:val="24"/>
          <w:szCs w:val="24"/>
        </w:rPr>
        <w:t>疑似重复文献</w:t>
      </w:r>
    </w:p>
    <w:p w14:paraId="1E5974E1" w14:textId="77777777" w:rsidR="00B55E80" w:rsidRDefault="00096E53" w:rsidP="00B55E80">
      <w:pPr>
        <w:autoSpaceDE w:val="0"/>
        <w:autoSpaceDN w:val="0"/>
        <w:adjustRightInd w:val="0"/>
        <w:jc w:val="left"/>
        <w:rPr>
          <w:rFonts w:ascii="宋体" w:eastAsia="宋体"/>
          <w:kern w:val="0"/>
          <w:sz w:val="24"/>
          <w:szCs w:val="24"/>
        </w:rPr>
      </w:pPr>
      <w:r>
        <w:rPr>
          <w:rFonts w:asciiTheme="minorEastAsia" w:hAnsiTheme="minorEastAsia"/>
          <w:sz w:val="18"/>
          <w:szCs w:val="18"/>
        </w:rPr>
        <w:fldChar w:fldCharType="end"/>
      </w:r>
      <w:r w:rsidR="00B55E80">
        <w:rPr>
          <w:rFonts w:asciiTheme="minorEastAsia" w:hAnsiTheme="minorEastAsia"/>
          <w:sz w:val="18"/>
          <w:szCs w:val="18"/>
        </w:rPr>
        <w:fldChar w:fldCharType="begin"/>
      </w:r>
      <w:r w:rsidR="00B55E80">
        <w:rPr>
          <w:rFonts w:asciiTheme="minorEastAsia" w:hAnsiTheme="minorEastAsia"/>
          <w:sz w:val="18"/>
          <w:szCs w:val="18"/>
        </w:rPr>
        <w:instrText xml:space="preserve"> ADDIN NE.Bib</w:instrText>
      </w:r>
      <w:r w:rsidR="00B55E80">
        <w:rPr>
          <w:rFonts w:asciiTheme="minorEastAsia" w:hAnsiTheme="minorEastAsia"/>
          <w:sz w:val="18"/>
          <w:szCs w:val="18"/>
        </w:rPr>
        <w:fldChar w:fldCharType="separate"/>
      </w:r>
    </w:p>
    <w:p w14:paraId="68E5AC70" w14:textId="77777777" w:rsidR="00B55E80" w:rsidRDefault="00B55E80" w:rsidP="00B55E80">
      <w:pPr>
        <w:autoSpaceDE w:val="0"/>
        <w:autoSpaceDN w:val="0"/>
        <w:adjustRightInd w:val="0"/>
        <w:jc w:val="center"/>
        <w:rPr>
          <w:rFonts w:ascii="宋体" w:eastAsia="宋体"/>
          <w:kern w:val="0"/>
          <w:sz w:val="24"/>
          <w:szCs w:val="24"/>
        </w:rPr>
      </w:pPr>
      <w:r>
        <w:rPr>
          <w:rFonts w:ascii="宋体" w:eastAsia="宋体" w:cs="宋体" w:hint="eastAsia"/>
          <w:b/>
          <w:bCs/>
          <w:color w:val="000000"/>
          <w:kern w:val="0"/>
          <w:sz w:val="40"/>
          <w:szCs w:val="40"/>
        </w:rPr>
        <w:t>参考文献</w:t>
      </w:r>
    </w:p>
    <w:p w14:paraId="4E152738" w14:textId="77777777" w:rsidR="00B55E80" w:rsidRDefault="00B55E80" w:rsidP="00B55E80">
      <w:pPr>
        <w:autoSpaceDE w:val="0"/>
        <w:autoSpaceDN w:val="0"/>
        <w:adjustRightInd w:val="0"/>
        <w:ind w:left="420" w:hanging="420"/>
        <w:rPr>
          <w:rFonts w:ascii="宋体" w:eastAsia="宋体"/>
          <w:kern w:val="0"/>
          <w:sz w:val="24"/>
          <w:szCs w:val="24"/>
        </w:rPr>
      </w:pPr>
      <w:r>
        <w:rPr>
          <w:rFonts w:ascii="Times New Roman" w:eastAsia="宋体" w:hAnsi="Times New Roman" w:cs="Times New Roman"/>
          <w:color w:val="000000"/>
          <w:kern w:val="0"/>
          <w:sz w:val="20"/>
          <w:szCs w:val="20"/>
        </w:rPr>
        <w:t xml:space="preserve"> [1]</w:t>
      </w:r>
      <w:r>
        <w:rPr>
          <w:rFonts w:ascii="Times New Roman" w:eastAsia="宋体" w:hAnsi="Times New Roman" w:cs="Times New Roman"/>
          <w:color w:val="000000"/>
          <w:kern w:val="0"/>
          <w:sz w:val="20"/>
          <w:szCs w:val="20"/>
        </w:rPr>
        <w:tab/>
      </w:r>
      <w:bookmarkStart w:id="2" w:name="_neb14736066_2172_4580_AD8C_D3F963371DC6"/>
      <w:r>
        <w:rPr>
          <w:rFonts w:ascii="宋体" w:eastAsia="宋体" w:cs="宋体" w:hint="eastAsia"/>
          <w:color w:val="000000"/>
          <w:kern w:val="0"/>
          <w:sz w:val="20"/>
          <w:szCs w:val="20"/>
        </w:rPr>
        <w:t>年新</w:t>
      </w:r>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高艺玮</w:t>
      </w:r>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连敏</w:t>
      </w:r>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等</w:t>
      </w:r>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宁夏枸杞产业发展现状及建议</w:t>
      </w:r>
      <w:r>
        <w:rPr>
          <w:rFonts w:ascii="Times New Roman" w:eastAsia="宋体" w:hAnsi="Times New Roman" w:cs="Times New Roman"/>
          <w:color w:val="000000"/>
          <w:kern w:val="0"/>
          <w:sz w:val="20"/>
          <w:szCs w:val="20"/>
        </w:rPr>
        <w:t xml:space="preserve">[J]. </w:t>
      </w:r>
      <w:r>
        <w:rPr>
          <w:rFonts w:ascii="宋体" w:eastAsia="宋体" w:cs="宋体" w:hint="eastAsia"/>
          <w:color w:val="000000"/>
          <w:kern w:val="0"/>
          <w:sz w:val="20"/>
          <w:szCs w:val="20"/>
        </w:rPr>
        <w:t>农业科技通讯</w:t>
      </w:r>
      <w:r>
        <w:rPr>
          <w:rFonts w:ascii="Times New Roman" w:eastAsia="宋体" w:hAnsi="Times New Roman" w:cs="Times New Roman"/>
          <w:color w:val="000000"/>
          <w:kern w:val="0"/>
          <w:sz w:val="20"/>
          <w:szCs w:val="20"/>
        </w:rPr>
        <w:t>, 2024(02):4-6.</w:t>
      </w:r>
      <w:bookmarkEnd w:id="2"/>
    </w:p>
    <w:p w14:paraId="1C8E63B7" w14:textId="77777777" w:rsidR="00B55E80" w:rsidRDefault="00B55E80" w:rsidP="00B55E80">
      <w:pPr>
        <w:autoSpaceDE w:val="0"/>
        <w:autoSpaceDN w:val="0"/>
        <w:adjustRightInd w:val="0"/>
        <w:ind w:left="420" w:hanging="420"/>
        <w:rPr>
          <w:rFonts w:ascii="宋体" w:eastAsia="宋体"/>
          <w:kern w:val="0"/>
          <w:sz w:val="24"/>
          <w:szCs w:val="24"/>
        </w:rPr>
      </w:pPr>
      <w:r>
        <w:rPr>
          <w:rFonts w:ascii="Times New Roman" w:eastAsia="宋体" w:hAnsi="Times New Roman" w:cs="Times New Roman"/>
          <w:color w:val="000000"/>
          <w:kern w:val="0"/>
          <w:sz w:val="20"/>
          <w:szCs w:val="20"/>
        </w:rPr>
        <w:t xml:space="preserve"> [2]</w:t>
      </w:r>
      <w:r>
        <w:rPr>
          <w:rFonts w:ascii="Times New Roman" w:eastAsia="宋体" w:hAnsi="Times New Roman" w:cs="Times New Roman"/>
          <w:color w:val="000000"/>
          <w:kern w:val="0"/>
          <w:sz w:val="20"/>
          <w:szCs w:val="20"/>
        </w:rPr>
        <w:tab/>
      </w:r>
      <w:bookmarkStart w:id="3" w:name="_nebE32799A5_2ACA_44DB_8269_619D66092803"/>
      <w:r>
        <w:rPr>
          <w:rFonts w:ascii="宋体" w:eastAsia="宋体" w:cs="宋体" w:hint="eastAsia"/>
          <w:color w:val="000000"/>
          <w:kern w:val="0"/>
          <w:sz w:val="20"/>
          <w:szCs w:val="20"/>
        </w:rPr>
        <w:t>袁海静</w:t>
      </w:r>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安巍</w:t>
      </w:r>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李立会</w:t>
      </w:r>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等</w:t>
      </w:r>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中国枸杞种质资源主要形态学性状调查与聚类分析</w:t>
      </w:r>
      <w:r>
        <w:rPr>
          <w:rFonts w:ascii="Times New Roman" w:eastAsia="宋体" w:hAnsi="Times New Roman" w:cs="Times New Roman"/>
          <w:color w:val="000000"/>
          <w:kern w:val="0"/>
          <w:sz w:val="20"/>
          <w:szCs w:val="20"/>
        </w:rPr>
        <w:t xml:space="preserve">[J]. </w:t>
      </w:r>
      <w:r>
        <w:rPr>
          <w:rFonts w:ascii="宋体" w:eastAsia="宋体" w:cs="宋体" w:hint="eastAsia"/>
          <w:color w:val="000000"/>
          <w:kern w:val="0"/>
          <w:sz w:val="20"/>
          <w:szCs w:val="20"/>
        </w:rPr>
        <w:t>植物遗传资源学报</w:t>
      </w:r>
      <w:r>
        <w:rPr>
          <w:rFonts w:ascii="Times New Roman" w:eastAsia="宋体" w:hAnsi="Times New Roman" w:cs="Times New Roman"/>
          <w:color w:val="000000"/>
          <w:kern w:val="0"/>
          <w:sz w:val="20"/>
          <w:szCs w:val="20"/>
        </w:rPr>
        <w:t>, 2013,14(04):627-633.</w:t>
      </w:r>
      <w:bookmarkEnd w:id="3"/>
    </w:p>
    <w:p w14:paraId="1D942B30" w14:textId="77777777" w:rsidR="00B55E80" w:rsidRDefault="00B55E80" w:rsidP="00B55E80">
      <w:pPr>
        <w:autoSpaceDE w:val="0"/>
        <w:autoSpaceDN w:val="0"/>
        <w:adjustRightInd w:val="0"/>
        <w:ind w:left="420" w:hanging="420"/>
        <w:rPr>
          <w:rFonts w:ascii="宋体" w:eastAsia="宋体"/>
          <w:kern w:val="0"/>
          <w:sz w:val="24"/>
          <w:szCs w:val="24"/>
        </w:rPr>
      </w:pPr>
      <w:r>
        <w:rPr>
          <w:rFonts w:ascii="Times New Roman" w:eastAsia="宋体" w:hAnsi="Times New Roman" w:cs="Times New Roman"/>
          <w:color w:val="000000"/>
          <w:kern w:val="0"/>
          <w:sz w:val="20"/>
          <w:szCs w:val="20"/>
        </w:rPr>
        <w:t xml:space="preserve"> [3]</w:t>
      </w:r>
      <w:r>
        <w:rPr>
          <w:rFonts w:ascii="Times New Roman" w:eastAsia="宋体" w:hAnsi="Times New Roman" w:cs="Times New Roman"/>
          <w:color w:val="000000"/>
          <w:kern w:val="0"/>
          <w:sz w:val="20"/>
          <w:szCs w:val="20"/>
        </w:rPr>
        <w:tab/>
      </w:r>
      <w:bookmarkStart w:id="4" w:name="_neb509C40F5_F71C_4E36_A51E_E6025AD903DA"/>
      <w:r>
        <w:rPr>
          <w:rFonts w:ascii="宋体" w:eastAsia="宋体" w:cs="宋体" w:hint="eastAsia"/>
          <w:color w:val="000000"/>
          <w:kern w:val="0"/>
          <w:sz w:val="20"/>
          <w:szCs w:val="20"/>
        </w:rPr>
        <w:t>南雄</w:t>
      </w:r>
      <w:proofErr w:type="gramStart"/>
      <w:r>
        <w:rPr>
          <w:rFonts w:ascii="宋体" w:eastAsia="宋体" w:cs="宋体" w:hint="eastAsia"/>
          <w:color w:val="000000"/>
          <w:kern w:val="0"/>
          <w:sz w:val="20"/>
          <w:szCs w:val="20"/>
        </w:rPr>
        <w:t>雄</w:t>
      </w:r>
      <w:proofErr w:type="gramEnd"/>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杨柳</w:t>
      </w:r>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李文慧</w:t>
      </w:r>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等</w:t>
      </w:r>
      <w:r>
        <w:rPr>
          <w:rFonts w:ascii="Times New Roman" w:eastAsia="宋体" w:hAnsi="Times New Roman" w:cs="Times New Roman"/>
          <w:color w:val="000000"/>
          <w:kern w:val="0"/>
          <w:sz w:val="20"/>
          <w:szCs w:val="20"/>
        </w:rPr>
        <w:t xml:space="preserve">. </w:t>
      </w:r>
      <w:proofErr w:type="gramStart"/>
      <w:r>
        <w:rPr>
          <w:rFonts w:ascii="宋体" w:eastAsia="宋体" w:cs="宋体" w:hint="eastAsia"/>
          <w:color w:val="000000"/>
          <w:kern w:val="0"/>
          <w:sz w:val="20"/>
          <w:szCs w:val="20"/>
        </w:rPr>
        <w:t>缺素条件</w:t>
      </w:r>
      <w:proofErr w:type="gramEnd"/>
      <w:r>
        <w:rPr>
          <w:rFonts w:ascii="宋体" w:eastAsia="宋体" w:cs="宋体" w:hint="eastAsia"/>
          <w:color w:val="000000"/>
          <w:kern w:val="0"/>
          <w:sz w:val="20"/>
          <w:szCs w:val="20"/>
        </w:rPr>
        <w:t>下枸杞植株生长及营养元素吸收利用互作效应</w:t>
      </w:r>
      <w:r>
        <w:rPr>
          <w:rFonts w:ascii="Times New Roman" w:eastAsia="宋体" w:hAnsi="Times New Roman" w:cs="Times New Roman"/>
          <w:color w:val="000000"/>
          <w:kern w:val="0"/>
          <w:sz w:val="20"/>
          <w:szCs w:val="20"/>
        </w:rPr>
        <w:t xml:space="preserve">[J]. </w:t>
      </w:r>
      <w:r>
        <w:rPr>
          <w:rFonts w:ascii="宋体" w:eastAsia="宋体" w:cs="宋体" w:hint="eastAsia"/>
          <w:color w:val="000000"/>
          <w:kern w:val="0"/>
          <w:sz w:val="20"/>
          <w:szCs w:val="20"/>
        </w:rPr>
        <w:t>中国土壤与肥料</w:t>
      </w:r>
      <w:r>
        <w:rPr>
          <w:rFonts w:ascii="Times New Roman" w:eastAsia="宋体" w:hAnsi="Times New Roman" w:cs="Times New Roman"/>
          <w:color w:val="000000"/>
          <w:kern w:val="0"/>
          <w:sz w:val="20"/>
          <w:szCs w:val="20"/>
        </w:rPr>
        <w:t>:1-13.</w:t>
      </w:r>
      <w:bookmarkEnd w:id="4"/>
    </w:p>
    <w:p w14:paraId="5849A3C2" w14:textId="77777777" w:rsidR="00B55E80" w:rsidRDefault="00B55E80" w:rsidP="00B55E80">
      <w:pPr>
        <w:autoSpaceDE w:val="0"/>
        <w:autoSpaceDN w:val="0"/>
        <w:adjustRightInd w:val="0"/>
        <w:ind w:left="420" w:hanging="420"/>
        <w:rPr>
          <w:rFonts w:ascii="宋体" w:eastAsia="宋体"/>
          <w:kern w:val="0"/>
          <w:sz w:val="24"/>
          <w:szCs w:val="24"/>
        </w:rPr>
      </w:pPr>
      <w:r>
        <w:rPr>
          <w:rFonts w:ascii="Times New Roman" w:eastAsia="宋体" w:hAnsi="Times New Roman" w:cs="Times New Roman"/>
          <w:color w:val="000000"/>
          <w:kern w:val="0"/>
          <w:sz w:val="20"/>
          <w:szCs w:val="20"/>
        </w:rPr>
        <w:t xml:space="preserve"> [4]</w:t>
      </w:r>
      <w:r>
        <w:rPr>
          <w:rFonts w:ascii="Times New Roman" w:eastAsia="宋体" w:hAnsi="Times New Roman" w:cs="Times New Roman"/>
          <w:color w:val="000000"/>
          <w:kern w:val="0"/>
          <w:sz w:val="20"/>
          <w:szCs w:val="20"/>
        </w:rPr>
        <w:tab/>
      </w:r>
      <w:bookmarkStart w:id="5" w:name="_neb0C741248_8B11_4DEE_B1B6_A1440F7AF044"/>
      <w:r>
        <w:rPr>
          <w:rFonts w:ascii="宋体" w:eastAsia="宋体" w:cs="宋体" w:hint="eastAsia"/>
          <w:color w:val="000000"/>
          <w:kern w:val="0"/>
          <w:sz w:val="20"/>
          <w:szCs w:val="20"/>
        </w:rPr>
        <w:t>哈斯巴根</w:t>
      </w:r>
      <w:r>
        <w:rPr>
          <w:rFonts w:ascii="Times New Roman" w:eastAsia="宋体" w:hAnsi="Times New Roman" w:cs="Times New Roman"/>
          <w:color w:val="000000"/>
          <w:kern w:val="0"/>
          <w:sz w:val="20"/>
          <w:szCs w:val="20"/>
        </w:rPr>
        <w:t xml:space="preserve">, </w:t>
      </w:r>
      <w:proofErr w:type="gramStart"/>
      <w:r>
        <w:rPr>
          <w:rFonts w:ascii="宋体" w:eastAsia="宋体" w:cs="宋体" w:hint="eastAsia"/>
          <w:color w:val="000000"/>
          <w:kern w:val="0"/>
          <w:sz w:val="20"/>
          <w:szCs w:val="20"/>
        </w:rPr>
        <w:t>张陆杰</w:t>
      </w:r>
      <w:proofErr w:type="gramEnd"/>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法学视域下商务诚信体系的构建——以宁夏枸杞产业为例</w:t>
      </w:r>
      <w:r>
        <w:rPr>
          <w:rFonts w:ascii="Times New Roman" w:eastAsia="宋体" w:hAnsi="Times New Roman" w:cs="Times New Roman"/>
          <w:color w:val="000000"/>
          <w:kern w:val="0"/>
          <w:sz w:val="20"/>
          <w:szCs w:val="20"/>
        </w:rPr>
        <w:t xml:space="preserve">[J]. </w:t>
      </w:r>
      <w:r>
        <w:rPr>
          <w:rFonts w:ascii="宋体" w:eastAsia="宋体" w:cs="宋体" w:hint="eastAsia"/>
          <w:color w:val="000000"/>
          <w:kern w:val="0"/>
          <w:sz w:val="20"/>
          <w:szCs w:val="20"/>
        </w:rPr>
        <w:t>中阿科技论坛</w:t>
      </w:r>
      <w:r>
        <w:rPr>
          <w:rFonts w:ascii="Times New Roman" w:eastAsia="宋体" w:hAnsi="Times New Roman" w:cs="Times New Roman"/>
          <w:color w:val="000000"/>
          <w:kern w:val="0"/>
          <w:sz w:val="20"/>
          <w:szCs w:val="20"/>
        </w:rPr>
        <w:t>(</w:t>
      </w:r>
      <w:r>
        <w:rPr>
          <w:rFonts w:ascii="宋体" w:eastAsia="宋体" w:cs="宋体" w:hint="eastAsia"/>
          <w:color w:val="000000"/>
          <w:kern w:val="0"/>
          <w:sz w:val="20"/>
          <w:szCs w:val="20"/>
        </w:rPr>
        <w:t>中英文</w:t>
      </w:r>
      <w:r>
        <w:rPr>
          <w:rFonts w:ascii="Times New Roman" w:eastAsia="宋体" w:hAnsi="Times New Roman" w:cs="Times New Roman"/>
          <w:color w:val="000000"/>
          <w:kern w:val="0"/>
          <w:sz w:val="20"/>
          <w:szCs w:val="20"/>
        </w:rPr>
        <w:t>), 2023(09):168-172.</w:t>
      </w:r>
      <w:bookmarkEnd w:id="5"/>
    </w:p>
    <w:p w14:paraId="1C1C22B8" w14:textId="77777777" w:rsidR="00B55E80" w:rsidRDefault="00B55E80" w:rsidP="00B55E80">
      <w:pPr>
        <w:autoSpaceDE w:val="0"/>
        <w:autoSpaceDN w:val="0"/>
        <w:adjustRightInd w:val="0"/>
        <w:ind w:left="420" w:hanging="420"/>
        <w:rPr>
          <w:rFonts w:ascii="宋体" w:eastAsia="宋体"/>
          <w:kern w:val="0"/>
          <w:sz w:val="24"/>
          <w:szCs w:val="24"/>
        </w:rPr>
      </w:pPr>
      <w:r>
        <w:rPr>
          <w:rFonts w:ascii="Times New Roman" w:eastAsia="宋体" w:hAnsi="Times New Roman" w:cs="Times New Roman"/>
          <w:color w:val="000000"/>
          <w:kern w:val="0"/>
          <w:sz w:val="20"/>
          <w:szCs w:val="20"/>
        </w:rPr>
        <w:t xml:space="preserve"> [5]</w:t>
      </w:r>
      <w:r>
        <w:rPr>
          <w:rFonts w:ascii="Times New Roman" w:eastAsia="宋体" w:hAnsi="Times New Roman" w:cs="Times New Roman"/>
          <w:color w:val="000000"/>
          <w:kern w:val="0"/>
          <w:sz w:val="20"/>
          <w:szCs w:val="20"/>
        </w:rPr>
        <w:tab/>
      </w:r>
      <w:bookmarkStart w:id="6" w:name="_neb6E102AE6_87CD_40FD_8EE6_8DFF9F800FAF"/>
      <w:proofErr w:type="gramStart"/>
      <w:r>
        <w:rPr>
          <w:rFonts w:ascii="宋体" w:eastAsia="宋体" w:cs="宋体" w:hint="eastAsia"/>
          <w:color w:val="000000"/>
          <w:kern w:val="0"/>
          <w:sz w:val="20"/>
          <w:szCs w:val="20"/>
        </w:rPr>
        <w:t>任慧</w:t>
      </w:r>
      <w:proofErr w:type="gramEnd"/>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白贺兰</w:t>
      </w:r>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宁夏枸杞产业发展现状与对策</w:t>
      </w:r>
      <w:r>
        <w:rPr>
          <w:rFonts w:ascii="Times New Roman" w:eastAsia="宋体" w:hAnsi="Times New Roman" w:cs="Times New Roman"/>
          <w:color w:val="000000"/>
          <w:kern w:val="0"/>
          <w:sz w:val="20"/>
          <w:szCs w:val="20"/>
        </w:rPr>
        <w:t xml:space="preserve">[J]. </w:t>
      </w:r>
      <w:r>
        <w:rPr>
          <w:rFonts w:ascii="宋体" w:eastAsia="宋体" w:cs="宋体" w:hint="eastAsia"/>
          <w:color w:val="000000"/>
          <w:kern w:val="0"/>
          <w:sz w:val="20"/>
          <w:szCs w:val="20"/>
        </w:rPr>
        <w:t>甘肃农业科技</w:t>
      </w:r>
      <w:r>
        <w:rPr>
          <w:rFonts w:ascii="Times New Roman" w:eastAsia="宋体" w:hAnsi="Times New Roman" w:cs="Times New Roman"/>
          <w:color w:val="000000"/>
          <w:kern w:val="0"/>
          <w:sz w:val="20"/>
          <w:szCs w:val="20"/>
        </w:rPr>
        <w:t>, 2022,53(09):10-14.</w:t>
      </w:r>
      <w:bookmarkEnd w:id="6"/>
    </w:p>
    <w:p w14:paraId="7E6CAD21" w14:textId="77777777" w:rsidR="00B55E80" w:rsidRDefault="00B55E80" w:rsidP="00B55E80">
      <w:pPr>
        <w:autoSpaceDE w:val="0"/>
        <w:autoSpaceDN w:val="0"/>
        <w:adjustRightInd w:val="0"/>
        <w:ind w:left="420" w:hanging="420"/>
        <w:rPr>
          <w:rFonts w:ascii="宋体" w:eastAsia="宋体"/>
          <w:kern w:val="0"/>
          <w:sz w:val="24"/>
          <w:szCs w:val="24"/>
        </w:rPr>
      </w:pPr>
      <w:r>
        <w:rPr>
          <w:rFonts w:ascii="Times New Roman" w:eastAsia="宋体" w:hAnsi="Times New Roman" w:cs="Times New Roman"/>
          <w:color w:val="000000"/>
          <w:kern w:val="0"/>
          <w:sz w:val="20"/>
          <w:szCs w:val="20"/>
        </w:rPr>
        <w:t xml:space="preserve"> [6]</w:t>
      </w:r>
      <w:r>
        <w:rPr>
          <w:rFonts w:ascii="Times New Roman" w:eastAsia="宋体" w:hAnsi="Times New Roman" w:cs="Times New Roman"/>
          <w:color w:val="000000"/>
          <w:kern w:val="0"/>
          <w:sz w:val="20"/>
          <w:szCs w:val="20"/>
        </w:rPr>
        <w:tab/>
      </w:r>
      <w:bookmarkStart w:id="7" w:name="_neb26ECFBDC_2262_489B_806E_E944006FC0E1"/>
      <w:r>
        <w:rPr>
          <w:rFonts w:ascii="宋体" w:eastAsia="宋体" w:cs="宋体" w:hint="eastAsia"/>
          <w:color w:val="000000"/>
          <w:kern w:val="0"/>
          <w:sz w:val="20"/>
          <w:szCs w:val="20"/>
        </w:rPr>
        <w:t>冯亮</w:t>
      </w:r>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宁夏枸杞在天津地区的生长适应性研究</w:t>
      </w:r>
      <w:r>
        <w:rPr>
          <w:rFonts w:ascii="Times New Roman" w:eastAsia="宋体" w:hAnsi="Times New Roman" w:cs="Times New Roman"/>
          <w:color w:val="000000"/>
          <w:kern w:val="0"/>
          <w:sz w:val="20"/>
          <w:szCs w:val="20"/>
        </w:rPr>
        <w:t xml:space="preserve">[D]. </w:t>
      </w:r>
      <w:r>
        <w:rPr>
          <w:rFonts w:ascii="宋体" w:eastAsia="宋体" w:cs="宋体" w:hint="eastAsia"/>
          <w:color w:val="000000"/>
          <w:kern w:val="0"/>
          <w:sz w:val="20"/>
          <w:szCs w:val="20"/>
        </w:rPr>
        <w:t>天津农学院</w:t>
      </w:r>
      <w:r>
        <w:rPr>
          <w:rFonts w:ascii="Times New Roman" w:eastAsia="宋体" w:hAnsi="Times New Roman" w:cs="Times New Roman"/>
          <w:color w:val="000000"/>
          <w:kern w:val="0"/>
          <w:sz w:val="20"/>
          <w:szCs w:val="20"/>
        </w:rPr>
        <w:t>, 2022.</w:t>
      </w:r>
      <w:bookmarkEnd w:id="7"/>
    </w:p>
    <w:p w14:paraId="2A3AC559" w14:textId="77777777" w:rsidR="00B55E80" w:rsidRDefault="00B55E80" w:rsidP="00B55E80">
      <w:pPr>
        <w:autoSpaceDE w:val="0"/>
        <w:autoSpaceDN w:val="0"/>
        <w:adjustRightInd w:val="0"/>
        <w:ind w:left="420" w:hanging="420"/>
        <w:rPr>
          <w:rFonts w:ascii="宋体" w:eastAsia="宋体"/>
          <w:kern w:val="0"/>
          <w:sz w:val="24"/>
          <w:szCs w:val="24"/>
        </w:rPr>
      </w:pPr>
      <w:r>
        <w:rPr>
          <w:rFonts w:ascii="Times New Roman" w:eastAsia="宋体" w:hAnsi="Times New Roman" w:cs="Times New Roman"/>
          <w:color w:val="000000"/>
          <w:kern w:val="0"/>
          <w:sz w:val="20"/>
          <w:szCs w:val="20"/>
        </w:rPr>
        <w:t xml:space="preserve"> [7]</w:t>
      </w:r>
      <w:r>
        <w:rPr>
          <w:rFonts w:ascii="Times New Roman" w:eastAsia="宋体" w:hAnsi="Times New Roman" w:cs="Times New Roman"/>
          <w:color w:val="000000"/>
          <w:kern w:val="0"/>
          <w:sz w:val="20"/>
          <w:szCs w:val="20"/>
        </w:rPr>
        <w:tab/>
      </w:r>
      <w:bookmarkStart w:id="8" w:name="_neb41500796_0247_458A_B5DC_FE966BA6E2A7"/>
      <w:r>
        <w:rPr>
          <w:rFonts w:ascii="宋体" w:eastAsia="宋体" w:cs="宋体" w:hint="eastAsia"/>
          <w:color w:val="000000"/>
          <w:kern w:val="0"/>
          <w:sz w:val="20"/>
          <w:szCs w:val="20"/>
        </w:rPr>
        <w:t>李兴平</w:t>
      </w:r>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枸杞利用价值及栽培技术的相关探究</w:t>
      </w:r>
      <w:r>
        <w:rPr>
          <w:rFonts w:ascii="Times New Roman" w:eastAsia="宋体" w:hAnsi="Times New Roman" w:cs="Times New Roman"/>
          <w:color w:val="000000"/>
          <w:kern w:val="0"/>
          <w:sz w:val="20"/>
          <w:szCs w:val="20"/>
        </w:rPr>
        <w:t xml:space="preserve">[J]. </w:t>
      </w:r>
      <w:r>
        <w:rPr>
          <w:rFonts w:ascii="宋体" w:eastAsia="宋体" w:cs="宋体" w:hint="eastAsia"/>
          <w:color w:val="000000"/>
          <w:kern w:val="0"/>
          <w:sz w:val="20"/>
          <w:szCs w:val="20"/>
        </w:rPr>
        <w:t>种子科技</w:t>
      </w:r>
      <w:r>
        <w:rPr>
          <w:rFonts w:ascii="Times New Roman" w:eastAsia="宋体" w:hAnsi="Times New Roman" w:cs="Times New Roman"/>
          <w:color w:val="000000"/>
          <w:kern w:val="0"/>
          <w:sz w:val="20"/>
          <w:szCs w:val="20"/>
        </w:rPr>
        <w:t>, 2021,39(05):24-25.</w:t>
      </w:r>
      <w:bookmarkEnd w:id="8"/>
    </w:p>
    <w:p w14:paraId="2BB1B2A3" w14:textId="77777777" w:rsidR="00B55E80" w:rsidRDefault="00B55E80" w:rsidP="00B55E80">
      <w:pPr>
        <w:autoSpaceDE w:val="0"/>
        <w:autoSpaceDN w:val="0"/>
        <w:adjustRightInd w:val="0"/>
        <w:ind w:left="420" w:hanging="420"/>
        <w:rPr>
          <w:rFonts w:ascii="宋体" w:eastAsia="宋体"/>
          <w:kern w:val="0"/>
          <w:sz w:val="24"/>
          <w:szCs w:val="24"/>
        </w:rPr>
      </w:pPr>
      <w:r>
        <w:rPr>
          <w:rFonts w:ascii="Times New Roman" w:eastAsia="宋体" w:hAnsi="Times New Roman" w:cs="Times New Roman"/>
          <w:color w:val="000000"/>
          <w:kern w:val="0"/>
          <w:sz w:val="20"/>
          <w:szCs w:val="20"/>
        </w:rPr>
        <w:t xml:space="preserve"> [8]</w:t>
      </w:r>
      <w:r>
        <w:rPr>
          <w:rFonts w:ascii="Times New Roman" w:eastAsia="宋体" w:hAnsi="Times New Roman" w:cs="Times New Roman"/>
          <w:color w:val="000000"/>
          <w:kern w:val="0"/>
          <w:sz w:val="20"/>
          <w:szCs w:val="20"/>
        </w:rPr>
        <w:tab/>
      </w:r>
      <w:bookmarkStart w:id="9" w:name="_neb4AE68612_38D3_41DF_ACC8_AF0733397AB1"/>
      <w:r>
        <w:rPr>
          <w:rFonts w:ascii="宋体" w:eastAsia="宋体" w:cs="宋体" w:hint="eastAsia"/>
          <w:color w:val="000000"/>
          <w:kern w:val="0"/>
          <w:sz w:val="20"/>
          <w:szCs w:val="20"/>
        </w:rPr>
        <w:t>孙文丽</w:t>
      </w:r>
      <w:r>
        <w:rPr>
          <w:rFonts w:ascii="Times New Roman" w:eastAsia="宋体" w:hAnsi="Times New Roman" w:cs="Times New Roman"/>
          <w:color w:val="000000"/>
          <w:kern w:val="0"/>
          <w:sz w:val="20"/>
          <w:szCs w:val="20"/>
        </w:rPr>
        <w:t xml:space="preserve">, </w:t>
      </w:r>
      <w:proofErr w:type="spellStart"/>
      <w:r>
        <w:rPr>
          <w:rFonts w:ascii="Times New Roman" w:eastAsia="宋体" w:hAnsi="Times New Roman" w:cs="Times New Roman"/>
          <w:color w:val="000000"/>
          <w:kern w:val="0"/>
          <w:sz w:val="20"/>
          <w:szCs w:val="20"/>
        </w:rPr>
        <w:t>Shahrajabian</w:t>
      </w:r>
      <w:proofErr w:type="spellEnd"/>
      <w:r>
        <w:rPr>
          <w:rFonts w:ascii="Times New Roman" w:eastAsia="宋体" w:hAnsi="Times New Roman" w:cs="Times New Roman"/>
          <w:color w:val="000000"/>
          <w:kern w:val="0"/>
          <w:sz w:val="20"/>
          <w:szCs w:val="20"/>
        </w:rPr>
        <w:t xml:space="preserve"> Mohamad Hesam, </w:t>
      </w:r>
      <w:proofErr w:type="gramStart"/>
      <w:r>
        <w:rPr>
          <w:rFonts w:ascii="宋体" w:eastAsia="宋体" w:cs="宋体" w:hint="eastAsia"/>
          <w:color w:val="000000"/>
          <w:kern w:val="0"/>
          <w:sz w:val="20"/>
          <w:szCs w:val="20"/>
        </w:rPr>
        <w:t>程奇</w:t>
      </w:r>
      <w:proofErr w:type="gramEnd"/>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枸杞化学成分及药用价值国外研究现状</w:t>
      </w:r>
      <w:r>
        <w:rPr>
          <w:rFonts w:ascii="Times New Roman" w:eastAsia="宋体" w:hAnsi="Times New Roman" w:cs="Times New Roman"/>
          <w:color w:val="000000"/>
          <w:kern w:val="0"/>
          <w:sz w:val="20"/>
          <w:szCs w:val="20"/>
        </w:rPr>
        <w:t xml:space="preserve">[J]. </w:t>
      </w:r>
      <w:r>
        <w:rPr>
          <w:rFonts w:ascii="宋体" w:eastAsia="宋体" w:cs="宋体" w:hint="eastAsia"/>
          <w:color w:val="000000"/>
          <w:kern w:val="0"/>
          <w:sz w:val="20"/>
          <w:szCs w:val="20"/>
        </w:rPr>
        <w:t>中医药信息</w:t>
      </w:r>
      <w:r>
        <w:rPr>
          <w:rFonts w:ascii="Times New Roman" w:eastAsia="宋体" w:hAnsi="Times New Roman" w:cs="Times New Roman"/>
          <w:color w:val="000000"/>
          <w:kern w:val="0"/>
          <w:sz w:val="20"/>
          <w:szCs w:val="20"/>
        </w:rPr>
        <w:t>, 2020,37(03):116-120.</w:t>
      </w:r>
      <w:bookmarkEnd w:id="9"/>
    </w:p>
    <w:p w14:paraId="5B1EDFBE" w14:textId="77777777" w:rsidR="00B55E80" w:rsidRDefault="00B55E80" w:rsidP="00B55E80">
      <w:pPr>
        <w:autoSpaceDE w:val="0"/>
        <w:autoSpaceDN w:val="0"/>
        <w:adjustRightInd w:val="0"/>
        <w:ind w:left="420" w:hanging="420"/>
        <w:rPr>
          <w:rFonts w:ascii="宋体" w:eastAsia="宋体"/>
          <w:kern w:val="0"/>
          <w:sz w:val="24"/>
          <w:szCs w:val="24"/>
        </w:rPr>
      </w:pPr>
      <w:r>
        <w:rPr>
          <w:rFonts w:ascii="Times New Roman" w:eastAsia="宋体" w:hAnsi="Times New Roman" w:cs="Times New Roman"/>
          <w:color w:val="000000"/>
          <w:kern w:val="0"/>
          <w:sz w:val="20"/>
          <w:szCs w:val="20"/>
        </w:rPr>
        <w:t xml:space="preserve"> [9]</w:t>
      </w:r>
      <w:r>
        <w:rPr>
          <w:rFonts w:ascii="Times New Roman" w:eastAsia="宋体" w:hAnsi="Times New Roman" w:cs="Times New Roman"/>
          <w:color w:val="000000"/>
          <w:kern w:val="0"/>
          <w:sz w:val="20"/>
          <w:szCs w:val="20"/>
        </w:rPr>
        <w:tab/>
      </w:r>
      <w:bookmarkStart w:id="10" w:name="_neb898D0F43_A77D_421A_BA1C_C9DAD5CD8D10"/>
      <w:proofErr w:type="gramStart"/>
      <w:r>
        <w:rPr>
          <w:rFonts w:ascii="宋体" w:eastAsia="宋体" w:cs="宋体" w:hint="eastAsia"/>
          <w:color w:val="000000"/>
          <w:kern w:val="0"/>
          <w:sz w:val="20"/>
          <w:szCs w:val="20"/>
        </w:rPr>
        <w:t>童丽梅</w:t>
      </w:r>
      <w:proofErr w:type="gramEnd"/>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姜胤秀</w:t>
      </w:r>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郭盛</w:t>
      </w:r>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等</w:t>
      </w:r>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枸杞子药食产品研究现状及开发策略分析</w:t>
      </w:r>
      <w:r>
        <w:rPr>
          <w:rFonts w:ascii="Times New Roman" w:eastAsia="宋体" w:hAnsi="Times New Roman" w:cs="Times New Roman"/>
          <w:color w:val="000000"/>
          <w:kern w:val="0"/>
          <w:sz w:val="20"/>
          <w:szCs w:val="20"/>
        </w:rPr>
        <w:t xml:space="preserve">[J]. </w:t>
      </w:r>
      <w:r>
        <w:rPr>
          <w:rFonts w:ascii="宋体" w:eastAsia="宋体" w:cs="宋体" w:hint="eastAsia"/>
          <w:color w:val="000000"/>
          <w:kern w:val="0"/>
          <w:sz w:val="20"/>
          <w:szCs w:val="20"/>
        </w:rPr>
        <w:t>南京中医药大学学报</w:t>
      </w:r>
      <w:r>
        <w:rPr>
          <w:rFonts w:ascii="Times New Roman" w:eastAsia="宋体" w:hAnsi="Times New Roman" w:cs="Times New Roman"/>
          <w:color w:val="000000"/>
          <w:kern w:val="0"/>
          <w:sz w:val="20"/>
          <w:szCs w:val="20"/>
        </w:rPr>
        <w:t>, 2023(09):943-953.</w:t>
      </w:r>
      <w:bookmarkEnd w:id="10"/>
    </w:p>
    <w:p w14:paraId="4A7A75A2" w14:textId="77777777" w:rsidR="00B55E80" w:rsidRDefault="00B55E80" w:rsidP="00B55E80">
      <w:pPr>
        <w:autoSpaceDE w:val="0"/>
        <w:autoSpaceDN w:val="0"/>
        <w:adjustRightInd w:val="0"/>
        <w:ind w:left="420" w:hanging="420"/>
        <w:rPr>
          <w:rFonts w:ascii="宋体" w:eastAsia="宋体"/>
          <w:kern w:val="0"/>
          <w:sz w:val="24"/>
          <w:szCs w:val="24"/>
        </w:rPr>
      </w:pPr>
      <w:r>
        <w:rPr>
          <w:rFonts w:ascii="Times New Roman" w:eastAsia="宋体" w:hAnsi="Times New Roman" w:cs="Times New Roman"/>
          <w:color w:val="000000"/>
          <w:kern w:val="0"/>
          <w:sz w:val="20"/>
          <w:szCs w:val="20"/>
        </w:rPr>
        <w:t>[10]</w:t>
      </w:r>
      <w:r>
        <w:rPr>
          <w:rFonts w:ascii="Times New Roman" w:eastAsia="宋体" w:hAnsi="Times New Roman" w:cs="Times New Roman"/>
          <w:color w:val="000000"/>
          <w:kern w:val="0"/>
          <w:sz w:val="20"/>
          <w:szCs w:val="20"/>
        </w:rPr>
        <w:tab/>
      </w:r>
      <w:bookmarkStart w:id="11" w:name="_neb751787ED_17BB_4F99_A14C_654EC4FCB589"/>
      <w:proofErr w:type="gramStart"/>
      <w:r>
        <w:rPr>
          <w:rFonts w:ascii="宋体" w:eastAsia="宋体" w:cs="宋体" w:hint="eastAsia"/>
          <w:color w:val="000000"/>
          <w:kern w:val="0"/>
          <w:sz w:val="20"/>
          <w:szCs w:val="20"/>
        </w:rPr>
        <w:t>王改妮</w:t>
      </w:r>
      <w:proofErr w:type="gramEnd"/>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白万鹏</w:t>
      </w:r>
      <w:r>
        <w:rPr>
          <w:rFonts w:ascii="Times New Roman" w:eastAsia="宋体" w:hAnsi="Times New Roman" w:cs="Times New Roman"/>
          <w:color w:val="000000"/>
          <w:kern w:val="0"/>
          <w:sz w:val="20"/>
          <w:szCs w:val="20"/>
        </w:rPr>
        <w:t xml:space="preserve">, </w:t>
      </w:r>
      <w:proofErr w:type="gramStart"/>
      <w:r>
        <w:rPr>
          <w:rFonts w:ascii="宋体" w:eastAsia="宋体" w:cs="宋体" w:hint="eastAsia"/>
          <w:color w:val="000000"/>
          <w:kern w:val="0"/>
          <w:sz w:val="20"/>
          <w:szCs w:val="20"/>
        </w:rPr>
        <w:t>王锁民</w:t>
      </w:r>
      <w:proofErr w:type="gramEnd"/>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植物响应高温胁迫的信号转导和转录调控机制研究进展</w:t>
      </w:r>
      <w:r>
        <w:rPr>
          <w:rFonts w:ascii="Times New Roman" w:eastAsia="宋体" w:hAnsi="Times New Roman" w:cs="Times New Roman"/>
          <w:color w:val="000000"/>
          <w:kern w:val="0"/>
          <w:sz w:val="20"/>
          <w:szCs w:val="20"/>
        </w:rPr>
        <w:t xml:space="preserve">[J]. </w:t>
      </w:r>
      <w:r>
        <w:rPr>
          <w:rFonts w:ascii="宋体" w:eastAsia="宋体" w:cs="宋体" w:hint="eastAsia"/>
          <w:color w:val="000000"/>
          <w:kern w:val="0"/>
          <w:sz w:val="20"/>
          <w:szCs w:val="20"/>
        </w:rPr>
        <w:t>分子植物育种</w:t>
      </w:r>
      <w:r>
        <w:rPr>
          <w:rFonts w:ascii="Times New Roman" w:eastAsia="宋体" w:hAnsi="Times New Roman" w:cs="Times New Roman"/>
          <w:color w:val="000000"/>
          <w:kern w:val="0"/>
          <w:sz w:val="20"/>
          <w:szCs w:val="20"/>
        </w:rPr>
        <w:t>, 2020,18(24):8109-8118.</w:t>
      </w:r>
      <w:bookmarkEnd w:id="11"/>
    </w:p>
    <w:p w14:paraId="56FF9A1F" w14:textId="77777777" w:rsidR="00B55E80" w:rsidRDefault="00B55E80" w:rsidP="00B55E80">
      <w:pPr>
        <w:autoSpaceDE w:val="0"/>
        <w:autoSpaceDN w:val="0"/>
        <w:adjustRightInd w:val="0"/>
        <w:ind w:left="420" w:hanging="420"/>
        <w:rPr>
          <w:rFonts w:ascii="宋体" w:eastAsia="宋体"/>
          <w:kern w:val="0"/>
          <w:sz w:val="24"/>
          <w:szCs w:val="24"/>
        </w:rPr>
      </w:pPr>
      <w:r>
        <w:rPr>
          <w:rFonts w:ascii="Times New Roman" w:eastAsia="宋体" w:hAnsi="Times New Roman" w:cs="Times New Roman"/>
          <w:color w:val="000000"/>
          <w:kern w:val="0"/>
          <w:sz w:val="20"/>
          <w:szCs w:val="20"/>
        </w:rPr>
        <w:t>[11]</w:t>
      </w:r>
      <w:r>
        <w:rPr>
          <w:rFonts w:ascii="Times New Roman" w:eastAsia="宋体" w:hAnsi="Times New Roman" w:cs="Times New Roman"/>
          <w:color w:val="000000"/>
          <w:kern w:val="0"/>
          <w:sz w:val="20"/>
          <w:szCs w:val="20"/>
        </w:rPr>
        <w:tab/>
      </w:r>
      <w:bookmarkStart w:id="12" w:name="_nebF7831239_4508_42B6_9DF0_938AB653BA71"/>
      <w:r>
        <w:rPr>
          <w:rFonts w:ascii="宋体" w:eastAsia="宋体" w:cs="宋体" w:hint="eastAsia"/>
          <w:color w:val="000000"/>
          <w:kern w:val="0"/>
          <w:sz w:val="20"/>
          <w:szCs w:val="20"/>
        </w:rPr>
        <w:t>江海燕</w:t>
      </w:r>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杜菊花</w:t>
      </w:r>
      <w:r>
        <w:rPr>
          <w:rFonts w:ascii="Times New Roman" w:eastAsia="宋体" w:hAnsi="Times New Roman" w:cs="Times New Roman"/>
          <w:color w:val="000000"/>
          <w:kern w:val="0"/>
          <w:sz w:val="20"/>
          <w:szCs w:val="20"/>
        </w:rPr>
        <w:t xml:space="preserve">, </w:t>
      </w:r>
      <w:proofErr w:type="gramStart"/>
      <w:r>
        <w:rPr>
          <w:rFonts w:ascii="宋体" w:eastAsia="宋体" w:cs="宋体" w:hint="eastAsia"/>
          <w:color w:val="000000"/>
          <w:kern w:val="0"/>
          <w:sz w:val="20"/>
          <w:szCs w:val="20"/>
        </w:rPr>
        <w:t>毛恋</w:t>
      </w:r>
      <w:proofErr w:type="gramEnd"/>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等</w:t>
      </w:r>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植物响应高温胁迫转录因子研究进展</w:t>
      </w:r>
      <w:r>
        <w:rPr>
          <w:rFonts w:ascii="Times New Roman" w:eastAsia="宋体" w:hAnsi="Times New Roman" w:cs="Times New Roman"/>
          <w:color w:val="000000"/>
          <w:kern w:val="0"/>
          <w:sz w:val="20"/>
          <w:szCs w:val="20"/>
        </w:rPr>
        <w:t xml:space="preserve">[J]. </w:t>
      </w:r>
      <w:r>
        <w:rPr>
          <w:rFonts w:ascii="宋体" w:eastAsia="宋体" w:cs="宋体" w:hint="eastAsia"/>
          <w:color w:val="000000"/>
          <w:kern w:val="0"/>
          <w:sz w:val="20"/>
          <w:szCs w:val="20"/>
        </w:rPr>
        <w:t>分子植物育种</w:t>
      </w:r>
      <w:r>
        <w:rPr>
          <w:rFonts w:ascii="Times New Roman" w:eastAsia="宋体" w:hAnsi="Times New Roman" w:cs="Times New Roman"/>
          <w:color w:val="000000"/>
          <w:kern w:val="0"/>
          <w:sz w:val="20"/>
          <w:szCs w:val="20"/>
        </w:rPr>
        <w:t>, 2020,18(10):3251-3258.</w:t>
      </w:r>
      <w:bookmarkEnd w:id="12"/>
    </w:p>
    <w:p w14:paraId="26C88209" w14:textId="77777777" w:rsidR="00B55E80" w:rsidRDefault="00B55E80" w:rsidP="00B55E80">
      <w:pPr>
        <w:autoSpaceDE w:val="0"/>
        <w:autoSpaceDN w:val="0"/>
        <w:adjustRightInd w:val="0"/>
        <w:ind w:left="420" w:hanging="420"/>
        <w:rPr>
          <w:rFonts w:ascii="宋体" w:eastAsia="宋体"/>
          <w:kern w:val="0"/>
          <w:sz w:val="24"/>
          <w:szCs w:val="24"/>
        </w:rPr>
      </w:pPr>
      <w:r>
        <w:rPr>
          <w:rFonts w:ascii="Times New Roman" w:eastAsia="宋体" w:hAnsi="Times New Roman" w:cs="Times New Roman"/>
          <w:color w:val="000000"/>
          <w:kern w:val="0"/>
          <w:sz w:val="20"/>
          <w:szCs w:val="20"/>
        </w:rPr>
        <w:t>[12]</w:t>
      </w:r>
      <w:r>
        <w:rPr>
          <w:rFonts w:ascii="Times New Roman" w:eastAsia="宋体" w:hAnsi="Times New Roman" w:cs="Times New Roman"/>
          <w:color w:val="000000"/>
          <w:kern w:val="0"/>
          <w:sz w:val="20"/>
          <w:szCs w:val="20"/>
        </w:rPr>
        <w:tab/>
      </w:r>
      <w:bookmarkStart w:id="13" w:name="_neb28CFBDDB_F453_4D81_BC04_7258ECDE7DB6"/>
      <w:proofErr w:type="gramStart"/>
      <w:r>
        <w:rPr>
          <w:rFonts w:ascii="宋体" w:eastAsia="宋体" w:cs="宋体" w:hint="eastAsia"/>
          <w:color w:val="000000"/>
          <w:kern w:val="0"/>
          <w:sz w:val="20"/>
          <w:szCs w:val="20"/>
        </w:rPr>
        <w:t>李泽卿</w:t>
      </w:r>
      <w:proofErr w:type="gramEnd"/>
      <w:r>
        <w:rPr>
          <w:rFonts w:ascii="Times New Roman" w:eastAsia="宋体" w:hAnsi="Times New Roman" w:cs="Times New Roman"/>
          <w:color w:val="000000"/>
          <w:kern w:val="0"/>
          <w:sz w:val="20"/>
          <w:szCs w:val="20"/>
        </w:rPr>
        <w:t xml:space="preserve">, </w:t>
      </w:r>
      <w:proofErr w:type="gramStart"/>
      <w:r>
        <w:rPr>
          <w:rFonts w:ascii="宋体" w:eastAsia="宋体" w:cs="宋体" w:hint="eastAsia"/>
          <w:color w:val="000000"/>
          <w:kern w:val="0"/>
          <w:sz w:val="20"/>
          <w:szCs w:val="20"/>
        </w:rPr>
        <w:t>刘彩贤</w:t>
      </w:r>
      <w:proofErr w:type="gramEnd"/>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邢文</w:t>
      </w:r>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等</w:t>
      </w:r>
      <w:r>
        <w:rPr>
          <w:rFonts w:ascii="Times New Roman" w:eastAsia="宋体" w:hAnsi="Times New Roman" w:cs="Times New Roman"/>
          <w:color w:val="000000"/>
          <w:kern w:val="0"/>
          <w:sz w:val="20"/>
          <w:szCs w:val="20"/>
        </w:rPr>
        <w:t>. miRNA</w:t>
      </w:r>
      <w:r>
        <w:rPr>
          <w:rFonts w:ascii="宋体" w:eastAsia="宋体" w:cs="宋体" w:hint="eastAsia"/>
          <w:color w:val="000000"/>
          <w:kern w:val="0"/>
          <w:sz w:val="20"/>
          <w:szCs w:val="20"/>
        </w:rPr>
        <w:t>在植物响应高温胁迫中的研究进展</w:t>
      </w:r>
      <w:r>
        <w:rPr>
          <w:rFonts w:ascii="Times New Roman" w:eastAsia="宋体" w:hAnsi="Times New Roman" w:cs="Times New Roman"/>
          <w:color w:val="000000"/>
          <w:kern w:val="0"/>
          <w:sz w:val="20"/>
          <w:szCs w:val="20"/>
        </w:rPr>
        <w:t xml:space="preserve">[J]. </w:t>
      </w:r>
      <w:r>
        <w:rPr>
          <w:rFonts w:ascii="宋体" w:eastAsia="宋体" w:cs="宋体" w:hint="eastAsia"/>
          <w:color w:val="000000"/>
          <w:kern w:val="0"/>
          <w:sz w:val="20"/>
          <w:szCs w:val="20"/>
        </w:rPr>
        <w:t>生物技术通报</w:t>
      </w:r>
      <w:r>
        <w:rPr>
          <w:rFonts w:ascii="Times New Roman" w:eastAsia="宋体" w:hAnsi="Times New Roman" w:cs="Times New Roman"/>
          <w:color w:val="000000"/>
          <w:kern w:val="0"/>
          <w:sz w:val="20"/>
          <w:szCs w:val="20"/>
        </w:rPr>
        <w:t>, 2020,36(02):149-157.</w:t>
      </w:r>
      <w:bookmarkEnd w:id="13"/>
    </w:p>
    <w:p w14:paraId="753166E3" w14:textId="77777777" w:rsidR="00B55E80" w:rsidRDefault="00B55E80" w:rsidP="00B55E80">
      <w:pPr>
        <w:autoSpaceDE w:val="0"/>
        <w:autoSpaceDN w:val="0"/>
        <w:adjustRightInd w:val="0"/>
        <w:ind w:left="420" w:hanging="420"/>
        <w:rPr>
          <w:rFonts w:ascii="宋体" w:eastAsia="宋体"/>
          <w:kern w:val="0"/>
          <w:sz w:val="24"/>
          <w:szCs w:val="24"/>
        </w:rPr>
      </w:pPr>
      <w:r>
        <w:rPr>
          <w:rFonts w:ascii="Times New Roman" w:eastAsia="宋体" w:hAnsi="Times New Roman" w:cs="Times New Roman"/>
          <w:color w:val="000000"/>
          <w:kern w:val="0"/>
          <w:sz w:val="20"/>
          <w:szCs w:val="20"/>
        </w:rPr>
        <w:t>[13]</w:t>
      </w:r>
      <w:r>
        <w:rPr>
          <w:rFonts w:ascii="Times New Roman" w:eastAsia="宋体" w:hAnsi="Times New Roman" w:cs="Times New Roman"/>
          <w:color w:val="000000"/>
          <w:kern w:val="0"/>
          <w:sz w:val="20"/>
          <w:szCs w:val="20"/>
        </w:rPr>
        <w:tab/>
      </w:r>
      <w:bookmarkStart w:id="14" w:name="_neb1531665A_3F99_4513_AA83_B6F797FE2CBB"/>
      <w:r>
        <w:rPr>
          <w:rFonts w:ascii="宋体" w:eastAsia="宋体" w:cs="宋体" w:hint="eastAsia"/>
          <w:color w:val="000000"/>
          <w:kern w:val="0"/>
          <w:sz w:val="20"/>
          <w:szCs w:val="20"/>
        </w:rPr>
        <w:t>江海燕</w:t>
      </w:r>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杜菊花</w:t>
      </w:r>
      <w:r>
        <w:rPr>
          <w:rFonts w:ascii="Times New Roman" w:eastAsia="宋体" w:hAnsi="Times New Roman" w:cs="Times New Roman"/>
          <w:color w:val="000000"/>
          <w:kern w:val="0"/>
          <w:sz w:val="20"/>
          <w:szCs w:val="20"/>
        </w:rPr>
        <w:t xml:space="preserve">, </w:t>
      </w:r>
      <w:proofErr w:type="gramStart"/>
      <w:r>
        <w:rPr>
          <w:rFonts w:ascii="宋体" w:eastAsia="宋体" w:cs="宋体" w:hint="eastAsia"/>
          <w:color w:val="000000"/>
          <w:kern w:val="0"/>
          <w:sz w:val="20"/>
          <w:szCs w:val="20"/>
        </w:rPr>
        <w:t>毛恋</w:t>
      </w:r>
      <w:proofErr w:type="gramEnd"/>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等</w:t>
      </w:r>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植物响应高温胁迫转录因子研究进展</w:t>
      </w:r>
      <w:r>
        <w:rPr>
          <w:rFonts w:ascii="Times New Roman" w:eastAsia="宋体" w:hAnsi="Times New Roman" w:cs="Times New Roman"/>
          <w:color w:val="000000"/>
          <w:kern w:val="0"/>
          <w:sz w:val="20"/>
          <w:szCs w:val="20"/>
        </w:rPr>
        <w:t xml:space="preserve">[J]. </w:t>
      </w:r>
      <w:r>
        <w:rPr>
          <w:rFonts w:ascii="宋体" w:eastAsia="宋体" w:cs="宋体" w:hint="eastAsia"/>
          <w:color w:val="000000"/>
          <w:kern w:val="0"/>
          <w:sz w:val="20"/>
          <w:szCs w:val="20"/>
        </w:rPr>
        <w:t>分子植物育种</w:t>
      </w:r>
      <w:r>
        <w:rPr>
          <w:rFonts w:ascii="Times New Roman" w:eastAsia="宋体" w:hAnsi="Times New Roman" w:cs="Times New Roman"/>
          <w:color w:val="000000"/>
          <w:kern w:val="0"/>
          <w:sz w:val="20"/>
          <w:szCs w:val="20"/>
        </w:rPr>
        <w:t>, 2020,18(10):3251-3258.</w:t>
      </w:r>
      <w:bookmarkEnd w:id="14"/>
    </w:p>
    <w:p w14:paraId="03450795" w14:textId="77777777" w:rsidR="00B55E80" w:rsidRDefault="00B55E80" w:rsidP="00B55E80">
      <w:pPr>
        <w:autoSpaceDE w:val="0"/>
        <w:autoSpaceDN w:val="0"/>
        <w:adjustRightInd w:val="0"/>
        <w:ind w:left="420" w:hanging="420"/>
        <w:rPr>
          <w:rFonts w:ascii="宋体" w:eastAsia="宋体"/>
          <w:kern w:val="0"/>
          <w:sz w:val="24"/>
          <w:szCs w:val="24"/>
        </w:rPr>
      </w:pPr>
      <w:r>
        <w:rPr>
          <w:rFonts w:ascii="Times New Roman" w:eastAsia="宋体" w:hAnsi="Times New Roman" w:cs="Times New Roman"/>
          <w:color w:val="000000"/>
          <w:kern w:val="0"/>
          <w:sz w:val="20"/>
          <w:szCs w:val="20"/>
        </w:rPr>
        <w:t>[14]</w:t>
      </w:r>
      <w:r>
        <w:rPr>
          <w:rFonts w:ascii="Times New Roman" w:eastAsia="宋体" w:hAnsi="Times New Roman" w:cs="Times New Roman"/>
          <w:color w:val="000000"/>
          <w:kern w:val="0"/>
          <w:sz w:val="20"/>
          <w:szCs w:val="20"/>
        </w:rPr>
        <w:tab/>
      </w:r>
      <w:bookmarkStart w:id="15" w:name="_neb2D8FA846_FF47_4571_8219_4E5C408BEF4A"/>
      <w:r>
        <w:rPr>
          <w:rFonts w:ascii="宋体" w:eastAsia="宋体" w:cs="宋体" w:hint="eastAsia"/>
          <w:color w:val="000000"/>
          <w:kern w:val="0"/>
          <w:sz w:val="20"/>
          <w:szCs w:val="20"/>
        </w:rPr>
        <w:t>孙永江</w:t>
      </w:r>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王琪</w:t>
      </w:r>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邵琪雯</w:t>
      </w:r>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等</w:t>
      </w:r>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高温胁迫对植物光合作用的影响研究进展</w:t>
      </w:r>
      <w:r>
        <w:rPr>
          <w:rFonts w:ascii="Times New Roman" w:eastAsia="宋体" w:hAnsi="Times New Roman" w:cs="Times New Roman"/>
          <w:color w:val="000000"/>
          <w:kern w:val="0"/>
          <w:sz w:val="20"/>
          <w:szCs w:val="20"/>
        </w:rPr>
        <w:t xml:space="preserve">[J]. </w:t>
      </w:r>
      <w:r>
        <w:rPr>
          <w:rFonts w:ascii="宋体" w:eastAsia="宋体" w:cs="宋体" w:hint="eastAsia"/>
          <w:color w:val="000000"/>
          <w:kern w:val="0"/>
          <w:sz w:val="20"/>
          <w:szCs w:val="20"/>
        </w:rPr>
        <w:t>植物学报</w:t>
      </w:r>
      <w:r>
        <w:rPr>
          <w:rFonts w:ascii="Times New Roman" w:eastAsia="宋体" w:hAnsi="Times New Roman" w:cs="Times New Roman"/>
          <w:color w:val="000000"/>
          <w:kern w:val="0"/>
          <w:sz w:val="20"/>
          <w:szCs w:val="20"/>
        </w:rPr>
        <w:t>, 2023,58(03):486-498.</w:t>
      </w:r>
      <w:bookmarkEnd w:id="15"/>
    </w:p>
    <w:p w14:paraId="0A408F03" w14:textId="77777777" w:rsidR="00B55E80" w:rsidRDefault="00B55E80" w:rsidP="00B55E80">
      <w:pPr>
        <w:autoSpaceDE w:val="0"/>
        <w:autoSpaceDN w:val="0"/>
        <w:adjustRightInd w:val="0"/>
        <w:ind w:left="420" w:hanging="420"/>
        <w:rPr>
          <w:rFonts w:ascii="宋体" w:eastAsia="宋体"/>
          <w:kern w:val="0"/>
          <w:sz w:val="24"/>
          <w:szCs w:val="24"/>
        </w:rPr>
      </w:pPr>
      <w:r>
        <w:rPr>
          <w:rFonts w:ascii="Times New Roman" w:eastAsia="宋体" w:hAnsi="Times New Roman" w:cs="Times New Roman"/>
          <w:color w:val="000000"/>
          <w:kern w:val="0"/>
          <w:sz w:val="20"/>
          <w:szCs w:val="20"/>
        </w:rPr>
        <w:t>[15]</w:t>
      </w:r>
      <w:r>
        <w:rPr>
          <w:rFonts w:ascii="Times New Roman" w:eastAsia="宋体" w:hAnsi="Times New Roman" w:cs="Times New Roman"/>
          <w:color w:val="000000"/>
          <w:kern w:val="0"/>
          <w:sz w:val="20"/>
          <w:szCs w:val="20"/>
        </w:rPr>
        <w:tab/>
      </w:r>
      <w:bookmarkStart w:id="16" w:name="_neb8CDC79E3_D55B_46D7_8D2F_7C43A0962573"/>
      <w:r>
        <w:rPr>
          <w:rFonts w:ascii="宋体" w:eastAsia="宋体" w:cs="宋体" w:hint="eastAsia"/>
          <w:color w:val="000000"/>
          <w:kern w:val="0"/>
          <w:sz w:val="20"/>
          <w:szCs w:val="20"/>
        </w:rPr>
        <w:t>任</w:t>
      </w:r>
      <w:proofErr w:type="gramStart"/>
      <w:r>
        <w:rPr>
          <w:rFonts w:ascii="宋体" w:eastAsia="宋体" w:cs="宋体" w:hint="eastAsia"/>
          <w:color w:val="000000"/>
          <w:kern w:val="0"/>
          <w:sz w:val="20"/>
          <w:szCs w:val="20"/>
        </w:rPr>
        <w:t>世</w:t>
      </w:r>
      <w:proofErr w:type="gramEnd"/>
      <w:r>
        <w:rPr>
          <w:rFonts w:ascii="宋体" w:eastAsia="宋体" w:cs="宋体" w:hint="eastAsia"/>
          <w:color w:val="000000"/>
          <w:kern w:val="0"/>
          <w:sz w:val="20"/>
          <w:szCs w:val="20"/>
        </w:rPr>
        <w:t>雄</w:t>
      </w:r>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杨树响应高温胁迫的转录和代谢及相关基因功能的研究</w:t>
      </w:r>
      <w:r>
        <w:rPr>
          <w:rFonts w:ascii="Times New Roman" w:eastAsia="宋体" w:hAnsi="Times New Roman" w:cs="Times New Roman"/>
          <w:color w:val="000000"/>
          <w:kern w:val="0"/>
          <w:sz w:val="20"/>
          <w:szCs w:val="20"/>
        </w:rPr>
        <w:t xml:space="preserve">[D]. </w:t>
      </w:r>
      <w:r>
        <w:rPr>
          <w:rFonts w:ascii="宋体" w:eastAsia="宋体" w:cs="宋体" w:hint="eastAsia"/>
          <w:color w:val="000000"/>
          <w:kern w:val="0"/>
          <w:sz w:val="20"/>
          <w:szCs w:val="20"/>
        </w:rPr>
        <w:t>扬州大学</w:t>
      </w:r>
      <w:r>
        <w:rPr>
          <w:rFonts w:ascii="Times New Roman" w:eastAsia="宋体" w:hAnsi="Times New Roman" w:cs="Times New Roman"/>
          <w:color w:val="000000"/>
          <w:kern w:val="0"/>
          <w:sz w:val="20"/>
          <w:szCs w:val="20"/>
        </w:rPr>
        <w:t>, 2021.</w:t>
      </w:r>
      <w:bookmarkEnd w:id="16"/>
    </w:p>
    <w:p w14:paraId="69BB1C30" w14:textId="77777777" w:rsidR="00B55E80" w:rsidRDefault="00B55E80" w:rsidP="00B55E80">
      <w:pPr>
        <w:autoSpaceDE w:val="0"/>
        <w:autoSpaceDN w:val="0"/>
        <w:adjustRightInd w:val="0"/>
        <w:ind w:left="420" w:hanging="420"/>
        <w:rPr>
          <w:rFonts w:ascii="宋体" w:eastAsia="宋体"/>
          <w:kern w:val="0"/>
          <w:sz w:val="24"/>
          <w:szCs w:val="24"/>
        </w:rPr>
      </w:pPr>
      <w:r>
        <w:rPr>
          <w:rFonts w:ascii="Times New Roman" w:eastAsia="宋体" w:hAnsi="Times New Roman" w:cs="Times New Roman"/>
          <w:color w:val="000000"/>
          <w:kern w:val="0"/>
          <w:sz w:val="20"/>
          <w:szCs w:val="20"/>
        </w:rPr>
        <w:lastRenderedPageBreak/>
        <w:t>[16]</w:t>
      </w:r>
      <w:r>
        <w:rPr>
          <w:rFonts w:ascii="Times New Roman" w:eastAsia="宋体" w:hAnsi="Times New Roman" w:cs="Times New Roman"/>
          <w:color w:val="000000"/>
          <w:kern w:val="0"/>
          <w:sz w:val="20"/>
          <w:szCs w:val="20"/>
        </w:rPr>
        <w:tab/>
      </w:r>
      <w:bookmarkStart w:id="17" w:name="_neb74CBCFF8_8246_44A0_84ED_31EED7B7AF21"/>
      <w:proofErr w:type="gramStart"/>
      <w:r>
        <w:rPr>
          <w:rFonts w:ascii="宋体" w:eastAsia="宋体" w:cs="宋体" w:hint="eastAsia"/>
          <w:color w:val="000000"/>
          <w:kern w:val="0"/>
          <w:sz w:val="20"/>
          <w:szCs w:val="20"/>
        </w:rPr>
        <w:t>吴宇欣</w:t>
      </w:r>
      <w:proofErr w:type="gramEnd"/>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蔡昌杨</w:t>
      </w:r>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唐诗</w:t>
      </w:r>
      <w:proofErr w:type="gramStart"/>
      <w:r>
        <w:rPr>
          <w:rFonts w:ascii="宋体" w:eastAsia="宋体" w:cs="宋体" w:hint="eastAsia"/>
          <w:color w:val="000000"/>
          <w:kern w:val="0"/>
          <w:sz w:val="20"/>
          <w:szCs w:val="20"/>
        </w:rPr>
        <w:t>蓓</w:t>
      </w:r>
      <w:proofErr w:type="gramEnd"/>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等</w:t>
      </w:r>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植物响应低温的生长发育及分子机制研究进展</w:t>
      </w:r>
      <w:r>
        <w:rPr>
          <w:rFonts w:ascii="Times New Roman" w:eastAsia="宋体" w:hAnsi="Times New Roman" w:cs="Times New Roman"/>
          <w:color w:val="000000"/>
          <w:kern w:val="0"/>
          <w:sz w:val="20"/>
          <w:szCs w:val="20"/>
        </w:rPr>
        <w:t xml:space="preserve">[J]. </w:t>
      </w:r>
      <w:r>
        <w:rPr>
          <w:rFonts w:ascii="宋体" w:eastAsia="宋体" w:cs="宋体" w:hint="eastAsia"/>
          <w:color w:val="000000"/>
          <w:kern w:val="0"/>
          <w:sz w:val="20"/>
          <w:szCs w:val="20"/>
        </w:rPr>
        <w:t>江苏农业科学</w:t>
      </w:r>
      <w:r>
        <w:rPr>
          <w:rFonts w:ascii="Times New Roman" w:eastAsia="宋体" w:hAnsi="Times New Roman" w:cs="Times New Roman"/>
          <w:color w:val="000000"/>
          <w:kern w:val="0"/>
          <w:sz w:val="20"/>
          <w:szCs w:val="20"/>
        </w:rPr>
        <w:t>, 2023,51(19):1-9.</w:t>
      </w:r>
      <w:bookmarkEnd w:id="17"/>
    </w:p>
    <w:p w14:paraId="4A3553D1" w14:textId="77777777" w:rsidR="00B55E80" w:rsidRDefault="00B55E80" w:rsidP="00B55E80">
      <w:pPr>
        <w:autoSpaceDE w:val="0"/>
        <w:autoSpaceDN w:val="0"/>
        <w:adjustRightInd w:val="0"/>
        <w:ind w:left="420" w:hanging="420"/>
        <w:rPr>
          <w:rFonts w:ascii="宋体" w:eastAsia="宋体"/>
          <w:kern w:val="0"/>
          <w:sz w:val="24"/>
          <w:szCs w:val="24"/>
        </w:rPr>
      </w:pPr>
      <w:r>
        <w:rPr>
          <w:rFonts w:ascii="Times New Roman" w:eastAsia="宋体" w:hAnsi="Times New Roman" w:cs="Times New Roman"/>
          <w:color w:val="000000"/>
          <w:kern w:val="0"/>
          <w:sz w:val="20"/>
          <w:szCs w:val="20"/>
        </w:rPr>
        <w:t>[17]</w:t>
      </w:r>
      <w:r>
        <w:rPr>
          <w:rFonts w:ascii="Times New Roman" w:eastAsia="宋体" w:hAnsi="Times New Roman" w:cs="Times New Roman"/>
          <w:color w:val="000000"/>
          <w:kern w:val="0"/>
          <w:sz w:val="20"/>
          <w:szCs w:val="20"/>
        </w:rPr>
        <w:tab/>
      </w:r>
      <w:bookmarkStart w:id="18" w:name="_neb2E3C5FC1_463A_4AAB_9A7D_F7DA4234D32C"/>
      <w:r>
        <w:rPr>
          <w:rFonts w:ascii="宋体" w:eastAsia="宋体" w:cs="宋体" w:hint="eastAsia"/>
          <w:color w:val="000000"/>
          <w:kern w:val="0"/>
          <w:sz w:val="20"/>
          <w:szCs w:val="20"/>
        </w:rPr>
        <w:t>陈晓</w:t>
      </w:r>
      <w:r>
        <w:rPr>
          <w:rFonts w:ascii="Times New Roman" w:eastAsia="宋体" w:hAnsi="Times New Roman" w:cs="Times New Roman"/>
          <w:color w:val="000000"/>
          <w:kern w:val="0"/>
          <w:sz w:val="20"/>
          <w:szCs w:val="20"/>
        </w:rPr>
        <w:t xml:space="preserve">, </w:t>
      </w:r>
      <w:proofErr w:type="gramStart"/>
      <w:r>
        <w:rPr>
          <w:rFonts w:ascii="宋体" w:eastAsia="宋体" w:cs="宋体" w:hint="eastAsia"/>
          <w:color w:val="000000"/>
          <w:kern w:val="0"/>
          <w:sz w:val="20"/>
          <w:szCs w:val="20"/>
        </w:rPr>
        <w:t>于茗兰</w:t>
      </w:r>
      <w:proofErr w:type="gramEnd"/>
      <w:r>
        <w:rPr>
          <w:rFonts w:ascii="Times New Roman" w:eastAsia="宋体" w:hAnsi="Times New Roman" w:cs="Times New Roman"/>
          <w:color w:val="000000"/>
          <w:kern w:val="0"/>
          <w:sz w:val="20"/>
          <w:szCs w:val="20"/>
        </w:rPr>
        <w:t xml:space="preserve">, </w:t>
      </w:r>
      <w:proofErr w:type="gramStart"/>
      <w:r>
        <w:rPr>
          <w:rFonts w:ascii="宋体" w:eastAsia="宋体" w:cs="宋体" w:hint="eastAsia"/>
          <w:color w:val="000000"/>
          <w:kern w:val="0"/>
          <w:sz w:val="20"/>
          <w:szCs w:val="20"/>
        </w:rPr>
        <w:t>吴隆坤</w:t>
      </w:r>
      <w:proofErr w:type="gramEnd"/>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等</w:t>
      </w:r>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植物</w:t>
      </w:r>
      <w:r>
        <w:rPr>
          <w:rFonts w:ascii="Times New Roman" w:eastAsia="宋体" w:hAnsi="Times New Roman" w:cs="Times New Roman"/>
          <w:color w:val="000000"/>
          <w:kern w:val="0"/>
          <w:sz w:val="20"/>
          <w:szCs w:val="20"/>
        </w:rPr>
        <w:t>lncRNA</w:t>
      </w:r>
      <w:r>
        <w:rPr>
          <w:rFonts w:ascii="宋体" w:eastAsia="宋体" w:cs="宋体" w:hint="eastAsia"/>
          <w:color w:val="000000"/>
          <w:kern w:val="0"/>
          <w:sz w:val="20"/>
          <w:szCs w:val="20"/>
        </w:rPr>
        <w:t>及其对低温胁迫响应的研究进展</w:t>
      </w:r>
      <w:r>
        <w:rPr>
          <w:rFonts w:ascii="Times New Roman" w:eastAsia="宋体" w:hAnsi="Times New Roman" w:cs="Times New Roman"/>
          <w:color w:val="000000"/>
          <w:kern w:val="0"/>
          <w:sz w:val="20"/>
          <w:szCs w:val="20"/>
        </w:rPr>
        <w:t xml:space="preserve">[J]. </w:t>
      </w:r>
      <w:r>
        <w:rPr>
          <w:rFonts w:ascii="宋体" w:eastAsia="宋体" w:cs="宋体" w:hint="eastAsia"/>
          <w:color w:val="000000"/>
          <w:kern w:val="0"/>
          <w:sz w:val="20"/>
          <w:szCs w:val="20"/>
        </w:rPr>
        <w:t>生物技术通报</w:t>
      </w:r>
      <w:r>
        <w:rPr>
          <w:rFonts w:ascii="Times New Roman" w:eastAsia="宋体" w:hAnsi="Times New Roman" w:cs="Times New Roman"/>
          <w:color w:val="000000"/>
          <w:kern w:val="0"/>
          <w:sz w:val="20"/>
          <w:szCs w:val="20"/>
        </w:rPr>
        <w:t>, 2023,39(07):1-12.</w:t>
      </w:r>
      <w:bookmarkEnd w:id="18"/>
    </w:p>
    <w:p w14:paraId="7ADD432D" w14:textId="77777777" w:rsidR="00B55E80" w:rsidRDefault="00B55E80" w:rsidP="00B55E80">
      <w:pPr>
        <w:autoSpaceDE w:val="0"/>
        <w:autoSpaceDN w:val="0"/>
        <w:adjustRightInd w:val="0"/>
        <w:ind w:left="420" w:hanging="420"/>
        <w:rPr>
          <w:rFonts w:ascii="宋体" w:eastAsia="宋体"/>
          <w:kern w:val="0"/>
          <w:sz w:val="24"/>
          <w:szCs w:val="24"/>
        </w:rPr>
      </w:pPr>
      <w:r>
        <w:rPr>
          <w:rFonts w:ascii="Times New Roman" w:eastAsia="宋体" w:hAnsi="Times New Roman" w:cs="Times New Roman"/>
          <w:color w:val="000000"/>
          <w:kern w:val="0"/>
          <w:sz w:val="20"/>
          <w:szCs w:val="20"/>
        </w:rPr>
        <w:t>[18]</w:t>
      </w:r>
      <w:r>
        <w:rPr>
          <w:rFonts w:ascii="Times New Roman" w:eastAsia="宋体" w:hAnsi="Times New Roman" w:cs="Times New Roman"/>
          <w:color w:val="000000"/>
          <w:kern w:val="0"/>
          <w:sz w:val="20"/>
          <w:szCs w:val="20"/>
        </w:rPr>
        <w:tab/>
      </w:r>
      <w:bookmarkStart w:id="19" w:name="_neb522E29C0_8889_4874_A0F9_70F34EEDE096"/>
      <w:r>
        <w:rPr>
          <w:rFonts w:ascii="宋体" w:eastAsia="宋体" w:cs="宋体" w:hint="eastAsia"/>
          <w:color w:val="000000"/>
          <w:kern w:val="0"/>
          <w:sz w:val="20"/>
          <w:szCs w:val="20"/>
        </w:rPr>
        <w:t>权威</w:t>
      </w:r>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薛文通</w:t>
      </w:r>
      <w:r>
        <w:rPr>
          <w:rFonts w:ascii="Times New Roman" w:eastAsia="宋体" w:hAnsi="Times New Roman" w:cs="Times New Roman"/>
          <w:color w:val="000000"/>
          <w:kern w:val="0"/>
          <w:sz w:val="20"/>
          <w:szCs w:val="20"/>
        </w:rPr>
        <w:t xml:space="preserve">, </w:t>
      </w:r>
      <w:proofErr w:type="gramStart"/>
      <w:r>
        <w:rPr>
          <w:rFonts w:ascii="宋体" w:eastAsia="宋体" w:cs="宋体" w:hint="eastAsia"/>
          <w:color w:val="000000"/>
          <w:kern w:val="0"/>
          <w:sz w:val="20"/>
          <w:szCs w:val="20"/>
        </w:rPr>
        <w:t>赵天瑶</w:t>
      </w:r>
      <w:proofErr w:type="gramEnd"/>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等</w:t>
      </w:r>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植物对低温胁迫的响应机制研究进展</w:t>
      </w:r>
      <w:r>
        <w:rPr>
          <w:rFonts w:ascii="Times New Roman" w:eastAsia="宋体" w:hAnsi="Times New Roman" w:cs="Times New Roman"/>
          <w:color w:val="000000"/>
          <w:kern w:val="0"/>
          <w:sz w:val="20"/>
          <w:szCs w:val="20"/>
        </w:rPr>
        <w:t xml:space="preserve">[J]. </w:t>
      </w:r>
      <w:r>
        <w:rPr>
          <w:rFonts w:ascii="宋体" w:eastAsia="宋体" w:cs="宋体" w:hint="eastAsia"/>
          <w:color w:val="000000"/>
          <w:kern w:val="0"/>
          <w:sz w:val="20"/>
          <w:szCs w:val="20"/>
        </w:rPr>
        <w:t>中国农业大学学报</w:t>
      </w:r>
      <w:r>
        <w:rPr>
          <w:rFonts w:ascii="Times New Roman" w:eastAsia="宋体" w:hAnsi="Times New Roman" w:cs="Times New Roman"/>
          <w:color w:val="000000"/>
          <w:kern w:val="0"/>
          <w:sz w:val="20"/>
          <w:szCs w:val="20"/>
        </w:rPr>
        <w:t>, 2023,28(02):14-22.</w:t>
      </w:r>
      <w:bookmarkEnd w:id="19"/>
    </w:p>
    <w:p w14:paraId="156715C7" w14:textId="77777777" w:rsidR="00B55E80" w:rsidRDefault="00B55E80" w:rsidP="00B55E80">
      <w:pPr>
        <w:autoSpaceDE w:val="0"/>
        <w:autoSpaceDN w:val="0"/>
        <w:adjustRightInd w:val="0"/>
        <w:ind w:left="420" w:hanging="420"/>
        <w:rPr>
          <w:rFonts w:ascii="宋体" w:eastAsia="宋体"/>
          <w:kern w:val="0"/>
          <w:sz w:val="24"/>
          <w:szCs w:val="24"/>
        </w:rPr>
      </w:pPr>
      <w:r>
        <w:rPr>
          <w:rFonts w:ascii="Times New Roman" w:eastAsia="宋体" w:hAnsi="Times New Roman" w:cs="Times New Roman"/>
          <w:color w:val="000000"/>
          <w:kern w:val="0"/>
          <w:sz w:val="20"/>
          <w:szCs w:val="20"/>
        </w:rPr>
        <w:t>[19]</w:t>
      </w:r>
      <w:r>
        <w:rPr>
          <w:rFonts w:ascii="Times New Roman" w:eastAsia="宋体" w:hAnsi="Times New Roman" w:cs="Times New Roman"/>
          <w:color w:val="000000"/>
          <w:kern w:val="0"/>
          <w:sz w:val="20"/>
          <w:szCs w:val="20"/>
        </w:rPr>
        <w:tab/>
      </w:r>
      <w:bookmarkStart w:id="20" w:name="_nebFE9CA6F3_98B7_4605_B005_60D7BF10D221"/>
      <w:r>
        <w:rPr>
          <w:rFonts w:ascii="宋体" w:eastAsia="宋体" w:cs="宋体" w:hint="eastAsia"/>
          <w:color w:val="000000"/>
          <w:kern w:val="0"/>
          <w:sz w:val="20"/>
          <w:szCs w:val="20"/>
        </w:rPr>
        <w:t>赖铭</w:t>
      </w:r>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陈佳</w:t>
      </w:r>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张军</w:t>
      </w:r>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等</w:t>
      </w:r>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植物低温胁迫响应机制及提高抗冷性研究进展</w:t>
      </w:r>
      <w:r>
        <w:rPr>
          <w:rFonts w:ascii="Times New Roman" w:eastAsia="宋体" w:hAnsi="Times New Roman" w:cs="Times New Roman"/>
          <w:color w:val="000000"/>
          <w:kern w:val="0"/>
          <w:sz w:val="20"/>
          <w:szCs w:val="20"/>
        </w:rPr>
        <w:t xml:space="preserve">[J]. </w:t>
      </w:r>
      <w:r>
        <w:rPr>
          <w:rFonts w:ascii="宋体" w:eastAsia="宋体" w:cs="宋体" w:hint="eastAsia"/>
          <w:color w:val="000000"/>
          <w:kern w:val="0"/>
          <w:sz w:val="20"/>
          <w:szCs w:val="20"/>
        </w:rPr>
        <w:t>分子植物育种</w:t>
      </w:r>
      <w:r>
        <w:rPr>
          <w:rFonts w:ascii="Times New Roman" w:eastAsia="宋体" w:hAnsi="Times New Roman" w:cs="Times New Roman"/>
          <w:color w:val="000000"/>
          <w:kern w:val="0"/>
          <w:sz w:val="20"/>
          <w:szCs w:val="20"/>
        </w:rPr>
        <w:t>:1-11.</w:t>
      </w:r>
      <w:bookmarkEnd w:id="20"/>
    </w:p>
    <w:p w14:paraId="2EBB33A8" w14:textId="77777777" w:rsidR="00B55E80" w:rsidRDefault="00B55E80" w:rsidP="00B55E80">
      <w:pPr>
        <w:autoSpaceDE w:val="0"/>
        <w:autoSpaceDN w:val="0"/>
        <w:adjustRightInd w:val="0"/>
        <w:ind w:left="420" w:hanging="420"/>
        <w:rPr>
          <w:rFonts w:ascii="宋体" w:eastAsia="宋体"/>
          <w:kern w:val="0"/>
          <w:sz w:val="24"/>
          <w:szCs w:val="24"/>
        </w:rPr>
      </w:pPr>
      <w:r>
        <w:rPr>
          <w:rFonts w:ascii="Times New Roman" w:eastAsia="宋体" w:hAnsi="Times New Roman" w:cs="Times New Roman"/>
          <w:color w:val="000000"/>
          <w:kern w:val="0"/>
          <w:sz w:val="20"/>
          <w:szCs w:val="20"/>
        </w:rPr>
        <w:t>[20]</w:t>
      </w:r>
      <w:r>
        <w:rPr>
          <w:rFonts w:ascii="Times New Roman" w:eastAsia="宋体" w:hAnsi="Times New Roman" w:cs="Times New Roman"/>
          <w:color w:val="000000"/>
          <w:kern w:val="0"/>
          <w:sz w:val="20"/>
          <w:szCs w:val="20"/>
        </w:rPr>
        <w:tab/>
      </w:r>
      <w:bookmarkStart w:id="21" w:name="_nebBEEB31AD_87AE_4CD9_B2E2_F99133C8A860"/>
      <w:proofErr w:type="gramStart"/>
      <w:r>
        <w:rPr>
          <w:rFonts w:ascii="宋体" w:eastAsia="宋体" w:cs="宋体" w:hint="eastAsia"/>
          <w:color w:val="000000"/>
          <w:kern w:val="0"/>
          <w:sz w:val="20"/>
          <w:szCs w:val="20"/>
        </w:rPr>
        <w:t>赵杨</w:t>
      </w:r>
      <w:proofErr w:type="gramEnd"/>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杨永青</w:t>
      </w:r>
      <w:r>
        <w:rPr>
          <w:rFonts w:ascii="Times New Roman" w:eastAsia="宋体" w:hAnsi="Times New Roman" w:cs="Times New Roman"/>
          <w:color w:val="000000"/>
          <w:kern w:val="0"/>
          <w:sz w:val="20"/>
          <w:szCs w:val="20"/>
        </w:rPr>
        <w:t xml:space="preserve">, </w:t>
      </w:r>
      <w:proofErr w:type="gramStart"/>
      <w:r>
        <w:rPr>
          <w:rFonts w:ascii="宋体" w:eastAsia="宋体" w:cs="宋体" w:hint="eastAsia"/>
          <w:color w:val="000000"/>
          <w:kern w:val="0"/>
          <w:sz w:val="20"/>
          <w:szCs w:val="20"/>
        </w:rPr>
        <w:t>丁杨林</w:t>
      </w:r>
      <w:proofErr w:type="gramEnd"/>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等</w:t>
      </w:r>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植物非生物逆境学科发展综述</w:t>
      </w:r>
      <w:r>
        <w:rPr>
          <w:rFonts w:ascii="Times New Roman" w:eastAsia="宋体" w:hAnsi="Times New Roman" w:cs="Times New Roman"/>
          <w:color w:val="000000"/>
          <w:kern w:val="0"/>
          <w:sz w:val="20"/>
          <w:szCs w:val="20"/>
        </w:rPr>
        <w:t xml:space="preserve">[J]. </w:t>
      </w:r>
      <w:r>
        <w:rPr>
          <w:rFonts w:ascii="宋体" w:eastAsia="宋体" w:cs="宋体" w:hint="eastAsia"/>
          <w:color w:val="000000"/>
          <w:kern w:val="0"/>
          <w:sz w:val="20"/>
          <w:szCs w:val="20"/>
        </w:rPr>
        <w:t>植物生理学报</w:t>
      </w:r>
      <w:r>
        <w:rPr>
          <w:rFonts w:ascii="Times New Roman" w:eastAsia="宋体" w:hAnsi="Times New Roman" w:cs="Times New Roman"/>
          <w:color w:val="000000"/>
          <w:kern w:val="0"/>
          <w:sz w:val="20"/>
          <w:szCs w:val="20"/>
        </w:rPr>
        <w:t>, 2024,60(02):248-270.</w:t>
      </w:r>
      <w:bookmarkEnd w:id="21"/>
    </w:p>
    <w:p w14:paraId="5EB98EFE" w14:textId="77777777" w:rsidR="00B55E80" w:rsidRDefault="00B55E80" w:rsidP="00B55E80">
      <w:pPr>
        <w:autoSpaceDE w:val="0"/>
        <w:autoSpaceDN w:val="0"/>
        <w:adjustRightInd w:val="0"/>
        <w:ind w:left="420" w:hanging="420"/>
        <w:rPr>
          <w:rFonts w:ascii="宋体" w:eastAsia="宋体"/>
          <w:kern w:val="0"/>
          <w:sz w:val="24"/>
          <w:szCs w:val="24"/>
        </w:rPr>
      </w:pPr>
      <w:r>
        <w:rPr>
          <w:rFonts w:ascii="Times New Roman" w:eastAsia="宋体" w:hAnsi="Times New Roman" w:cs="Times New Roman"/>
          <w:color w:val="000000"/>
          <w:kern w:val="0"/>
          <w:sz w:val="20"/>
          <w:szCs w:val="20"/>
        </w:rPr>
        <w:t>[21]</w:t>
      </w:r>
      <w:r>
        <w:rPr>
          <w:rFonts w:ascii="Times New Roman" w:eastAsia="宋体" w:hAnsi="Times New Roman" w:cs="Times New Roman"/>
          <w:color w:val="000000"/>
          <w:kern w:val="0"/>
          <w:sz w:val="20"/>
          <w:szCs w:val="20"/>
        </w:rPr>
        <w:tab/>
      </w:r>
      <w:bookmarkStart w:id="22" w:name="_nebEAEA158C_EF7C_4D91_A131_396BD8738DFB"/>
      <w:r>
        <w:rPr>
          <w:rFonts w:ascii="宋体" w:eastAsia="宋体" w:cs="宋体" w:hint="eastAsia"/>
          <w:color w:val="000000"/>
          <w:kern w:val="0"/>
          <w:sz w:val="20"/>
          <w:szCs w:val="20"/>
        </w:rPr>
        <w:t>王丹</w:t>
      </w:r>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水稻低温胁迫响应的半胱氨酸蛋白酶基因</w:t>
      </w:r>
      <w:r>
        <w:rPr>
          <w:rFonts w:ascii="Times New Roman" w:eastAsia="宋体" w:hAnsi="Times New Roman" w:cs="Times New Roman"/>
          <w:color w:val="000000"/>
          <w:kern w:val="0"/>
          <w:sz w:val="20"/>
          <w:szCs w:val="20"/>
        </w:rPr>
        <w:t>OsCysP7</w:t>
      </w:r>
      <w:r>
        <w:rPr>
          <w:rFonts w:ascii="宋体" w:eastAsia="宋体" w:cs="宋体" w:hint="eastAsia"/>
          <w:color w:val="000000"/>
          <w:kern w:val="0"/>
          <w:sz w:val="20"/>
          <w:szCs w:val="20"/>
        </w:rPr>
        <w:t>的等位基因多样性分析</w:t>
      </w:r>
      <w:r>
        <w:rPr>
          <w:rFonts w:ascii="Times New Roman" w:eastAsia="宋体" w:hAnsi="Times New Roman" w:cs="Times New Roman"/>
          <w:color w:val="000000"/>
          <w:kern w:val="0"/>
          <w:sz w:val="20"/>
          <w:szCs w:val="20"/>
        </w:rPr>
        <w:t xml:space="preserve">[D]. </w:t>
      </w:r>
      <w:r>
        <w:rPr>
          <w:rFonts w:ascii="宋体" w:eastAsia="宋体" w:cs="宋体" w:hint="eastAsia"/>
          <w:color w:val="000000"/>
          <w:kern w:val="0"/>
          <w:sz w:val="20"/>
          <w:szCs w:val="20"/>
        </w:rPr>
        <w:t>云南农业大学</w:t>
      </w:r>
      <w:r>
        <w:rPr>
          <w:rFonts w:ascii="Times New Roman" w:eastAsia="宋体" w:hAnsi="Times New Roman" w:cs="Times New Roman"/>
          <w:color w:val="000000"/>
          <w:kern w:val="0"/>
          <w:sz w:val="20"/>
          <w:szCs w:val="20"/>
        </w:rPr>
        <w:t>, 2023.</w:t>
      </w:r>
      <w:bookmarkEnd w:id="22"/>
    </w:p>
    <w:p w14:paraId="0FAF93BF" w14:textId="77777777" w:rsidR="00B55E80" w:rsidRDefault="00B55E80" w:rsidP="00B55E80">
      <w:pPr>
        <w:autoSpaceDE w:val="0"/>
        <w:autoSpaceDN w:val="0"/>
        <w:adjustRightInd w:val="0"/>
        <w:ind w:left="420" w:hanging="420"/>
        <w:rPr>
          <w:rFonts w:ascii="宋体" w:eastAsia="宋体"/>
          <w:kern w:val="0"/>
          <w:sz w:val="24"/>
          <w:szCs w:val="24"/>
        </w:rPr>
      </w:pPr>
      <w:r>
        <w:rPr>
          <w:rFonts w:ascii="Times New Roman" w:eastAsia="宋体" w:hAnsi="Times New Roman" w:cs="Times New Roman"/>
          <w:color w:val="000000"/>
          <w:kern w:val="0"/>
          <w:sz w:val="20"/>
          <w:szCs w:val="20"/>
        </w:rPr>
        <w:t>[22]</w:t>
      </w:r>
      <w:r>
        <w:rPr>
          <w:rFonts w:ascii="Times New Roman" w:eastAsia="宋体" w:hAnsi="Times New Roman" w:cs="Times New Roman"/>
          <w:color w:val="000000"/>
          <w:kern w:val="0"/>
          <w:sz w:val="20"/>
          <w:szCs w:val="20"/>
        </w:rPr>
        <w:tab/>
      </w:r>
      <w:bookmarkStart w:id="23" w:name="_neb270671C8_A9C4_4BCE_914B_F56F60490D10"/>
      <w:r>
        <w:rPr>
          <w:rFonts w:ascii="宋体" w:eastAsia="宋体" w:cs="宋体" w:hint="eastAsia"/>
          <w:color w:val="000000"/>
          <w:kern w:val="0"/>
          <w:sz w:val="20"/>
          <w:szCs w:val="20"/>
        </w:rPr>
        <w:t>于乔</w:t>
      </w:r>
      <w:proofErr w:type="gramStart"/>
      <w:r>
        <w:rPr>
          <w:rFonts w:ascii="宋体" w:eastAsia="宋体" w:cs="宋体" w:hint="eastAsia"/>
          <w:color w:val="000000"/>
          <w:kern w:val="0"/>
          <w:sz w:val="20"/>
          <w:szCs w:val="20"/>
        </w:rPr>
        <w:t>乔</w:t>
      </w:r>
      <w:proofErr w:type="gramEnd"/>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低温胁迫下玉米幼苗光合及呼吸代谢特性的研究</w:t>
      </w:r>
      <w:r>
        <w:rPr>
          <w:rFonts w:ascii="Times New Roman" w:eastAsia="宋体" w:hAnsi="Times New Roman" w:cs="Times New Roman"/>
          <w:color w:val="000000"/>
          <w:kern w:val="0"/>
          <w:sz w:val="20"/>
          <w:szCs w:val="20"/>
        </w:rPr>
        <w:t xml:space="preserve">[D]. </w:t>
      </w:r>
      <w:r>
        <w:rPr>
          <w:rFonts w:ascii="宋体" w:eastAsia="宋体" w:cs="宋体" w:hint="eastAsia"/>
          <w:color w:val="000000"/>
          <w:kern w:val="0"/>
          <w:sz w:val="20"/>
          <w:szCs w:val="20"/>
        </w:rPr>
        <w:t>东北农业大学</w:t>
      </w:r>
      <w:r>
        <w:rPr>
          <w:rFonts w:ascii="Times New Roman" w:eastAsia="宋体" w:hAnsi="Times New Roman" w:cs="Times New Roman"/>
          <w:color w:val="000000"/>
          <w:kern w:val="0"/>
          <w:sz w:val="20"/>
          <w:szCs w:val="20"/>
        </w:rPr>
        <w:t>, 2022.</w:t>
      </w:r>
      <w:bookmarkEnd w:id="23"/>
    </w:p>
    <w:p w14:paraId="5DC3C852" w14:textId="77777777" w:rsidR="00B55E80" w:rsidRDefault="00B55E80" w:rsidP="00B55E80">
      <w:pPr>
        <w:autoSpaceDE w:val="0"/>
        <w:autoSpaceDN w:val="0"/>
        <w:adjustRightInd w:val="0"/>
        <w:ind w:left="420" w:hanging="420"/>
        <w:rPr>
          <w:rFonts w:ascii="宋体" w:eastAsia="宋体"/>
          <w:kern w:val="0"/>
          <w:sz w:val="24"/>
          <w:szCs w:val="24"/>
        </w:rPr>
      </w:pPr>
      <w:r>
        <w:rPr>
          <w:rFonts w:ascii="Times New Roman" w:eastAsia="宋体" w:hAnsi="Times New Roman" w:cs="Times New Roman"/>
          <w:color w:val="000000"/>
          <w:kern w:val="0"/>
          <w:sz w:val="20"/>
          <w:szCs w:val="20"/>
        </w:rPr>
        <w:t>[23]</w:t>
      </w:r>
      <w:r>
        <w:rPr>
          <w:rFonts w:ascii="Times New Roman" w:eastAsia="宋体" w:hAnsi="Times New Roman" w:cs="Times New Roman"/>
          <w:color w:val="000000"/>
          <w:kern w:val="0"/>
          <w:sz w:val="20"/>
          <w:szCs w:val="20"/>
        </w:rPr>
        <w:tab/>
      </w:r>
      <w:bookmarkStart w:id="24" w:name="_nebC84C4892_50D0_4933_9306_226034292B64"/>
      <w:r>
        <w:rPr>
          <w:rFonts w:ascii="宋体" w:eastAsia="宋体" w:cs="宋体" w:hint="eastAsia"/>
          <w:color w:val="000000"/>
          <w:kern w:val="0"/>
          <w:sz w:val="20"/>
          <w:szCs w:val="20"/>
        </w:rPr>
        <w:t>马乐</w:t>
      </w:r>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低温胁迫下软枣猕猴桃</w:t>
      </w:r>
      <w:r>
        <w:rPr>
          <w:rFonts w:ascii="Times New Roman" w:eastAsia="宋体" w:hAnsi="Times New Roman" w:cs="Times New Roman"/>
          <w:color w:val="000000"/>
          <w:kern w:val="0"/>
          <w:sz w:val="20"/>
          <w:szCs w:val="20"/>
        </w:rPr>
        <w:t>AaMYB117</w:t>
      </w:r>
      <w:r>
        <w:rPr>
          <w:rFonts w:ascii="宋体" w:eastAsia="宋体" w:cs="宋体" w:hint="eastAsia"/>
          <w:color w:val="000000"/>
          <w:kern w:val="0"/>
          <w:sz w:val="20"/>
          <w:szCs w:val="20"/>
        </w:rPr>
        <w:t>基因的功能研究</w:t>
      </w:r>
      <w:r>
        <w:rPr>
          <w:rFonts w:ascii="Times New Roman" w:eastAsia="宋体" w:hAnsi="Times New Roman" w:cs="Times New Roman"/>
          <w:color w:val="000000"/>
          <w:kern w:val="0"/>
          <w:sz w:val="20"/>
          <w:szCs w:val="20"/>
        </w:rPr>
        <w:t xml:space="preserve">[D]. </w:t>
      </w:r>
      <w:r>
        <w:rPr>
          <w:rFonts w:ascii="宋体" w:eastAsia="宋体" w:cs="宋体" w:hint="eastAsia"/>
          <w:color w:val="000000"/>
          <w:kern w:val="0"/>
          <w:sz w:val="20"/>
          <w:szCs w:val="20"/>
        </w:rPr>
        <w:t>东北林业大学</w:t>
      </w:r>
      <w:r>
        <w:rPr>
          <w:rFonts w:ascii="Times New Roman" w:eastAsia="宋体" w:hAnsi="Times New Roman" w:cs="Times New Roman"/>
          <w:color w:val="000000"/>
          <w:kern w:val="0"/>
          <w:sz w:val="20"/>
          <w:szCs w:val="20"/>
        </w:rPr>
        <w:t>, 2024.</w:t>
      </w:r>
      <w:bookmarkEnd w:id="24"/>
    </w:p>
    <w:p w14:paraId="3AE8EBFF" w14:textId="77777777" w:rsidR="00B55E80" w:rsidRDefault="00B55E80" w:rsidP="00B55E80">
      <w:pPr>
        <w:autoSpaceDE w:val="0"/>
        <w:autoSpaceDN w:val="0"/>
        <w:adjustRightInd w:val="0"/>
        <w:ind w:left="420" w:hanging="420"/>
        <w:rPr>
          <w:rFonts w:ascii="宋体" w:eastAsia="宋体"/>
          <w:kern w:val="0"/>
          <w:sz w:val="24"/>
          <w:szCs w:val="24"/>
        </w:rPr>
      </w:pPr>
      <w:r>
        <w:rPr>
          <w:rFonts w:ascii="Times New Roman" w:eastAsia="宋体" w:hAnsi="Times New Roman" w:cs="Times New Roman"/>
          <w:color w:val="000000"/>
          <w:kern w:val="0"/>
          <w:sz w:val="20"/>
          <w:szCs w:val="20"/>
        </w:rPr>
        <w:t>[24]</w:t>
      </w:r>
      <w:r>
        <w:rPr>
          <w:rFonts w:ascii="Times New Roman" w:eastAsia="宋体" w:hAnsi="Times New Roman" w:cs="Times New Roman"/>
          <w:color w:val="000000"/>
          <w:kern w:val="0"/>
          <w:sz w:val="20"/>
          <w:szCs w:val="20"/>
        </w:rPr>
        <w:tab/>
      </w:r>
      <w:bookmarkStart w:id="25" w:name="_neb3EE3D5A3_F989_4FBB_B4EB_BE9B00EC721A"/>
      <w:r>
        <w:rPr>
          <w:rFonts w:ascii="宋体" w:eastAsia="宋体" w:cs="宋体" w:hint="eastAsia"/>
          <w:color w:val="000000"/>
          <w:kern w:val="0"/>
          <w:sz w:val="20"/>
          <w:szCs w:val="20"/>
        </w:rPr>
        <w:t>王琼珊</w:t>
      </w:r>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棉花响应高低温胁迫</w:t>
      </w:r>
      <w:r>
        <w:rPr>
          <w:rFonts w:ascii="Times New Roman" w:eastAsia="宋体" w:hAnsi="Times New Roman" w:cs="Times New Roman"/>
          <w:color w:val="000000"/>
          <w:kern w:val="0"/>
          <w:sz w:val="20"/>
          <w:szCs w:val="20"/>
        </w:rPr>
        <w:t>MicroRNAs</w:t>
      </w:r>
      <w:r>
        <w:rPr>
          <w:rFonts w:ascii="宋体" w:eastAsia="宋体" w:cs="宋体" w:hint="eastAsia"/>
          <w:color w:val="000000"/>
          <w:kern w:val="0"/>
          <w:sz w:val="20"/>
          <w:szCs w:val="20"/>
        </w:rPr>
        <w:t>的鉴定及</w:t>
      </w:r>
      <w:r>
        <w:rPr>
          <w:rFonts w:ascii="Times New Roman" w:eastAsia="宋体" w:hAnsi="Times New Roman" w:cs="Times New Roman"/>
          <w:color w:val="000000"/>
          <w:kern w:val="0"/>
          <w:sz w:val="20"/>
          <w:szCs w:val="20"/>
        </w:rPr>
        <w:t>GhKCS13</w:t>
      </w:r>
      <w:r>
        <w:rPr>
          <w:rFonts w:ascii="宋体" w:eastAsia="宋体" w:cs="宋体" w:hint="eastAsia"/>
          <w:color w:val="000000"/>
          <w:kern w:val="0"/>
          <w:sz w:val="20"/>
          <w:szCs w:val="20"/>
        </w:rPr>
        <w:t>对低温敏感性的调控</w:t>
      </w:r>
      <w:r>
        <w:rPr>
          <w:rFonts w:ascii="Times New Roman" w:eastAsia="宋体" w:hAnsi="Times New Roman" w:cs="Times New Roman"/>
          <w:color w:val="000000"/>
          <w:kern w:val="0"/>
          <w:sz w:val="20"/>
          <w:szCs w:val="20"/>
        </w:rPr>
        <w:t xml:space="preserve">[D]. </w:t>
      </w:r>
      <w:r>
        <w:rPr>
          <w:rFonts w:ascii="宋体" w:eastAsia="宋体" w:cs="宋体" w:hint="eastAsia"/>
          <w:color w:val="000000"/>
          <w:kern w:val="0"/>
          <w:sz w:val="20"/>
          <w:szCs w:val="20"/>
        </w:rPr>
        <w:t>华中农业大学</w:t>
      </w:r>
      <w:r>
        <w:rPr>
          <w:rFonts w:ascii="Times New Roman" w:eastAsia="宋体" w:hAnsi="Times New Roman" w:cs="Times New Roman"/>
          <w:color w:val="000000"/>
          <w:kern w:val="0"/>
          <w:sz w:val="20"/>
          <w:szCs w:val="20"/>
        </w:rPr>
        <w:t>, 2019.</w:t>
      </w:r>
      <w:bookmarkEnd w:id="25"/>
    </w:p>
    <w:p w14:paraId="14B2794B" w14:textId="77777777" w:rsidR="00B55E80" w:rsidRDefault="00B55E80" w:rsidP="00B55E80">
      <w:pPr>
        <w:autoSpaceDE w:val="0"/>
        <w:autoSpaceDN w:val="0"/>
        <w:adjustRightInd w:val="0"/>
        <w:ind w:left="420" w:hanging="420"/>
        <w:rPr>
          <w:rFonts w:ascii="宋体" w:eastAsia="宋体"/>
          <w:kern w:val="0"/>
          <w:sz w:val="24"/>
          <w:szCs w:val="24"/>
        </w:rPr>
      </w:pPr>
      <w:r>
        <w:rPr>
          <w:rFonts w:ascii="Times New Roman" w:eastAsia="宋体" w:hAnsi="Times New Roman" w:cs="Times New Roman"/>
          <w:color w:val="000000"/>
          <w:kern w:val="0"/>
          <w:sz w:val="20"/>
          <w:szCs w:val="20"/>
        </w:rPr>
        <w:t>[25]</w:t>
      </w:r>
      <w:r>
        <w:rPr>
          <w:rFonts w:ascii="Times New Roman" w:eastAsia="宋体" w:hAnsi="Times New Roman" w:cs="Times New Roman"/>
          <w:color w:val="000000"/>
          <w:kern w:val="0"/>
          <w:sz w:val="20"/>
          <w:szCs w:val="20"/>
        </w:rPr>
        <w:tab/>
      </w:r>
      <w:bookmarkStart w:id="26" w:name="_neb72FA99E0_5E02_4CF2_A061_91713C7BE81E"/>
      <w:proofErr w:type="gramStart"/>
      <w:r>
        <w:rPr>
          <w:rFonts w:ascii="宋体" w:eastAsia="宋体" w:cs="宋体" w:hint="eastAsia"/>
          <w:color w:val="000000"/>
          <w:kern w:val="0"/>
          <w:sz w:val="20"/>
          <w:szCs w:val="20"/>
        </w:rPr>
        <w:t>谭</w:t>
      </w:r>
      <w:proofErr w:type="gramEnd"/>
      <w:r>
        <w:rPr>
          <w:rFonts w:ascii="宋体" w:eastAsia="宋体" w:cs="宋体" w:hint="eastAsia"/>
          <w:color w:val="000000"/>
          <w:kern w:val="0"/>
          <w:sz w:val="20"/>
          <w:szCs w:val="20"/>
        </w:rPr>
        <w:t>殷殷</w:t>
      </w:r>
      <w:r>
        <w:rPr>
          <w:rFonts w:ascii="Times New Roman" w:eastAsia="宋体" w:hAnsi="Times New Roman" w:cs="Times New Roman"/>
          <w:color w:val="000000"/>
          <w:kern w:val="0"/>
          <w:sz w:val="20"/>
          <w:szCs w:val="20"/>
        </w:rPr>
        <w:t>. 5</w:t>
      </w:r>
      <w:r>
        <w:rPr>
          <w:rFonts w:ascii="宋体" w:eastAsia="宋体" w:cs="宋体" w:hint="eastAsia"/>
          <w:color w:val="000000"/>
          <w:kern w:val="0"/>
          <w:sz w:val="20"/>
          <w:szCs w:val="20"/>
        </w:rPr>
        <w:t>种含笑属植物对低温的生理响应及抗寒性评价</w:t>
      </w:r>
      <w:r>
        <w:rPr>
          <w:rFonts w:ascii="Times New Roman" w:eastAsia="宋体" w:hAnsi="Times New Roman" w:cs="Times New Roman"/>
          <w:color w:val="000000"/>
          <w:kern w:val="0"/>
          <w:sz w:val="20"/>
          <w:szCs w:val="20"/>
        </w:rPr>
        <w:t xml:space="preserve">[D]. </w:t>
      </w:r>
      <w:r>
        <w:rPr>
          <w:rFonts w:ascii="宋体" w:eastAsia="宋体" w:cs="宋体" w:hint="eastAsia"/>
          <w:color w:val="000000"/>
          <w:kern w:val="0"/>
          <w:sz w:val="20"/>
          <w:szCs w:val="20"/>
        </w:rPr>
        <w:t>中南林业科技大学</w:t>
      </w:r>
      <w:r>
        <w:rPr>
          <w:rFonts w:ascii="Times New Roman" w:eastAsia="宋体" w:hAnsi="Times New Roman" w:cs="Times New Roman"/>
          <w:color w:val="000000"/>
          <w:kern w:val="0"/>
          <w:sz w:val="20"/>
          <w:szCs w:val="20"/>
        </w:rPr>
        <w:t>, 2023.</w:t>
      </w:r>
      <w:bookmarkEnd w:id="26"/>
    </w:p>
    <w:p w14:paraId="1DE3FC0E" w14:textId="77777777" w:rsidR="00B55E80" w:rsidRDefault="00B55E80" w:rsidP="00B55E80">
      <w:pPr>
        <w:autoSpaceDE w:val="0"/>
        <w:autoSpaceDN w:val="0"/>
        <w:adjustRightInd w:val="0"/>
        <w:ind w:left="420" w:hanging="420"/>
        <w:rPr>
          <w:rFonts w:ascii="宋体" w:eastAsia="宋体"/>
          <w:kern w:val="0"/>
          <w:sz w:val="24"/>
          <w:szCs w:val="24"/>
        </w:rPr>
      </w:pPr>
      <w:r>
        <w:rPr>
          <w:rFonts w:ascii="Times New Roman" w:eastAsia="宋体" w:hAnsi="Times New Roman" w:cs="Times New Roman"/>
          <w:color w:val="000000"/>
          <w:kern w:val="0"/>
          <w:sz w:val="20"/>
          <w:szCs w:val="20"/>
        </w:rPr>
        <w:t>[26]</w:t>
      </w:r>
      <w:r>
        <w:rPr>
          <w:rFonts w:ascii="Times New Roman" w:eastAsia="宋体" w:hAnsi="Times New Roman" w:cs="Times New Roman"/>
          <w:color w:val="000000"/>
          <w:kern w:val="0"/>
          <w:sz w:val="20"/>
          <w:szCs w:val="20"/>
        </w:rPr>
        <w:tab/>
      </w:r>
      <w:bookmarkStart w:id="27" w:name="_neb461A1116_6359_41DC_8086_7A084E4C002A"/>
      <w:proofErr w:type="gramStart"/>
      <w:r>
        <w:rPr>
          <w:rFonts w:ascii="宋体" w:eastAsia="宋体" w:cs="宋体" w:hint="eastAsia"/>
          <w:color w:val="000000"/>
          <w:kern w:val="0"/>
          <w:sz w:val="20"/>
          <w:szCs w:val="20"/>
        </w:rPr>
        <w:t>李忠光</w:t>
      </w:r>
      <w:proofErr w:type="gramEnd"/>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气体递质：古老气体在植物响应温度胁迫中的新角色</w:t>
      </w:r>
      <w:r>
        <w:rPr>
          <w:rFonts w:ascii="Times New Roman" w:eastAsia="宋体" w:hAnsi="Times New Roman" w:cs="Times New Roman"/>
          <w:color w:val="000000"/>
          <w:kern w:val="0"/>
          <w:sz w:val="20"/>
          <w:szCs w:val="20"/>
        </w:rPr>
        <w:t xml:space="preserve">[J]. </w:t>
      </w:r>
      <w:r>
        <w:rPr>
          <w:rFonts w:ascii="宋体" w:eastAsia="宋体" w:cs="宋体" w:hint="eastAsia"/>
          <w:color w:val="000000"/>
          <w:kern w:val="0"/>
          <w:sz w:val="20"/>
          <w:szCs w:val="20"/>
        </w:rPr>
        <w:t>中国生物化学与分子生物学报</w:t>
      </w:r>
      <w:r>
        <w:rPr>
          <w:rFonts w:ascii="Times New Roman" w:eastAsia="宋体" w:hAnsi="Times New Roman" w:cs="Times New Roman"/>
          <w:color w:val="000000"/>
          <w:kern w:val="0"/>
          <w:sz w:val="20"/>
          <w:szCs w:val="20"/>
        </w:rPr>
        <w:t>, 2023,39(07):920-932.</w:t>
      </w:r>
      <w:bookmarkEnd w:id="27"/>
    </w:p>
    <w:p w14:paraId="4E495557" w14:textId="77777777" w:rsidR="00B55E80" w:rsidRDefault="00B55E80" w:rsidP="00B55E80">
      <w:pPr>
        <w:autoSpaceDE w:val="0"/>
        <w:autoSpaceDN w:val="0"/>
        <w:adjustRightInd w:val="0"/>
        <w:ind w:left="420" w:hanging="420"/>
        <w:rPr>
          <w:rFonts w:ascii="宋体" w:eastAsia="宋体"/>
          <w:kern w:val="0"/>
          <w:sz w:val="24"/>
          <w:szCs w:val="24"/>
        </w:rPr>
      </w:pPr>
      <w:r>
        <w:rPr>
          <w:rFonts w:ascii="Times New Roman" w:eastAsia="宋体" w:hAnsi="Times New Roman" w:cs="Times New Roman"/>
          <w:color w:val="000000"/>
          <w:kern w:val="0"/>
          <w:sz w:val="20"/>
          <w:szCs w:val="20"/>
        </w:rPr>
        <w:t>[27]</w:t>
      </w:r>
      <w:r>
        <w:rPr>
          <w:rFonts w:ascii="Times New Roman" w:eastAsia="宋体" w:hAnsi="Times New Roman" w:cs="Times New Roman"/>
          <w:color w:val="000000"/>
          <w:kern w:val="0"/>
          <w:sz w:val="20"/>
          <w:szCs w:val="20"/>
        </w:rPr>
        <w:tab/>
      </w:r>
      <w:bookmarkStart w:id="28" w:name="_neb84CF2298_9FE1_4427_AFC1_5840E0E86C0A"/>
      <w:proofErr w:type="gramStart"/>
      <w:r>
        <w:rPr>
          <w:rFonts w:ascii="宋体" w:eastAsia="宋体" w:cs="宋体" w:hint="eastAsia"/>
          <w:color w:val="000000"/>
          <w:kern w:val="0"/>
          <w:sz w:val="20"/>
          <w:szCs w:val="20"/>
        </w:rPr>
        <w:t>张静允</w:t>
      </w:r>
      <w:proofErr w:type="gramEnd"/>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肌醇</w:t>
      </w:r>
      <w:r>
        <w:rPr>
          <w:rFonts w:ascii="Times New Roman" w:eastAsia="宋体" w:hAnsi="Times New Roman" w:cs="Times New Roman"/>
          <w:color w:val="000000"/>
          <w:kern w:val="0"/>
          <w:sz w:val="20"/>
          <w:szCs w:val="20"/>
        </w:rPr>
        <w:t>-1-</w:t>
      </w:r>
      <w:r>
        <w:rPr>
          <w:rFonts w:ascii="宋体" w:eastAsia="宋体" w:cs="宋体" w:hint="eastAsia"/>
          <w:color w:val="000000"/>
          <w:kern w:val="0"/>
          <w:sz w:val="20"/>
          <w:szCs w:val="20"/>
        </w:rPr>
        <w:t>磷酸合酶基因</w:t>
      </w:r>
      <w:r>
        <w:rPr>
          <w:rFonts w:ascii="Times New Roman" w:eastAsia="宋体" w:hAnsi="Times New Roman" w:cs="Times New Roman"/>
          <w:color w:val="000000"/>
          <w:kern w:val="0"/>
          <w:sz w:val="20"/>
          <w:szCs w:val="20"/>
        </w:rPr>
        <w:t>MdMIPS1</w:t>
      </w:r>
      <w:r>
        <w:rPr>
          <w:rFonts w:ascii="宋体" w:eastAsia="宋体" w:cs="宋体" w:hint="eastAsia"/>
          <w:color w:val="000000"/>
          <w:kern w:val="0"/>
          <w:sz w:val="20"/>
          <w:szCs w:val="20"/>
        </w:rPr>
        <w:t>在苹果响应温度胁迫中的功能研究</w:t>
      </w:r>
      <w:r>
        <w:rPr>
          <w:rFonts w:ascii="Times New Roman" w:eastAsia="宋体" w:hAnsi="Times New Roman" w:cs="Times New Roman"/>
          <w:color w:val="000000"/>
          <w:kern w:val="0"/>
          <w:sz w:val="20"/>
          <w:szCs w:val="20"/>
        </w:rPr>
        <w:t xml:space="preserve">[D]. </w:t>
      </w:r>
      <w:r>
        <w:rPr>
          <w:rFonts w:ascii="宋体" w:eastAsia="宋体" w:cs="宋体" w:hint="eastAsia"/>
          <w:color w:val="000000"/>
          <w:kern w:val="0"/>
          <w:sz w:val="20"/>
          <w:szCs w:val="20"/>
        </w:rPr>
        <w:t>西北农林科技大学</w:t>
      </w:r>
      <w:r>
        <w:rPr>
          <w:rFonts w:ascii="Times New Roman" w:eastAsia="宋体" w:hAnsi="Times New Roman" w:cs="Times New Roman"/>
          <w:color w:val="000000"/>
          <w:kern w:val="0"/>
          <w:sz w:val="20"/>
          <w:szCs w:val="20"/>
        </w:rPr>
        <w:t>, 2023.</w:t>
      </w:r>
      <w:bookmarkEnd w:id="28"/>
    </w:p>
    <w:p w14:paraId="368BA7C0" w14:textId="5A918955" w:rsidR="000A7CA6" w:rsidRPr="006452F3" w:rsidRDefault="00B55E80" w:rsidP="000A7CA6">
      <w:pPr>
        <w:widowControl/>
        <w:pBdr>
          <w:top w:val="none" w:sz="0" w:space="1" w:color="auto"/>
          <w:left w:val="none" w:sz="0" w:space="4" w:color="auto"/>
          <w:bottom w:val="none" w:sz="0" w:space="1" w:color="auto"/>
          <w:right w:val="none" w:sz="0" w:space="4" w:color="auto"/>
        </w:pBdr>
        <w:ind w:firstLineChars="1800" w:firstLine="3240"/>
        <w:rPr>
          <w:rFonts w:asciiTheme="minorEastAsia" w:hAnsiTheme="minorEastAsia"/>
          <w:szCs w:val="21"/>
        </w:rPr>
      </w:pPr>
      <w:r>
        <w:rPr>
          <w:rFonts w:asciiTheme="minorEastAsia" w:hAnsiTheme="minorEastAsia"/>
          <w:sz w:val="18"/>
          <w:szCs w:val="18"/>
        </w:rPr>
        <w:fldChar w:fldCharType="end"/>
      </w:r>
      <w:r w:rsidR="000A7CA6" w:rsidRPr="006452F3">
        <w:rPr>
          <w:rFonts w:asciiTheme="minorEastAsia" w:hAnsiTheme="minorEastAsia" w:hint="eastAsia"/>
          <w:szCs w:val="21"/>
        </w:rPr>
        <w:t>谢辞</w:t>
      </w:r>
    </w:p>
    <w:p w14:paraId="1FE94753" w14:textId="419970DD" w:rsidR="000A7CA6" w:rsidRPr="006452F3" w:rsidRDefault="000A7CA6" w:rsidP="000A7CA6">
      <w:pPr>
        <w:widowControl/>
        <w:pBdr>
          <w:top w:val="none" w:sz="0" w:space="1" w:color="auto"/>
          <w:left w:val="none" w:sz="0" w:space="4" w:color="auto"/>
          <w:bottom w:val="none" w:sz="0" w:space="1" w:color="auto"/>
          <w:right w:val="none" w:sz="0" w:space="4" w:color="auto"/>
        </w:pBdr>
        <w:ind w:firstLineChars="200" w:firstLine="420"/>
        <w:rPr>
          <w:rFonts w:asciiTheme="minorEastAsia" w:hAnsiTheme="minorEastAsia" w:cs="宋体"/>
          <w:color w:val="000000"/>
          <w:kern w:val="0"/>
          <w:szCs w:val="21"/>
          <w:lang w:bidi="ar"/>
        </w:rPr>
      </w:pPr>
      <w:r w:rsidRPr="006452F3">
        <w:rPr>
          <w:rFonts w:asciiTheme="minorEastAsia" w:hAnsiTheme="minorEastAsia" w:cs="宋体"/>
          <w:color w:val="000000"/>
          <w:kern w:val="0"/>
          <w:szCs w:val="21"/>
          <w:lang w:bidi="ar"/>
        </w:rPr>
        <w:t>时光走的总是如此快,来不及感叹了,我的本科人生已然临近尾声,四年的奋斗和付出,随着本次论文的结束我的本科生活,也将划上句号。</w:t>
      </w:r>
    </w:p>
    <w:p w14:paraId="5362112B" w14:textId="77777777" w:rsidR="000A7CA6" w:rsidRPr="006452F3" w:rsidRDefault="000A7CA6" w:rsidP="000A7CA6">
      <w:pPr>
        <w:widowControl/>
        <w:pBdr>
          <w:top w:val="none" w:sz="0" w:space="1" w:color="auto"/>
          <w:left w:val="none" w:sz="0" w:space="4" w:color="auto"/>
          <w:bottom w:val="none" w:sz="0" w:space="1" w:color="auto"/>
          <w:right w:val="none" w:sz="0" w:space="4" w:color="auto"/>
        </w:pBdr>
        <w:ind w:firstLineChars="200" w:firstLine="420"/>
        <w:rPr>
          <w:rFonts w:asciiTheme="minorEastAsia" w:hAnsiTheme="minorEastAsia" w:cs="宋体"/>
          <w:color w:val="000000"/>
          <w:kern w:val="0"/>
          <w:szCs w:val="21"/>
          <w:lang w:bidi="ar"/>
        </w:rPr>
      </w:pPr>
      <w:r w:rsidRPr="006452F3">
        <w:rPr>
          <w:rFonts w:asciiTheme="minorEastAsia" w:hAnsiTheme="minorEastAsia" w:cs="宋体"/>
          <w:color w:val="000000"/>
          <w:kern w:val="0"/>
          <w:szCs w:val="21"/>
          <w:lang w:bidi="ar"/>
        </w:rPr>
        <w:t>本人毕业论文创作工作在李翔老师的帮助与要求下已顺利完成,从项目选择到具体的撰写流程,毕业论文的基本框架、初稿、最后定稿都离不开李翔老师的支持,在我的毕业设计阶段,李翔老师也给我带来了相当丰富而且专业的意见与建议。李翔老师有着一丝不苟的工作作风与认真求实的教学态度,也总是会很严谨的要求我们</w:t>
      </w:r>
      <w:r w:rsidRPr="006452F3">
        <w:rPr>
          <w:rFonts w:asciiTheme="minorEastAsia" w:hAnsiTheme="minorEastAsia" w:cs="宋体" w:hint="eastAsia"/>
          <w:color w:val="000000"/>
          <w:kern w:val="0"/>
          <w:szCs w:val="21"/>
          <w:lang w:bidi="ar"/>
        </w:rPr>
        <w:t>。没有了李翔老师的支持,我无法如此成功的进行毕业设计。在此向李翔老师致敬。</w:t>
      </w:r>
    </w:p>
    <w:p w14:paraId="74398C8A" w14:textId="77777777" w:rsidR="000A7CA6" w:rsidRPr="006452F3" w:rsidRDefault="000A7CA6" w:rsidP="000A7CA6">
      <w:pPr>
        <w:widowControl/>
        <w:pBdr>
          <w:top w:val="none" w:sz="0" w:space="1" w:color="auto"/>
          <w:left w:val="none" w:sz="0" w:space="4" w:color="auto"/>
          <w:bottom w:val="none" w:sz="0" w:space="1" w:color="auto"/>
          <w:right w:val="none" w:sz="0" w:space="4" w:color="auto"/>
        </w:pBdr>
        <w:ind w:firstLineChars="200" w:firstLine="420"/>
        <w:rPr>
          <w:rFonts w:asciiTheme="minorEastAsia" w:hAnsiTheme="minorEastAsia" w:cs="宋体"/>
          <w:color w:val="000000"/>
          <w:kern w:val="0"/>
          <w:szCs w:val="21"/>
          <w:lang w:bidi="ar"/>
        </w:rPr>
      </w:pPr>
      <w:r w:rsidRPr="006452F3">
        <w:rPr>
          <w:rFonts w:asciiTheme="minorEastAsia" w:hAnsiTheme="minorEastAsia" w:cs="宋体" w:hint="eastAsia"/>
          <w:color w:val="000000"/>
          <w:kern w:val="0"/>
          <w:szCs w:val="21"/>
          <w:lang w:bidi="ar"/>
        </w:rPr>
        <w:t>临近毕业，我要借这个机会向在这四年中的任课老师表示感谢，感谢他们的栽培与教诲。各位任课老师尽心竭力，他们将他们的知识一点一滴的教授给我，使我能够更好的掌握并且运用所学的专业知识，并在设计中得以体现，顺利完成毕业论文。同时，我还要向我参考的文献的作者表示感谢。</w:t>
      </w:r>
    </w:p>
    <w:p w14:paraId="5ED175E1" w14:textId="539CEB08" w:rsidR="000A7CA6" w:rsidRDefault="000A7CA6" w:rsidP="000A7CA6">
      <w:pPr>
        <w:widowControl/>
        <w:pBdr>
          <w:top w:val="none" w:sz="0" w:space="1" w:color="auto"/>
          <w:left w:val="none" w:sz="0" w:space="4" w:color="auto"/>
          <w:bottom w:val="none" w:sz="0" w:space="1" w:color="auto"/>
          <w:right w:val="none" w:sz="0" w:space="4" w:color="auto"/>
        </w:pBdr>
        <w:ind w:firstLineChars="200" w:firstLine="420"/>
        <w:rPr>
          <w:rFonts w:ascii="宋体" w:eastAsia="宋体" w:hAnsi="宋体" w:cs="宋体"/>
          <w:color w:val="000000"/>
          <w:kern w:val="0"/>
          <w:sz w:val="24"/>
          <w:szCs w:val="24"/>
          <w:lang w:bidi="ar"/>
        </w:rPr>
      </w:pPr>
      <w:r w:rsidRPr="006452F3">
        <w:rPr>
          <w:rFonts w:asciiTheme="minorEastAsia" w:hAnsiTheme="minorEastAsia" w:cs="宋体" w:hint="eastAsia"/>
          <w:color w:val="000000"/>
          <w:kern w:val="0"/>
          <w:szCs w:val="21"/>
          <w:lang w:bidi="ar"/>
        </w:rPr>
        <w:t>我要感谢我</w:t>
      </w:r>
      <w:r w:rsidRPr="006452F3">
        <w:rPr>
          <w:rFonts w:asciiTheme="minorEastAsia" w:hAnsiTheme="minorEastAsia" w:cs="宋体" w:hint="eastAsia"/>
          <w:color w:val="000000"/>
          <w:kern w:val="0"/>
          <w:szCs w:val="21"/>
          <w:lang w:bidi="ar"/>
        </w:rPr>
        <w:t>们课题组的伙伴以及</w:t>
      </w:r>
      <w:r w:rsidRPr="006452F3">
        <w:rPr>
          <w:rFonts w:asciiTheme="minorEastAsia" w:hAnsiTheme="minorEastAsia" w:cs="宋体" w:hint="eastAsia"/>
          <w:color w:val="000000"/>
          <w:kern w:val="0"/>
          <w:szCs w:val="21"/>
          <w:lang w:bidi="ar"/>
        </w:rPr>
        <w:t>身边的同学们，在这几年里尤其是毕业设计的这段时间里，他们给了我很多的帮助和建议。也感谢大学生涯中所有的同学们四年来的包容和帮助，我的生活因为有你们的加入更充实和精彩，并且更有意义。当然更要感谢我的父母虽然家境困难但一直坚持让我上学，给予我无微不至的关怀和照顾，支持我、鼓励我，是他们的坚持我才能顺利完成我的学业。最后，我向宁夏大学以及宁夏大学的老师们表示感谢，感谢你们的辛勤栽培，祝老师们幸福健康。</w:t>
      </w:r>
    </w:p>
    <w:p w14:paraId="7AF8D3CA" w14:textId="24A41A5F" w:rsidR="00EC4135" w:rsidRPr="000A7CA6" w:rsidRDefault="00EC4135" w:rsidP="004F03CA">
      <w:pPr>
        <w:rPr>
          <w:rFonts w:asciiTheme="minorEastAsia" w:hAnsiTheme="minorEastAsia"/>
          <w:sz w:val="18"/>
          <w:szCs w:val="18"/>
        </w:rPr>
      </w:pPr>
    </w:p>
    <w:sectPr w:rsidR="00EC4135" w:rsidRPr="000A7CA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EF0E7F" w14:textId="77777777" w:rsidR="0092047C" w:rsidRDefault="0092047C" w:rsidP="00545A12">
      <w:r>
        <w:separator/>
      </w:r>
    </w:p>
  </w:endnote>
  <w:endnote w:type="continuationSeparator" w:id="0">
    <w:p w14:paraId="66F59AD3" w14:textId="77777777" w:rsidR="0092047C" w:rsidRDefault="0092047C" w:rsidP="00545A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Bahnschrift SemiLight">
    <w:panose1 w:val="020B0502040204020203"/>
    <w:charset w:val="00"/>
    <w:family w:val="swiss"/>
    <w:pitch w:val="variable"/>
    <w:sig w:usb0="A00002C7" w:usb1="00000002" w:usb2="00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00000003" w:usb1="00000000" w:usb2="00000000" w:usb3="00000000" w:csb0="00000001" w:csb1="00000000"/>
  </w:font>
  <w:font w:name="MingLiU">
    <w:altName w:val="細明體"/>
    <w:panose1 w:val="02010609000101010101"/>
    <w:charset w:val="88"/>
    <w:family w:val="modern"/>
    <w:pitch w:val="fixed"/>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7CA833" w14:textId="77777777" w:rsidR="0092047C" w:rsidRDefault="0092047C" w:rsidP="00545A12">
      <w:r>
        <w:separator/>
      </w:r>
    </w:p>
  </w:footnote>
  <w:footnote w:type="continuationSeparator" w:id="0">
    <w:p w14:paraId="7F5693BF" w14:textId="77777777" w:rsidR="0092047C" w:rsidRDefault="0092047C" w:rsidP="00545A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2B500DA"/>
    <w:multiLevelType w:val="multilevel"/>
    <w:tmpl w:val="9F109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C006E19"/>
    <w:multiLevelType w:val="multilevel"/>
    <w:tmpl w:val="08B41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DA60C0E"/>
    <w:multiLevelType w:val="multilevel"/>
    <w:tmpl w:val="E470511C"/>
    <w:lvl w:ilvl="0">
      <w:start w:val="1"/>
      <w:numFmt w:val="decimal"/>
      <w:lvlText w:val="%1."/>
      <w:lvlJc w:val="left"/>
      <w:pPr>
        <w:ind w:left="360" w:hanging="360"/>
      </w:pPr>
      <w:rPr>
        <w:rFonts w:hint="default"/>
      </w:rPr>
    </w:lvl>
    <w:lvl w:ilvl="1">
      <w:start w:val="1"/>
      <w:numFmt w:val="decimal"/>
      <w:isLgl/>
      <w:lvlText w:val="%1.%2"/>
      <w:lvlJc w:val="left"/>
      <w:pPr>
        <w:ind w:left="372" w:hanging="37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16cid:durableId="550920806">
    <w:abstractNumId w:val="2"/>
  </w:num>
  <w:num w:numId="2" w16cid:durableId="1961645314">
    <w:abstractNumId w:val="1"/>
  </w:num>
  <w:num w:numId="3" w16cid:durableId="7110295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NE.Ref{03BF2F6F-CD41-474C-9837-A83CF3F51760}" w:val=" ADDIN NE.Ref.{03BF2F6F-CD41-474C-9837-A83CF3F51760}&lt;Citation&gt;&lt;Group&gt;&lt;References&gt;&lt;Item&gt;&lt;ID&gt;547&lt;/ID&gt;&lt;UID&gt;{8CDC79E3-D55B-46D7-8D2F-7C43A0962573}&lt;/UID&gt;&lt;Title&gt;杨树响应高温胁迫的转录和代谢及相关基因功能的研究&lt;/Title&gt;&lt;Template&gt;Thesis&lt;/Template&gt;&lt;Star&gt;0&lt;/Star&gt;&lt;Tag&gt;0&lt;/Tag&gt;&lt;Author&gt;任世雄&lt;/Author&gt;&lt;Year&gt;2021&lt;/Year&gt;&lt;Details&gt;&lt;_db_provider&gt;CNKI&lt;/_db_provider&gt;&lt;_doi&gt;10.27441/d.cnki.gyzdu.2020.001381&lt;/_doi&gt;&lt;_keywords&gt;毛白杨;高温胁迫;木本植物;代谢组;转录组;转录因子;瞬时转化&lt;/_keywords&gt;&lt;_publisher&gt;扬州大学&lt;/_publisher&gt;&lt;_tertiary_author&gt;金飚&lt;/_tertiary_author&gt;&lt;_type_work&gt;硕士&lt;/_type_work&gt;&lt;_created&gt;65396732&lt;/_created&gt;&lt;_modified&gt;65396732&lt;/_modified&gt;&lt;_translated_author&gt;Ren, Shi xiong&lt;/_translated_author&gt;&lt;_translated_tertiary_author&gt;Jin, Biao&lt;/_translated_tertiary_author&gt;&lt;/Details&gt;&lt;Extra&gt;&lt;DBUID&gt;{DE16ABCE-A785-434C-BF43-2FE58866AFDD}&lt;/DBUID&gt;&lt;/Extra&gt;&lt;/Item&gt;&lt;/References&gt;&lt;/Group&gt;&lt;/Citation&gt;_x000a_"/>
    <w:docVar w:name="NE.Ref{20F37082-844A-49AC-805E-90AE0DE80E2E}" w:val=" ADDIN NE.Ref.{20F37082-844A-49AC-805E-90AE0DE80E2E}&lt;Citation&gt;&lt;Group&gt;&lt;References&gt;&lt;Item&gt;&lt;ID&gt;534&lt;/ID&gt;&lt;UID&gt;{751787ED-17BB-4F99-A14C-654EC4FCB589}&lt;/UID&gt;&lt;Title&gt;植物响应高温胁迫的信号转导和转录调控机制研究进展&lt;/Title&gt;&lt;Template&gt;Journal Article&lt;/Template&gt;&lt;Star&gt;0&lt;/Star&gt;&lt;Tag&gt;0&lt;/Tag&gt;&lt;Author&gt;王改妮; 白万鹏; 王锁民&lt;/Author&gt;&lt;Year&gt;2020&lt;/Year&gt;&lt;Details&gt;&lt;_author_adr&gt;兰州大学草地农业科技学院草地农业生态系统国家重点实验室农业农村部草牧业创新重点实验室;兰州大学草业科学国家级实验教学示范中心;&lt;/_author_adr&gt;&lt;_db_provider&gt;CNKI&lt;/_db_provider&gt;&lt;_doi&gt;10.13271/j.mpb.018.008109&lt;/_doi&gt;&lt;_isbn&gt;1672-416X&lt;/_isbn&gt;&lt;_issue&gt;24&lt;/_issue&gt;&lt;_journal&gt;分子植物育种&lt;/_journal&gt;&lt;_keywords&gt;高温;植物耐热性;热信号转导途径;转录调控网络;热激转录因子&lt;/_keywords&gt;&lt;_pages&gt;8109-8118&lt;/_pages&gt;&lt;_url&gt;https://kns.cnki.net/kcms/detail/46.1068.S.20200323.1619.007.html&lt;/_url&gt;&lt;_volume&gt;18&lt;/_volume&gt;&lt;_created&gt;65339542&lt;/_created&gt;&lt;_modified&gt;65339542&lt;/_modified&gt;&lt;_collection_scope&gt;PKU&lt;/_collection_scope&gt;&lt;_translated_author&gt;Wang, Gai ni;Bai, Wan peng;Wang, Suo min&lt;/_translated_author&gt;&lt;/Details&gt;&lt;Extra&gt;&lt;DBUID&gt;{DE16ABCE-A785-434C-BF43-2FE58866AFDD}&lt;/DBUID&gt;&lt;/Extra&gt;&lt;/Item&gt;&lt;/References&gt;&lt;/Group&gt;&lt;/Citation&gt;_x000a_"/>
    <w:docVar w:name="NE.Ref{37EE35E6-2B50-44C4-8B24-E0DE8F5A9B1B}" w:val=" ADDIN NE.Ref.{37EE35E6-2B50-44C4-8B24-E0DE8F5A9B1B}&lt;Citation&gt;&lt;Group&gt;&lt;References&gt;&lt;Item&gt;&lt;ID&gt;526&lt;/ID&gt;&lt;UID&gt;{26ECFBDC-2262-489B-806E-E944006FC0E1}&lt;/UID&gt;&lt;Title&gt;宁夏枸杞在天津地区的生长适应性研究&lt;/Title&gt;&lt;Template&gt;Thesis&lt;/Template&gt;&lt;Star&gt;0&lt;/Star&gt;&lt;Tag&gt;0&lt;/Tag&gt;&lt;Author&gt;冯亮&lt;/Author&gt;&lt;Year&gt;2022&lt;/Year&gt;&lt;Details&gt;&lt;_db_provider&gt;CNKI&lt;/_db_provider&gt;&lt;_doi&gt;10.27717/d.cnki.gtjnx.2021.000130&lt;/_doi&gt;&lt;_keywords&gt;宁夏枸杞;天津;引种;适应性;比较&lt;/_keywords&gt;&lt;_publisher&gt;天津农学院&lt;/_publisher&gt;&lt;_tertiary_author&gt;裴毅; 陈秋生&lt;/_tertiary_author&gt;&lt;_type_work&gt;硕士&lt;/_type_work&gt;&lt;_created&gt;65135035&lt;/_created&gt;&lt;_modified&gt;65135035&lt;/_modified&gt;&lt;_translated_author&gt;Feng, Liang&lt;/_translated_author&gt;&lt;_translated_tertiary_author&gt;Pei, Yi;Chen, Qiu sheng&lt;/_translated_tertiary_author&gt;&lt;/Details&gt;&lt;Extra&gt;&lt;DBUID&gt;{DE16ABCE-A785-434C-BF43-2FE58866AFDD}&lt;/DBUID&gt;&lt;/Extra&gt;&lt;/Item&gt;&lt;/References&gt;&lt;/Group&gt;&lt;/Citation&gt;_x000a_"/>
    <w:docVar w:name="NE.Ref{38786B24-C8E8-4E46-8770-ABB802492404}" w:val=" ADDIN NE.Ref.{38786B24-C8E8-4E46-8770-ABB802492404}&lt;Citation&gt;&lt;Group&gt;&lt;References&gt;&lt;Item&gt;&lt;ID&gt;527&lt;/ID&gt;&lt;UID&gt;{898D0F43-A77D-421A-BA1C-C9DAD5CD8D10}&lt;/UID&gt;&lt;Title&gt;枸杞子药食产品研究现状及开发策略分析&lt;/Title&gt;&lt;Template&gt;Journal Article&lt;/Template&gt;&lt;Star&gt;0&lt;/Star&gt;&lt;Tag&gt;0&lt;/Tag&gt;&lt;Author&gt;童丽梅; 姜胤秀; 郭盛; 张芳; 段金廒&lt;/Author&gt;&lt;Year&gt;2023&lt;/Year&gt;&lt;Details&gt;&lt;_author_adr&gt;南京中医药大学药学院,江苏省中药资源产业化过程协同创新中心;&lt;/_author_adr&gt;&lt;_db_provider&gt;CNKI&lt;/_db_provider&gt;&lt;_doi&gt;10.14148/j.issn.1672-0482.2023.0943&lt;/_doi&gt;&lt;_isbn&gt;1672-0482&lt;/_isbn&gt;&lt;_issue&gt;09&lt;/_issue&gt;&lt;_journal&gt;南京中医药大学学报&lt;/_journal&gt;&lt;_keywords&gt;枸杞子;药食产品;现状;开发策略&lt;/_keywords&gt;&lt;_pages&gt;943-953&lt;/_pages&gt;&lt;_url&gt;https://kns.cnki.net/kcms/detail/32.1247.R.20231017.1620.017.html&lt;/_url&gt;&lt;_created&gt;65135037&lt;/_created&gt;&lt;_modified&gt;65135037&lt;/_modified&gt;&lt;_collection_scope&gt;CSCD;PKU&lt;/_collection_scope&gt;&lt;_translated_author&gt;Tong, Li mei;Jiang, Yin xiu;Guo, Sheng;Zhang, Fang;Duan, Jin&amp;apos;ao&lt;/_translated_author&gt;&lt;/Details&gt;&lt;Extra&gt;&lt;DBUID&gt;{DE16ABCE-A785-434C-BF43-2FE58866AFDD}&lt;/DBUID&gt;&lt;/Extra&gt;&lt;/Item&gt;&lt;/References&gt;&lt;/Group&gt;&lt;/Citation&gt;_x000a_"/>
    <w:docVar w:name="NE.Ref{4DCDD058-8621-4F69-AEED-B029151C6FF0}" w:val=" ADDIN NE.Ref.{4DCDD058-8621-4F69-AEED-B029151C6FF0}&lt;Citation&gt;&lt;Group&gt;&lt;References&gt;&lt;Item&gt;&lt;ID&gt;533&lt;/ID&gt;&lt;UID&gt;{E32799A5-2ACA-44DB-8269-619D66092803}&lt;/UID&gt;&lt;Title&gt;中国枸杞种质资源主要形态学性状调查与聚类分析&lt;/Title&gt;&lt;Template&gt;Journal Article&lt;/Template&gt;&lt;Star&gt;0&lt;/Star&gt;&lt;Tag&gt;0&lt;/Tag&gt;&lt;Author&gt;袁海静; 安巍; 李立会; 曹有龙; 刘伟华; 董立国; 李丁仁; 王孝&lt;/Author&gt;&lt;Year&gt;2013&lt;/Year&gt;&lt;Details&gt;&lt;_author_adr&gt;国家枸杞工程技术中心;中国农业科学院作物科学研究所农作物种质资源中心;宁夏农林科学院荒漠化治理研究所;&lt;/_author_adr&gt;&lt;_db_provider&gt;CNKI&lt;/_db_provider&gt;&lt;_doi&gt;10.13430/j.cnki.jpgr.2013.04.005&lt;/_doi&gt;&lt;_isbn&gt;1672-1810&lt;/_isbn&gt;&lt;_issue&gt;04&lt;/_issue&gt;&lt;_journal&gt;植物遗传资源学报&lt;/_journal&gt;&lt;_keywords&gt;枸杞;种质资源;形态学性状;主成分;遗传类群&lt;/_keywords&gt;&lt;_pages&gt;627-633&lt;/_pages&gt;&lt;_url&gt;https://kns.cnki.net/kcms/detail/11.4996.S.20130607.1741.024.html&lt;/_url&gt;&lt;_volume&gt;14&lt;/_volume&gt;&lt;_created&gt;65339527&lt;/_created&gt;&lt;_modified&gt;65339527&lt;/_modified&gt;&lt;_collection_scope&gt;CSCD;PKU&lt;/_collection_scope&gt;&lt;_translated_author&gt;Yuan, Hai jing;An, Wei;Li, Li hui;Cao, You long;Liu, Wei hua;Dong, Li guo;Li, Ding ren;Wang, Xiao&lt;/_translated_author&gt;&lt;/Details&gt;&lt;Extra&gt;&lt;DBUID&gt;{DE16ABCE-A785-434C-BF43-2FE58866AFDD}&lt;/DBUID&gt;&lt;/Extra&gt;&lt;/Item&gt;&lt;/References&gt;&lt;/Group&gt;&lt;/Citation&gt;_x000a_"/>
    <w:docVar w:name="NE.Ref{536DE6EE-10DE-4422-A32D-72A84EC33390}" w:val=" ADDIN NE.Ref.{536DE6EE-10DE-4422-A32D-72A84EC33390}&lt;Citation&gt;&lt;Group&gt;&lt;References&gt;&lt;Item&gt;&lt;ID&gt;546&lt;/ID&gt;&lt;UID&gt;{BEEB31AD-87AE-4CD9-B2E2-F99133C8A860}&lt;/UID&gt;&lt;Title&gt;植物非生物逆境学科发展综述&lt;/Title&gt;&lt;Template&gt;Journal Article&lt;/Template&gt;&lt;Star&gt;0&lt;/Star&gt;&lt;Tag&gt;0&lt;/Tag&gt;&lt;Author&gt;赵杨; 杨永青; 丁杨林; 张蘅; 谢彦杰; 赵春钊; 刘林川; 王鹏程&lt;/Author&gt;&lt;Year&gt;2024&lt;/Year&gt;&lt;Details&gt;&lt;_author_adr&gt;中国科学院分子植物科学卓越创新中心/上海植物逆境生物学研究中心;中国农业大学生物学院;上海交通大学生命科学技术学院;南京农业大学生命科学学院;华南农业大学林学与风景园林学院;南方科技大学前沿生物技术研究院;&lt;/_author_adr&gt;&lt;_db_provider&gt;CNKI&lt;/_db_provider&gt;&lt;_doi&gt;10.13592/j.cnki.ppj.600010&lt;/_doi&gt;&lt;_isbn&gt;2095-1108&lt;/_isbn&gt;&lt;_issue&gt;02&lt;/_issue&gt;&lt;_journal&gt;植物生理学报&lt;/_journal&gt;&lt;_keywords&gt;非生物胁迫;感受;信号转导;分子机制&lt;/_keywords&gt;&lt;_pages&gt;248-270&lt;/_pages&gt;&lt;_volume&gt;60&lt;/_volume&gt;&lt;_created&gt;65396702&lt;/_created&gt;&lt;_modified&gt;65396702&lt;/_modified&gt;&lt;_collection_scope&gt;CSCD;PKU&lt;/_collection_scope&gt;&lt;_translated_author&gt;Zhao, Yang;Yang, Yong qing;Ding, Yang lin;Zhang, Heng;Xie, Yan jie;Zhao, Chun zhao;Liu, Lin chuan;Wang, Peng cheng&lt;/_translated_author&gt;&lt;/Details&gt;&lt;Extra&gt;&lt;DBUID&gt;{DE16ABCE-A785-434C-BF43-2FE58866AFDD}&lt;/DBUID&gt;&lt;/Extra&gt;&lt;/Item&gt;&lt;/References&gt;&lt;/Group&gt;&lt;/Citation&gt;_x000a_"/>
    <w:docVar w:name="NE.Ref{58A466F7-1343-43E9-B59A-E62B4EDA61C7}" w:val=" ADDIN NE.Ref.{58A466F7-1343-43E9-B59A-E62B4EDA61C7}&lt;Citation&gt;&lt;Group&gt;&lt;References&gt;&lt;Item&gt;&lt;ID&gt;548&lt;/ID&gt;&lt;UID&gt;{C84C4892-50D0-4933-9306-226034292B64}&lt;/UID&gt;&lt;Title&gt;低温胁迫下软枣猕猴桃AaMYB117基因的功能研究&lt;/Title&gt;&lt;Template&gt;Thesis&lt;/Template&gt;&lt;Star&gt;0&lt;/Star&gt;&lt;Tag&gt;0&lt;/Tag&gt;&lt;Author&gt;马乐&lt;/Author&gt;&lt;Year&gt;2024&lt;/Year&gt;&lt;Details&gt;&lt;_db_provider&gt;CNKI&lt;/_db_provider&gt;&lt;_doi&gt;10.27009/d.cnki.gdblu.2023.000383&lt;/_doi&gt;&lt;_keywords&gt;软枣猕猴桃;转录组;低温胁迫;AaMYB基因家族;AaMYB117基因&lt;/_keywords&gt;&lt;_publisher&gt;东北林业大学&lt;/_publisher&gt;&lt;_tertiary_author&gt;孟凡娟&lt;/_tertiary_author&gt;&lt;_type_work&gt;硕士&lt;/_type_work&gt;&lt;_created&gt;65396742&lt;/_created&gt;&lt;_modified&gt;65396742&lt;/_modified&gt;&lt;_translated_author&gt;Ma, Le&lt;/_translated_author&gt;&lt;_translated_tertiary_author&gt;Meng, Fan juan&lt;/_translated_tertiary_author&gt;&lt;/Details&gt;&lt;Extra&gt;&lt;DBUID&gt;{DE16ABCE-A785-434C-BF43-2FE58866AFDD}&lt;/DBUID&gt;&lt;/Extra&gt;&lt;/Item&gt;&lt;/References&gt;&lt;/Group&gt;&lt;/Citation&gt;_x000a_"/>
    <w:docVar w:name="NE.Ref{5A3C2464-5743-4A7F-9BBD-C6B1476F4B87}" w:val=" ADDIN NE.Ref.{5A3C2464-5743-4A7F-9BBD-C6B1476F4B87}&lt;Citation&gt;&lt;Group&gt;&lt;References&gt;&lt;Item&gt;&lt;ID&gt;528&lt;/ID&gt;&lt;UID&gt;{2D8FA846-FF47-4571-8219-4E5C408BEF4A}&lt;/UID&gt;&lt;Title&gt;高温胁迫对植物光合作用的影响研究进展&lt;/Title&gt;&lt;Template&gt;Journal Article&lt;/Template&gt;&lt;Star&gt;0&lt;/Star&gt;&lt;Tag&gt;0&lt;/Tag&gt;&lt;Author&gt;孙永江; 王琪; 邵琪雯; 辛智鸣; 肖辉杰; 程瑾&lt;/Author&gt;&lt;Year&gt;2023&lt;/Year&gt;&lt;Details&gt;&lt;_author_adr&gt;北京林业大学;中国林业科学研究院沙漠林业实验中心;&lt;/_author_adr&gt;&lt;_db_provider&gt;CNKI&lt;/_db_provider&gt;&lt;_isbn&gt;1674-3466&lt;/_isbn&gt;&lt;_issue&gt;03&lt;/_issue&gt;&lt;_journal&gt;植物学报&lt;/_journal&gt;&lt;_keywords&gt;高温胁迫;植物光合作用;响应机制;防御机制&lt;/_keywords&gt;&lt;_pages&gt;486-498&lt;/_pages&gt;&lt;_volume&gt;58&lt;/_volume&gt;&lt;_created&gt;65135039&lt;/_created&gt;&lt;_modified&gt;65135039&lt;/_modified&gt;&lt;_collection_scope&gt;CSCD;PKU&lt;/_collection_scope&gt;&lt;_translated_author&gt;Sun, Yong jiang;Wang, Qi;Shao, Qi wen;Xin, Zhi ming;Xiao, Hui jie;Cheng, Jin&lt;/_translated_author&gt;&lt;/Details&gt;&lt;Extra&gt;&lt;DBUID&gt;{DE16ABCE-A785-434C-BF43-2FE58866AFDD}&lt;/DBUID&gt;&lt;/Extra&gt;&lt;/Item&gt;&lt;/References&gt;&lt;/Group&gt;&lt;Group&gt;&lt;References&gt;&lt;Item&gt;&lt;ID&gt;529&lt;/ID&gt;&lt;UID&gt;{5D65C773-4FDC-430D-AE2C-E5F09908915B}&lt;/UID&gt;&lt;Title&gt;植物响应低温的生长发育及分子机制研究进展&lt;/Title&gt;&lt;Template&gt;Journal Article&lt;/Template&gt;&lt;Star&gt;0&lt;/Star&gt;&lt;Tag&gt;0&lt;/Tag&gt;&lt;Author&gt;吴宇欣; 蔡昌杨; 唐诗蓓; 谢裕红; 王晓艳; 朱强&lt;/Author&gt;&lt;Year&gt;2023&lt;/Year&gt;&lt;Details&gt;&lt;_author_adr&gt;福建农林大学林学院;福建省将乐县林业局;福建省三明市林业科技推广中心;&lt;/_author_adr&gt;&lt;_db_provider&gt;CNKI&lt;/_db_provider&gt;&lt;_doi&gt;10.15889/j.issn.1002-1302.2023.19.001&lt;/_doi&gt;&lt;_isbn&gt;1002-1302&lt;/_isbn&gt;&lt;_issue&gt;19&lt;/_issue&gt;&lt;_journal&gt;江苏农业科学&lt;/_journal&gt;&lt;_keywords&gt;植物;低温胁迫;ICE1基因;CBF基因;转基因&lt;/_keywords&gt;&lt;_pages&gt;1-9&lt;/_pages&gt;&lt;_volume&gt;51&lt;/_volume&gt;&lt;_created&gt;65135040&lt;/_created&gt;&lt;_modified&gt;65135040&lt;/_modified&gt;&lt;_collection_scope&gt;PKU&lt;/_collection_scope&gt;&lt;_translated_author&gt;Wu, Yu xin;Cai, Chang yang;Tang, Shi bei;Xie, Yu hong;Wang, Xiao yan;Zhu, Qiang&lt;/_translated_author&gt;&lt;/Details&gt;&lt;Extra&gt;&lt;DBUID&gt;{DE16ABCE-A785-434C-BF43-2FE58866AFDD}&lt;/DBUID&gt;&lt;/Extra&gt;&lt;/Item&gt;&lt;/References&gt;&lt;/Group&gt;&lt;/Citation&gt;_x000a_"/>
    <w:docVar w:name="NE.Ref{6D321E00-BA82-434E-9426-0E32DBB0BAE2}" w:val=" ADDIN NE.Ref.{6D321E00-BA82-434E-9426-0E32DBB0BAE2}&lt;Citation&gt;&lt;Group&gt;&lt;References&gt;&lt;Item&gt;&lt;ID&gt;545&lt;/ID&gt;&lt;UID&gt;{1531665A-3F99-4513-AA83-B6F797FE2CBB}&lt;/UID&gt;&lt;Title&gt;植物响应高温胁迫转录因子研究进展&lt;/Title&gt;&lt;Template&gt;Journal Article&lt;/Template&gt;&lt;Star&gt;0&lt;/Star&gt;&lt;Tag&gt;0&lt;/Tag&gt;&lt;Author&gt;江海燕; 杜菊花; 毛恋; 李娅; 岳远征; 芦建国&lt;/Author&gt;&lt;Year&gt;2020&lt;/Year&gt;&lt;Details&gt;&lt;_author_adr&gt;南京林业大学风景园林学院;&lt;/_author_adr&gt;&lt;_db_provider&gt;CNKI&lt;/_db_provider&gt;&lt;_doi&gt;10.13271/j.mpb.018.003251&lt;/_doi&gt;&lt;_isbn&gt;1672-416X&lt;/_isbn&gt;&lt;_issue&gt;10&lt;/_issue&gt;&lt;_journal&gt;分子植物育种&lt;/_journal&gt;&lt;_keywords&gt;植物;高温胁迫;转录因子;调控机制&lt;/_keywords&gt;&lt;_pages&gt;3251-3258&lt;/_pages&gt;&lt;_url&gt;https://kns.cnki.net/kcms/detail/46.1068.S.20190701.1110.004.html&lt;/_url&gt;&lt;_volume&gt;18&lt;/_volume&gt;&lt;_created&gt;65396683&lt;/_created&gt;&lt;_modified&gt;65396683&lt;/_modified&gt;&lt;_collection_scope&gt;PKU&lt;/_collection_scope&gt;&lt;_translated_author&gt;Jiang, Hai yan;Du, Ju hua;Mao, Lian;Li, Ya;Yue, Yuan zheng;Lu, Jian guo&lt;/_translated_author&gt;&lt;/Details&gt;&lt;Extra&gt;&lt;DBUID&gt;{DE16ABCE-A785-434C-BF43-2FE58866AFDD}&lt;/DBUID&gt;&lt;/Extra&gt;&lt;/Item&gt;&lt;/References&gt;&lt;/Group&gt;&lt;/Citation&gt;_x000a_"/>
    <w:docVar w:name="NE.Ref{6EF03F24-2569-4B1B-8492-2FA4F6F31F8A}" w:val=" ADDIN NE.Ref.{6EF03F24-2569-4B1B-8492-2FA4F6F31F8A}&lt;Citation&gt;&lt;Group&gt;&lt;References&gt;&lt;Item&gt;&lt;ID&gt;549&lt;/ID&gt;&lt;UID&gt;{270671C8-A9C4-4BCE-914B-F56F60490D10}&lt;/UID&gt;&lt;Title&gt;低温胁迫下玉米幼苗光合及呼吸代谢特性的研究&lt;/Title&gt;&lt;Template&gt;Thesis&lt;/Template&gt;&lt;Star&gt;0&lt;/Star&gt;&lt;Tag&gt;0&lt;/Tag&gt;&lt;Author&gt;于乔乔&lt;/Author&gt;&lt;Year&gt;2022&lt;/Year&gt;&lt;Details&gt;&lt;_db_provider&gt;CNKI&lt;/_db_provider&gt;&lt;_doi&gt;10.27010/d.cnki.gdbnu.2021.000205&lt;/_doi&gt;&lt;_keywords&gt;玉米幼苗;耐冷性;低温胁迫;光合代谢;呼吸代谢&lt;/_keywords&gt;&lt;_publisher&gt;东北农业大学&lt;/_publisher&gt;&lt;_tertiary_author&gt;杨德光&lt;/_tertiary_author&gt;&lt;_type_work&gt;硕士&lt;/_type_work&gt;&lt;_created&gt;65396744&lt;/_created&gt;&lt;_modified&gt;65396744&lt;/_modified&gt;&lt;_translated_author&gt;Yu, Qiao qiao&lt;/_translated_author&gt;&lt;_translated_tertiary_author&gt;Yang, De guang&lt;/_translated_tertiary_author&gt;&lt;/Details&gt;&lt;Extra&gt;&lt;DBUID&gt;{DE16ABCE-A785-434C-BF43-2FE58866AFDD}&lt;/DBUID&gt;&lt;/Extra&gt;&lt;/Item&gt;&lt;/References&gt;&lt;/Group&gt;&lt;/Citation&gt;_x000a_"/>
    <w:docVar w:name="NE.Ref{73B188EB-EA07-430C-9100-C07366163FE2}" w:val=" ADDIN NE.Ref.{73B188EB-EA07-430C-9100-C07366163FE2}&lt;Citation&gt;&lt;Group&gt;&lt;References&gt;&lt;Item&gt;&lt;ID&gt;540&lt;/ID&gt;&lt;UID&gt;{41500796-0247-458A-B5DC-FE966BA6E2A7}&lt;/UID&gt;&lt;Title&gt;枸杞利用价值及栽培技术的相关探究&lt;/Title&gt;&lt;Template&gt;Journal Article&lt;/Template&gt;&lt;Star&gt;0&lt;/Star&gt;&lt;Tag&gt;0&lt;/Tag&gt;&lt;Author&gt;李兴平&lt;/Author&gt;&lt;Year&gt;2021&lt;/Year&gt;&lt;Details&gt;&lt;_author_adr&gt;张掖市甘州区九龙江林场;&lt;/_author_adr&gt;&lt;_db_provider&gt;CNKI&lt;/_db_provider&gt;&lt;_doi&gt;10.19904/j.cnki.cn14-1160/s.2021.05.009&lt;/_doi&gt;&lt;_isbn&gt;1005-2690&lt;/_isbn&gt;&lt;_issue&gt;05&lt;/_issue&gt;&lt;_journal&gt;种子科技&lt;/_journal&gt;&lt;_keywords&gt;枸杞;利用价值;栽培技术&lt;/_keywords&gt;&lt;_pages&gt;24-25&lt;/_pages&gt;&lt;_volume&gt;39&lt;/_volume&gt;&lt;_created&gt;65339773&lt;/_created&gt;&lt;_modified&gt;65339773&lt;/_modified&gt;&lt;_translated_author&gt;Li, Xing ping&lt;/_translated_author&gt;&lt;/Details&gt;&lt;Extra&gt;&lt;DBUID&gt;{DE16ABCE-A785-434C-BF43-2FE58866AFDD}&lt;/DBUID&gt;&lt;/Extra&gt;&lt;/Item&gt;&lt;/References&gt;&lt;/Group&gt;&lt;/Citation&gt;_x000a_"/>
    <w:docVar w:name="NE.Ref{799E3FA3-FD00-4202-AA40-82B6A67BB796}" w:val=" ADDIN NE.Ref.{799E3FA3-FD00-4202-AA40-82B6A67BB796}&lt;Citation&gt;&lt;Group&gt;&lt;References&gt;&lt;Item&gt;&lt;ID&gt;539&lt;/ID&gt;&lt;UID&gt;{4AE68612-38D3-41DF-ACC8-AF0733397AB1}&lt;/UID&gt;&lt;Title&gt;枸杞化学成分及药用价值国外研究现状&lt;/Title&gt;&lt;Template&gt;Journal Article&lt;/Template&gt;&lt;Star&gt;0&lt;/Star&gt;&lt;Tag&gt;0&lt;/Tag&gt;&lt;Author&gt;孙文丽; Shahrajabian, Mohamad Hesam; 程奇&lt;/Author&gt;&lt;Year&gt;2020&lt;/Year&gt;&lt;Details&gt;&lt;_author_adr&gt;中国农业科学研究院生物技术研究所;禾骑士研究院生物固氮实验室;&lt;/_author_adr&gt;&lt;_db_provider&gt;CNKI&lt;/_db_provider&gt;&lt;_doi&gt;10.19656/j.cnki.1002-2406.200086&lt;/_doi&gt;&lt;_isbn&gt;1002-2406&lt;/_isbn&gt;&lt;_issue&gt;03&lt;/_issue&gt;&lt;_journal&gt;中医药信息&lt;/_journal&gt;&lt;_keywords&gt;枸杞;化学成分;药用价值;药理作用&lt;/_keywords&gt;&lt;_pages&gt;116-120&lt;/_pages&gt;&lt;_volume&gt;37&lt;/_volume&gt;&lt;_created&gt;65339766&lt;/_created&gt;&lt;_modified&gt;65339766&lt;/_modified&gt;&lt;_translated_author&gt;Sun, Wen li;Shahrajabian, Mohamad Hesam;Cheng, Qi&lt;/_translated_author&gt;&lt;/Details&gt;&lt;Extra&gt;&lt;DBUID&gt;{DE16ABCE-A785-434C-BF43-2FE58866AFDD}&lt;/DBUID&gt;&lt;/Extra&gt;&lt;/Item&gt;&lt;/References&gt;&lt;/Group&gt;&lt;/Citation&gt;_x000a_"/>
    <w:docVar w:name="NE.Ref{7CF7063C-C3AB-4393-818D-B7D900BA4FA2}" w:val=" ADDIN NE.Ref.{7CF7063C-C3AB-4393-818D-B7D900BA4FA2}&lt;Citation&gt;&lt;Group&gt;&lt;References&gt;&lt;Item&gt;&lt;ID&gt;536&lt;/ID&gt;&lt;UID&gt;{F7831239-4508-42B6-9DF0-938AB653BA71}&lt;/UID&gt;&lt;Title&gt;植物响应高温胁迫转录因子研究进展&lt;/Title&gt;&lt;Template&gt;Journal Article&lt;/Template&gt;&lt;Star&gt;0&lt;/Star&gt;&lt;Tag&gt;0&lt;/Tag&gt;&lt;Author&gt;江海燕; 杜菊花; 毛恋; 李娅; 岳远征; 芦建国&lt;/Author&gt;&lt;Year&gt;2020&lt;/Year&gt;&lt;Details&gt;&lt;_author_adr&gt;南京林业大学风景园林学院;&lt;/_author_adr&gt;&lt;_db_provider&gt;CNKI&lt;/_db_provider&gt;&lt;_doi&gt;10.13271/j.mpb.018.003251&lt;/_doi&gt;&lt;_isbn&gt;1672-416X&lt;/_isbn&gt;&lt;_issue&gt;10&lt;/_issue&gt;&lt;_journal&gt;分子植物育种&lt;/_journal&gt;&lt;_keywords&gt;植物;高温胁迫;转录因子;调控机制&lt;/_keywords&gt;&lt;_pages&gt;3251-3258&lt;/_pages&gt;&lt;_url&gt;https://kns.cnki.net/kcms/detail/46.1068.S.20190701.1110.004.html&lt;/_url&gt;&lt;_volume&gt;18&lt;/_volume&gt;&lt;_created&gt;65339559&lt;/_created&gt;&lt;_modified&gt;65339559&lt;/_modified&gt;&lt;_collection_scope&gt;PKU&lt;/_collection_scope&gt;&lt;_translated_author&gt;Jiang, Hai yan;Du, Ju hua;Mao, Lian;Li, Ya;Yue, Yuan zheng;Lu, Jian guo&lt;/_translated_author&gt;&lt;/Details&gt;&lt;Extra&gt;&lt;DBUID&gt;{DE16ABCE-A785-434C-BF43-2FE58866AFDD}&lt;/DBUID&gt;&lt;/Extra&gt;&lt;/Item&gt;&lt;/References&gt;&lt;/Group&gt;&lt;/Citation&gt;_x000a_"/>
    <w:docVar w:name="NE.Ref{7FC02486-33FA-4E87-B3C2-FC92E1E76518}" w:val=" ADDIN NE.Ref.{7FC02486-33FA-4E87-B3C2-FC92E1E76518}&lt;Citation&gt;&lt;Group&gt;&lt;References&gt;&lt;Item&gt;&lt;ID&gt;550&lt;/ID&gt;&lt;UID&gt;{EAEA158C-EF7C-4D91-A131-396BD8738DFB}&lt;/UID&gt;&lt;Title&gt;水稻低温胁迫响应的半胱氨酸蛋白酶基因OsCysP7的等位基因多样性分析&lt;/Title&gt;&lt;Template&gt;Thesis&lt;/Template&gt;&lt;Star&gt;0&lt;/Star&gt;&lt;Tag&gt;0&lt;/Tag&gt;&lt;Author&gt;王丹&lt;/Author&gt;&lt;Year&gt;2023&lt;/Year&gt;&lt;Details&gt;&lt;_db_provider&gt;CNKI&lt;/_db_provider&gt;&lt;_doi&gt;10.27458/d.cnki.gynyu.2023.000311&lt;/_doi&gt;&lt;_keywords&gt;水稻;低温胁迫;DNA甲基化;生态多样性;半胱氨酸蛋白酶&lt;/_keywords&gt;&lt;_publisher&gt;云南农业大学&lt;/_publisher&gt;&lt;_tertiary_author&gt;徐津; 袁平荣&lt;/_tertiary_author&gt;&lt;_type_work&gt;硕士&lt;/_type_work&gt;&lt;_created&gt;65396744&lt;/_created&gt;&lt;_modified&gt;65396744&lt;/_modified&gt;&lt;_translated_author&gt;Wang, Dan&lt;/_translated_author&gt;&lt;_translated_tertiary_author&gt;Xu, Jin;Yuan, Ping rong&lt;/_translated_tertiary_author&gt;&lt;/Details&gt;&lt;Extra&gt;&lt;DBUID&gt;{DE16ABCE-A785-434C-BF43-2FE58866AFDD}&lt;/DBUID&gt;&lt;/Extra&gt;&lt;/Item&gt;&lt;/References&gt;&lt;/Group&gt;&lt;/Citation&gt;_x000a_"/>
    <w:docVar w:name="NE.Ref{7FF5ECBD-4DD1-453F-8F29-A1052E06AB84}" w:val=" ADDIN NE.Ref.{7FF5ECBD-4DD1-453F-8F29-A1052E06AB84}&lt;Citation&gt;&lt;Group&gt;&lt;References&gt;&lt;Item&gt;&lt;ID&gt;542&lt;/ID&gt;&lt;UID&gt;{72FA99E0-5E02-4CF2-A061-91713C7BE81E}&lt;/UID&gt;&lt;Title&gt;5种含笑属植物对低温的生理响应及抗寒性评价&lt;/Title&gt;&lt;Template&gt;Thesis&lt;/Template&gt;&lt;Star&gt;0&lt;/Star&gt;&lt;Tag&gt;0&lt;/Tag&gt;&lt;Author&gt;谭殷殷&lt;/Author&gt;&lt;Year&gt;2023&lt;/Year&gt;&lt;Details&gt;&lt;_db_provider&gt;CNKI&lt;/_db_provider&gt;&lt;_doi&gt;10.27662/d.cnki.gznlc.2020.000731&lt;/_doi&gt;&lt;_keywords&gt;‘玉霞’含笑;‘丹霞’含笑;低温胁迫;冻害指数;解剖结构;半致死温度;抗寒性&lt;/_keywords&gt;&lt;_publisher&gt;中南林业科技大学&lt;/_publisher&gt;&lt;_tertiary_author&gt;金晓玲&lt;/_tertiary_author&gt;&lt;_type_work&gt;硕士&lt;/_type_work&gt;&lt;_created&gt;65340973&lt;/_created&gt;&lt;_modified&gt;65340973&lt;/_modified&gt;&lt;_translated_author&gt;Tan, Yin yin&lt;/_translated_author&gt;&lt;_translated_tertiary_author&gt;Jin, Xiao ling&lt;/_translated_tertiary_author&gt;&lt;/Details&gt;&lt;Extra&gt;&lt;DBUID&gt;{DE16ABCE-A785-434C-BF43-2FE58866AFDD}&lt;/DBUID&gt;&lt;/Extra&gt;&lt;/Item&gt;&lt;/References&gt;&lt;/Group&gt;&lt;/Citation&gt;_x000a_"/>
    <w:docVar w:name="NE.Ref{83944F3A-4B70-4A39-9D57-B7D33ABD320D}" w:val=" ADDIN NE.Ref.{83944F3A-4B70-4A39-9D57-B7D33ABD320D}&lt;Citation&gt;&lt;Group&gt;&lt;References&gt;&lt;Item&gt;&lt;ID&gt;533&lt;/ID&gt;&lt;UID&gt;{E32799A5-2ACA-44DB-8269-619D66092803}&lt;/UID&gt;&lt;Title&gt;中国枸杞种质资源主要形态学性状调查与聚类分析&lt;/Title&gt;&lt;Template&gt;Journal Article&lt;/Template&gt;&lt;Star&gt;0&lt;/Star&gt;&lt;Tag&gt;0&lt;/Tag&gt;&lt;Author&gt;袁海静; 安巍; 李立会; 曹有龙; 刘伟华; 董立国; 李丁仁; 王孝&lt;/Author&gt;&lt;Year&gt;2013&lt;/Year&gt;&lt;Details&gt;&lt;_author_adr&gt;国家枸杞工程技术中心;中国农业科学院作物科学研究所农作物种质资源中心;宁夏农林科学院荒漠化治理研究所;&lt;/_author_adr&gt;&lt;_db_provider&gt;CNKI&lt;/_db_provider&gt;&lt;_doi&gt;10.13430/j.cnki.jpgr.2013.04.005&lt;/_doi&gt;&lt;_isbn&gt;1672-1810&lt;/_isbn&gt;&lt;_issue&gt;04&lt;/_issue&gt;&lt;_journal&gt;植物遗传资源学报&lt;/_journal&gt;&lt;_keywords&gt;枸杞;种质资源;形态学性状;主成分;遗传类群&lt;/_keywords&gt;&lt;_pages&gt;627-633&lt;/_pages&gt;&lt;_url&gt;https://kns.cnki.net/kcms/detail/11.4996.S.20130607.1741.024.html&lt;/_url&gt;&lt;_volume&gt;14&lt;/_volume&gt;&lt;_created&gt;65339527&lt;/_created&gt;&lt;_modified&gt;65339527&lt;/_modified&gt;&lt;_collection_scope&gt;CSCD;PKU&lt;/_collection_scope&gt;&lt;_translated_author&gt;Yuan, Hai jing;An, Wei;Li, Li hui;Cao, You long;Liu, Wei hua;Dong, Li guo;Li, Ding ren;Wang, Xiao&lt;/_translated_author&gt;&lt;/Details&gt;&lt;Extra&gt;&lt;DBUID&gt;{DE16ABCE-A785-434C-BF43-2FE58866AFDD}&lt;/DBUID&gt;&lt;/Extra&gt;&lt;/Item&gt;&lt;/References&gt;&lt;/Group&gt;&lt;/Citation&gt;_x000a_"/>
    <w:docVar w:name="NE.Ref{880337AA-98EE-4637-95C4-8B5965FB4F91}" w:val=" ADDIN NE.Ref.{880337AA-98EE-4637-95C4-8B5965FB4F91}&lt;Citation&gt;&lt;Group&gt;&lt;References&gt;&lt;Item&gt;&lt;ID&gt;544&lt;/ID&gt;&lt;UID&gt;{84CF2298-9FE1-4427-AFC1-5840E0E86C0A}&lt;/UID&gt;&lt;Title&gt;肌醇-1-磷酸合酶基因MdMIPS1在苹果响应温度胁迫中的功能研究&lt;/Title&gt;&lt;Template&gt;Thesis&lt;/Template&gt;&lt;Star&gt;0&lt;/Star&gt;&lt;Tag&gt;0&lt;/Tag&gt;&lt;Author&gt;张静允&lt;/Author&gt;&lt;Year&gt;2023&lt;/Year&gt;&lt;Details&gt;&lt;_db_provider&gt;CNKI&lt;/_db_provider&gt;&lt;_doi&gt;10.27409/d.cnki.gxbnu.2023.000297&lt;/_doi&gt;&lt;_keywords&gt;苹果;温度胁迫;MdMIPS1;多胺&lt;/_keywords&gt;&lt;_publisher&gt;西北农林科技大学&lt;/_publisher&gt;&lt;_tertiary_author&gt;马锋旺; 龚小庆&lt;/_tertiary_author&gt;&lt;_type_work&gt;硕士&lt;/_type_work&gt;&lt;_created&gt;65343963&lt;/_created&gt;&lt;_modified&gt;65343963&lt;/_modified&gt;&lt;_translated_author&gt;Zhang, Jing yun&lt;/_translated_author&gt;&lt;_translated_tertiary_author&gt;Ma, Feng wang;Gong, Xiao qing&lt;/_translated_tertiary_author&gt;&lt;/Details&gt;&lt;Extra&gt;&lt;DBUID&gt;{DE16ABCE-A785-434C-BF43-2FE58866AFDD}&lt;/DBUID&gt;&lt;/Extra&gt;&lt;/Item&gt;&lt;/References&gt;&lt;/Group&gt;&lt;/Citation&gt;_x000a_"/>
    <w:docVar w:name="NE.Ref{9716E7A5-C8B7-48D5-9CB5-28043B130403}" w:val=" ADDIN NE.Ref.{9716E7A5-C8B7-48D5-9CB5-28043B130403}&lt;Citation&gt;&lt;Group&gt;&lt;References&gt;&lt;Item&gt;&lt;ID&gt;516&lt;/ID&gt;&lt;UID&gt;{74CBCFF8-8246-44A0-84ED-31EED7B7AF21}&lt;/UID&gt;&lt;Title&gt;植物响应低温的生长发育及分子机制研究进展&lt;/Title&gt;&lt;Template&gt;Journal Article&lt;/Template&gt;&lt;Star&gt;0&lt;/Star&gt;&lt;Tag&gt;0&lt;/Tag&gt;&lt;Author&gt;吴宇欣; 蔡昌杨; 唐诗蓓; 谢裕红; 王晓艳; 朱强&lt;/Author&gt;&lt;Year&gt;2023&lt;/Year&gt;&lt;Details&gt;&lt;_accessed&gt;65134742&lt;/_accessed&gt;&lt;_author_adr&gt;福建农林大学林学院;福建省将乐县林业局;福建省三明市林业科技推广中心;&lt;/_author_adr&gt;&lt;_collection_scope&gt;PKU&lt;/_collection_scope&gt;&lt;_created&gt;65134742&lt;/_created&gt;&lt;_db_provider&gt;CNKI&lt;/_db_provider&gt;&lt;_doi&gt;10.15889/j.issn.1002-1302.2023.19.001&lt;/_doi&gt;&lt;_isbn&gt;1002-1302&lt;/_isbn&gt;&lt;_issue&gt;19&lt;/_issue&gt;&lt;_journal&gt;江苏农业科学&lt;/_journal&gt;&lt;_keywords&gt;植物;低温胁迫;ICE1基因;CBF基因;转基因&lt;/_keywords&gt;&lt;_modified&gt;65134742&lt;/_modified&gt;&lt;_pages&gt;1-9&lt;/_pages&gt;&lt;_volume&gt;51&lt;/_volume&gt;&lt;_translated_author&gt;Wu, Yu xin;Cai, Chang yang;Tang, Shi bei;Xie, Yu hong;Wang, Xiao yan;Zhu, Qiang&lt;/_translated_author&gt;&lt;/Details&gt;&lt;Extra&gt;&lt;DBUID&gt;{DE16ABCE-A785-434C-BF43-2FE58866AFDD}&lt;/DBUID&gt;&lt;/Extra&gt;&lt;/Item&gt;&lt;/References&gt;&lt;/Group&gt;&lt;/Citation&gt;_x000a_"/>
    <w:docVar w:name="NE.Ref{9E265313-4FD6-4188-9E22-5EABF6AB9074}" w:val=" ADDIN NE.Ref.{9E265313-4FD6-4188-9E22-5EABF6AB9074}&lt;Citation&gt;&lt;Group&gt;&lt;References&gt;&lt;Item&gt;&lt;ID&gt;537&lt;/ID&gt;&lt;UID&gt;{14736066-2172-4580-AD8C-D3F963371DC6}&lt;/UID&gt;&lt;Title&gt;宁夏枸杞产业发展现状及建议&lt;/Title&gt;&lt;Template&gt;Journal Article&lt;/Template&gt;&lt;Star&gt;0&lt;/Star&gt;&lt;Tag&gt;0&lt;/Tag&gt;&lt;Author&gt;年新; 高艺玮; 连敏; 朱保庆; 张柏林; 王梦泽&lt;/Author&gt;&lt;Year&gt;2024&lt;/Year&gt;&lt;Details&gt;&lt;_author_adr&gt;宁夏大学;北京林业大学;&lt;/_author_adr&gt;&lt;_db_provider&gt;CNKI&lt;/_db_provider&gt;&lt;_isbn&gt;1000-6400&lt;/_isbn&gt;&lt;_issue&gt;02&lt;/_issue&gt;&lt;_journal&gt;农业科技通讯&lt;/_journal&gt;&lt;_keywords&gt;宁夏枸杞;发展现状;问题;建议&lt;/_keywords&gt;&lt;_pages&gt;4-6&lt;/_pages&gt;&lt;_created&gt;65339569&lt;/_created&gt;&lt;_modified&gt;65339569&lt;/_modified&gt;&lt;_translated_author&gt;Nian, Xin;Gao, Yi wei;Lian, Min;Zhu, Bao qing;Zhang, Bo lin;Wang, Meng ze&lt;/_translated_author&gt;&lt;/Details&gt;&lt;Extra&gt;&lt;DBUID&gt;{DE16ABCE-A785-434C-BF43-2FE58866AFDD}&lt;/DBUID&gt;&lt;/Extra&gt;&lt;/Item&gt;&lt;/References&gt;&lt;/Group&gt;&lt;/Citation&gt;_x000a_"/>
    <w:docVar w:name="NE.Ref{A0BC7ED4-AE7D-4452-B796-9CAA1AA52F0A}" w:val=" ADDIN NE.Ref.{A0BC7ED4-AE7D-4452-B796-9CAA1AA52F0A}&lt;Citation&gt;&lt;Group&gt;&lt;References&gt;&lt;Item&gt;&lt;ID&gt;520&lt;/ID&gt;&lt;UID&gt;{509C40F5-F71C-4E36-A51E-E6025AD903DA}&lt;/UID&gt;&lt;Title&gt;缺素条件下枸杞植株生长及营养元素吸收利用互作效应&lt;/Title&gt;&lt;Template&gt;Journal Article&lt;/Template&gt;&lt;Star&gt;0&lt;/Star&gt;&lt;Tag&gt;0&lt;/Tag&gt;&lt;Author&gt;南雄雄; 杨柳; 李文慧; 余泽龙; 王灵娟; 王芳&lt;/Author&gt;&lt;Year&gt;0&lt;/Year&gt;&lt;Details&gt;&lt;_author_adr&gt;国家林业和草原局枸杞工程技术研究中心;宁夏大学地理科学与规划学院;宁夏大学农学院;&lt;/_author_adr&gt;&lt;_collection_scope&gt;CSCD;PKU&lt;/_collection_scope&gt;&lt;_created&gt;65134745&lt;/_created&gt;&lt;_db_provider&gt;CNKI&lt;/_db_provider&gt;&lt;_isbn&gt;1673-6257&lt;/_isbn&gt;&lt;_journal&gt;中国土壤与肥料&lt;/_journal&gt;&lt;_keywords&gt;缺素;吸收利用;营养元素;枸杞&lt;/_keywords&gt;&lt;_modified&gt;65134745&lt;/_modified&gt;&lt;_pages&gt;1-13&lt;/_pages&gt;&lt;_url&gt;https://kns.cnki.net/kcms/detail/11.5498.S.20230421.1744.006.html&lt;/_url&gt;&lt;_translated_author&gt;Nan, Xiong xiong;Yang, Liu;Li, Wen hui;Yu, Ze long;Wang, Ling juan;Wang, Fang&lt;/_translated_author&gt;&lt;/Details&gt;&lt;Extra&gt;&lt;DBUID&gt;{DE16ABCE-A785-434C-BF43-2FE58866AFDD}&lt;/DBUID&gt;&lt;/Extra&gt;&lt;/Item&gt;&lt;/References&gt;&lt;/Group&gt;&lt;/Citation&gt;_x000a_"/>
    <w:docVar w:name="NE.Ref{A0E22B7A-FAB5-4F05-B24F-26642EA2630C}" w:val=" ADDIN NE.Ref.{A0E22B7A-FAB5-4F05-B24F-26642EA2630C}&lt;Citation&gt;&lt;Group&gt;&lt;References&gt;&lt;Item&gt;&lt;ID&gt;525&lt;/ID&gt;&lt;UID&gt;{0C741248-8B11-4DEE-B1B6-A1440F7AF044}&lt;/UID&gt;&lt;Title&gt;法学视域下商务诚信体系的构建——以宁夏枸杞产业为例&lt;/Title&gt;&lt;Template&gt;Journal Article&lt;/Template&gt;&lt;Star&gt;0&lt;/Star&gt;&lt;Tag&gt;0&lt;/Tag&gt;&lt;Author&gt;哈斯巴根; 张陆杰&lt;/Author&gt;&lt;Year&gt;2023&lt;/Year&gt;&lt;Details&gt;&lt;_author_adr&gt;北方民族大学法学院;&lt;/_author_adr&gt;&lt;_db_provider&gt;CNKI&lt;/_db_provider&gt;&lt;_isbn&gt;2096-7268&lt;/_isbn&gt;&lt;_issue&gt;09&lt;/_issue&gt;&lt;_journal&gt;中阿科技论坛(中英文)&lt;/_journal&gt;&lt;_keywords&gt;法学视域;商务诚信体系;枸杞产业;宁夏&lt;/_keywords&gt;&lt;_pages&gt;168-172&lt;/_pages&gt;&lt;_created&gt;65134785&lt;/_created&gt;&lt;_modified&gt;65134785&lt;/_modified&gt;&lt;_translated_author&gt;Ha, Si ba gen;Zhang, Lu jie&lt;/_translated_author&gt;&lt;/Details&gt;&lt;Extra&gt;&lt;DBUID&gt;{DE16ABCE-A785-434C-BF43-2FE58866AFDD}&lt;/DBUID&gt;&lt;/Extra&gt;&lt;/Item&gt;&lt;/References&gt;&lt;/Group&gt;&lt;/Citation&gt;_x000a_"/>
    <w:docVar w:name="NE.Ref{AC9F97F6-CEE3-468F-94FE-828DF06E256E}" w:val=" ADDIN NE.Ref.{AC9F97F6-CEE3-468F-94FE-828DF06E256E}&lt;Citation&gt;&lt;Group&gt;&lt;References&gt;&lt;Item&gt;&lt;ID&gt;541&lt;/ID&gt;&lt;UID&gt;{2E3C5FC1-463A-4AAB-9A7D-F7DA4234D32C}&lt;/UID&gt;&lt;Title&gt;植物lncRNA及其对低温胁迫响应的研究进展&lt;/Title&gt;&lt;Template&gt;Journal Article&lt;/Template&gt;&lt;Star&gt;0&lt;/Star&gt;&lt;Tag&gt;0&lt;/Tag&gt;&lt;Author&gt;陈晓; 于茗兰; 吴隆坤; 郑晓明; 逄洪波&lt;/Author&gt;&lt;Year&gt;2023&lt;/Year&gt;&lt;Details&gt;&lt;_author_adr&gt;沈阳师范大学生命科学学院;沈阳师范大学粮食学院;中国农业科学院作物科学研究所农业农村部粮食作物基因资源评价利用重点实验室;海南三亚中国农业科学院国家南繁研究院;国际水稻研究所;&lt;/_author_adr&gt;&lt;_db_provider&gt;CNKI&lt;/_db_provider&gt;&lt;_doi&gt;10.13560/j.cnki.biotech.bull.1985.2023-0051&lt;/_doi&gt;&lt;_isbn&gt;1002-5464&lt;/_isbn&gt;&lt;_issue&gt;07&lt;/_issue&gt;&lt;_journal&gt;生物技术通报&lt;/_journal&gt;&lt;_keywords&gt;低温胁迫;lncRNA;miRNA;转录因子&lt;/_keywords&gt;&lt;_pages&gt;1-12&lt;/_pages&gt;&lt;_volume&gt;39&lt;/_volume&gt;&lt;_created&gt;65340952&lt;/_created&gt;&lt;_modified&gt;65340952&lt;/_modified&gt;&lt;_collection_scope&gt;CSCD;PKU&lt;/_collection_scope&gt;&lt;_translated_author&gt;Chen, Xiao;Yu, Ming lan;Wu, Long kun;Zheng, Xiao ming;Pang, Hong bo&lt;/_translated_author&gt;&lt;/Details&gt;&lt;Extra&gt;&lt;DBUID&gt;{DE16ABCE-A785-434C-BF43-2FE58866AFDD}&lt;/DBUID&gt;&lt;/Extra&gt;&lt;/Item&gt;&lt;/References&gt;&lt;/Group&gt;&lt;/Citation&gt;_x000a_"/>
    <w:docVar w:name="NE.Ref{B87ABA21-960E-4B09-A22A-D59AC6B71244}" w:val=" ADDIN NE.Ref.{B87ABA21-960E-4B09-A22A-D59AC6B71244}&lt;Citation&gt;&lt;Group&gt;&lt;References&gt;&lt;Item&gt;&lt;ID&gt;551&lt;/ID&gt;&lt;UID&gt;{3EE3D5A3-F989-4FBB-B4EB-BE9B00EC721A}&lt;/UID&gt;&lt;Title&gt;棉花响应高低温胁迫MicroRNAs的鉴定及GhKCS13对低温敏感性的调控&lt;/Title&gt;&lt;Template&gt;Thesis&lt;/Template&gt;&lt;Star&gt;0&lt;/Star&gt;&lt;Tag&gt;0&lt;/Tag&gt;&lt;Author&gt;王琼珊&lt;/Author&gt;&lt;Year&gt;2019&lt;/Year&gt;&lt;Details&gt;&lt;_db_provider&gt;CNKI&lt;/_db_provider&gt;&lt;_keywords&gt;棉花;β-酮脂酰-CoA合酶;低温胁迫;脂;茉莉酸;高温胁迫;miRNA&lt;/_keywords&gt;&lt;_publisher&gt;华中农业大学&lt;/_publisher&gt;&lt;_tertiary_author&gt;张献龙&lt;/_tertiary_author&gt;&lt;_type_work&gt;博士&lt;/_type_work&gt;&lt;_created&gt;65396778&lt;/_created&gt;&lt;_modified&gt;65396778&lt;/_modified&gt;&lt;_translated_author&gt;Wang, Qiong shan&lt;/_translated_author&gt;&lt;_translated_tertiary_author&gt;Zhang, Xian long&lt;/_translated_tertiary_author&gt;&lt;/Details&gt;&lt;Extra&gt;&lt;DBUID&gt;{DE16ABCE-A785-434C-BF43-2FE58866AFDD}&lt;/DBUID&gt;&lt;/Extra&gt;&lt;/Item&gt;&lt;/References&gt;&lt;/Group&gt;&lt;/Citation&gt;_x000a_"/>
    <w:docVar w:name="NE.Ref{C0C24906-572E-4BF9-B275-963687BC8DD4}" w:val=" ADDIN NE.Ref.{C0C24906-572E-4BF9-B275-963687BC8DD4}&lt;Citation&gt;&lt;Group&gt;&lt;References&gt;&lt;Item&gt;&lt;ID&gt;535&lt;/ID&gt;&lt;UID&gt;{28CFBDDB-F453-4D81-BC04-7258ECDE7DB6}&lt;/UID&gt;&lt;Title&gt;miRNA在植物响应高温胁迫中的研究进展&lt;/Title&gt;&lt;Template&gt;Journal Article&lt;/Template&gt;&lt;Star&gt;0&lt;/Star&gt;&lt;Tag&gt;0&lt;/Tag&gt;&lt;Author&gt;李泽卿; 刘彩贤; 邢文; 文亚峰&lt;/Author&gt;&lt;Year&gt;2020&lt;/Year&gt;&lt;Details&gt;&lt;_author_adr&gt;中南林业科技大学风景园林学院;&lt;/_author_adr&gt;&lt;_db_provider&gt;CNKI&lt;/_db_provider&gt;&lt;_doi&gt;10.13560/j.cnki.biotech.bull.1985.2019-0857&lt;/_doi&gt;&lt;_isbn&gt;1002-5464&lt;/_isbn&gt;&lt;_issue&gt;02&lt;/_issue&gt;&lt;_journal&gt;生物技术通报&lt;/_journal&gt;&lt;_keywords&gt;植物;高温胁迫;miRNA;靶基因;调控机制&lt;/_keywords&gt;&lt;_pages&gt;149-157&lt;/_pages&gt;&lt;_volume&gt;36&lt;/_volume&gt;&lt;_created&gt;65339549&lt;/_created&gt;&lt;_modified&gt;65339549&lt;/_modified&gt;&lt;_collection_scope&gt;CSCD;PKU&lt;/_collection_scope&gt;&lt;_translated_author&gt;Li, Ze qing;Liu, Cai xian;Xing, Wen;Wen, Ya feng&lt;/_translated_author&gt;&lt;/Details&gt;&lt;Extra&gt;&lt;DBUID&gt;{DE16ABCE-A785-434C-BF43-2FE58866AFDD}&lt;/DBUID&gt;&lt;/Extra&gt;&lt;/Item&gt;&lt;/References&gt;&lt;/Group&gt;&lt;/Citation&gt;_x000a_"/>
    <w:docVar w:name="NE.Ref{C279675C-B159-46AB-A85A-75D1A0CBC673}" w:val=" ADDIN NE.Ref.{C279675C-B159-46AB-A85A-75D1A0CBC673}&lt;Citation&gt;&lt;Group&gt;&lt;References&gt;&lt;Item&gt;&lt;ID&gt;533&lt;/ID&gt;&lt;UID&gt;{E32799A5-2ACA-44DB-8269-619D66092803}&lt;/UID&gt;&lt;Title&gt;中国枸杞种质资源主要形态学性状调查与聚类分析&lt;/Title&gt;&lt;Template&gt;Journal Article&lt;/Template&gt;&lt;Star&gt;0&lt;/Star&gt;&lt;Tag&gt;0&lt;/Tag&gt;&lt;Author&gt;袁海静; 安巍; 李立会; 曹有龙; 刘伟华; 董立国; 李丁仁; 王孝&lt;/Author&gt;&lt;Year&gt;2013&lt;/Year&gt;&lt;Details&gt;&lt;_author_adr&gt;国家枸杞工程技术中心;中国农业科学院作物科学研究所农作物种质资源中心;宁夏农林科学院荒漠化治理研究所;&lt;/_author_adr&gt;&lt;_db_provider&gt;CNKI&lt;/_db_provider&gt;&lt;_doi&gt;10.13430/j.cnki.jpgr.2013.04.005&lt;/_doi&gt;&lt;_isbn&gt;1672-1810&lt;/_isbn&gt;&lt;_issue&gt;04&lt;/_issue&gt;&lt;_journal&gt;植物遗传资源学报&lt;/_journal&gt;&lt;_keywords&gt;枸杞;种质资源;形态学性状;主成分;遗传类群&lt;/_keywords&gt;&lt;_pages&gt;627-633&lt;/_pages&gt;&lt;_url&gt;https://kns.cnki.net/kcms/detail/11.4996.S.20130607.1741.024.html&lt;/_url&gt;&lt;_volume&gt;14&lt;/_volume&gt;&lt;_created&gt;65339527&lt;/_created&gt;&lt;_modified&gt;65339527&lt;/_modified&gt;&lt;_collection_scope&gt;CSCD;PKU&lt;/_collection_scope&gt;&lt;_translated_author&gt;Yuan, Hai jing;An, Wei;Li, Li hui;Cao, You long;Liu, Wei hua;Dong, Li guo;Li, Ding ren;Wang, Xiao&lt;/_translated_author&gt;&lt;/Details&gt;&lt;Extra&gt;&lt;DBUID&gt;{DE16ABCE-A785-434C-BF43-2FE58866AFDD}&lt;/DBUID&gt;&lt;/Extra&gt;&lt;/Item&gt;&lt;/References&gt;&lt;/Group&gt;&lt;/Citation&gt;_x000a_"/>
    <w:docVar w:name="NE.Ref{CD3A5831-5B8E-4D51-AE8A-1164B73FF39D}" w:val=" ADDIN NE.Ref.{CD3A5831-5B8E-4D51-AE8A-1164B73FF39D}&lt;Citation&gt;&lt;Group&gt;&lt;References&gt;&lt;Item&gt;&lt;ID&gt;531&lt;/ID&gt;&lt;UID&gt;{FE9CA6F3-98B7-4605-B005-60D7BF10D221}&lt;/UID&gt;&lt;Title&gt;植物低温胁迫响应机制及提高抗冷性研究进展&lt;/Title&gt;&lt;Template&gt;Journal Article&lt;/Template&gt;&lt;Star&gt;0&lt;/Star&gt;&lt;Tag&gt;0&lt;/Tag&gt;&lt;Author&gt;赖铭; 陈佳; 张军; 刘宏宇; 王斌; 宋丰萍; 蒙祖庆&lt;/Author&gt;&lt;Year&gt;0&lt;/Year&gt;&lt;Details&gt;&lt;_author_adr&gt;西藏农牧学院植物科学学院;&lt;/_author_adr&gt;&lt;_db_provider&gt;CNKI&lt;/_db_provider&gt;&lt;_isbn&gt;1672-416X&lt;/_isbn&gt;&lt;_journal&gt;分子植物育种&lt;/_journal&gt;&lt;_keywords&gt;低温胁迫;信号通路;响应机制&lt;/_keywords&gt;&lt;_pages&gt;1-11&lt;/_pages&gt;&lt;_url&gt;https://kns.cnki.net/kcms/detail/46.1068.S.20230130.1626.005.html&lt;/_url&gt;&lt;_created&gt;65135090&lt;/_created&gt;&lt;_modified&gt;65135090&lt;/_modified&gt;&lt;_collection_scope&gt;PKU&lt;/_collection_scope&gt;&lt;_translated_author&gt;Lai, Ming;Chen, Jia;Zhang, Jun;Liu, Hong yu;Wang, Bin;Song, Feng ping;Meng, Zu qing&lt;/_translated_author&gt;&lt;/Details&gt;&lt;Extra&gt;&lt;DBUID&gt;{DE16ABCE-A785-434C-BF43-2FE58866AFDD}&lt;/DBUID&gt;&lt;/Extra&gt;&lt;/Item&gt;&lt;/References&gt;&lt;/Group&gt;&lt;/Citation&gt;_x000a_"/>
    <w:docVar w:name="NE.Ref{DCC0F150-28F5-4520-BE01-7F0F6F3F24BA}" w:val=" ADDIN NE.Ref.{DCC0F150-28F5-4520-BE01-7F0F6F3F24BA}&lt;Citation&gt;&lt;Group&gt;&lt;References&gt;&lt;Item&gt;&lt;ID&gt;528&lt;/ID&gt;&lt;UID&gt;{2D8FA846-FF47-4571-8219-4E5C408BEF4A}&lt;/UID&gt;&lt;Title&gt;高温胁迫对植物光合作用的影响研究进展&lt;/Title&gt;&lt;Template&gt;Journal Article&lt;/Template&gt;&lt;Star&gt;0&lt;/Star&gt;&lt;Tag&gt;0&lt;/Tag&gt;&lt;Author&gt;孙永江; 王琪; 邵琪雯; 辛智鸣; 肖辉杰; 程瑾&lt;/Author&gt;&lt;Year&gt;2023&lt;/Year&gt;&lt;Details&gt;&lt;_author_adr&gt;北京林业大学;中国林业科学研究院沙漠林业实验中心;&lt;/_author_adr&gt;&lt;_db_provider&gt;CNKI&lt;/_db_provider&gt;&lt;_isbn&gt;1674-3466&lt;/_isbn&gt;&lt;_issue&gt;03&lt;/_issue&gt;&lt;_journal&gt;植物学报&lt;/_journal&gt;&lt;_keywords&gt;高温胁迫;植物光合作用;响应机制;防御机制&lt;/_keywords&gt;&lt;_pages&gt;486-498&lt;/_pages&gt;&lt;_volume&gt;58&lt;/_volume&gt;&lt;_created&gt;65135039&lt;/_created&gt;&lt;_modified&gt;65135039&lt;/_modified&gt;&lt;_collection_scope&gt;CSCD;PKU&lt;/_collection_scope&gt;&lt;_translated_author&gt;Sun, Yong jiang;Wang, Qi;Shao, Qi wen;Xin, Zhi ming;Xiao, Hui jie;Cheng, Jin&lt;/_translated_author&gt;&lt;/Details&gt;&lt;Extra&gt;&lt;DBUID&gt;{DE16ABCE-A785-434C-BF43-2FE58866AFDD}&lt;/DBUID&gt;&lt;/Extra&gt;&lt;/Item&gt;&lt;/References&gt;&lt;/Group&gt;&lt;/Citation&gt;_x000a_"/>
    <w:docVar w:name="NE.Ref{E9AE245B-0C4C-4F1C-893D-2A221016224E}" w:val=" ADDIN NE.Ref.{E9AE245B-0C4C-4F1C-893D-2A221016224E}&lt;Citation&gt;&lt;Group&gt;&lt;References&gt;&lt;Item&gt;&lt;ID&gt;530&lt;/ID&gt;&lt;UID&gt;{522E29C0-8889-4874-A0F9-70F34EEDE096}&lt;/UID&gt;&lt;Title&gt;植物对低温胁迫的响应机制研究进展&lt;/Title&gt;&lt;Template&gt;Journal Article&lt;/Template&gt;&lt;Star&gt;0&lt;/Star&gt;&lt;Tag&gt;0&lt;/Tag&gt;&lt;Author&gt;权威; 薛文通; 赵天瑶; 刘海涛; 康玉凡&lt;/Author&gt;&lt;Year&gt;2023&lt;/Year&gt;&lt;Details&gt;&lt;_author_adr&gt;中国农业大学农学院;中国农业大学食品科学与营养工程学院;北京方圆平安生物科技股份有限公司;&lt;/_author_adr&gt;&lt;_db_provider&gt;CNKI&lt;/_db_provider&gt;&lt;_isbn&gt;1007-4333&lt;/_isbn&gt;&lt;_issue&gt;02&lt;/_issue&gt;&lt;_journal&gt;中国农业大学学报&lt;/_journal&gt;&lt;_keywords&gt;低温胁迫;CBF;抗寒性;转录因子&lt;/_keywords&gt;&lt;_pages&gt;14-22&lt;/_pages&gt;&lt;_volume&gt;28&lt;/_volume&gt;&lt;_created&gt;65135082&lt;/_created&gt;&lt;_modified&gt;65135082&lt;/_modified&gt;&lt;_collection_scope&gt;CSCD;PKU&lt;/_collection_scope&gt;&lt;_translated_author&gt;Quan, Wei;Xue, Wen tong;Zhao, Tian yao;Liu, Hai tao;Kang, Yu fan&lt;/_translated_author&gt;&lt;/Details&gt;&lt;Extra&gt;&lt;DBUID&gt;{DE16ABCE-A785-434C-BF43-2FE58866AFDD}&lt;/DBUID&gt;&lt;/Extra&gt;&lt;/Item&gt;&lt;/References&gt;&lt;/Group&gt;&lt;/Citation&gt;_x000a_"/>
    <w:docVar w:name="NE.Ref{EB30F006-F448-4FF1-B91B-5A7B015F6A36}" w:val=" ADDIN NE.Ref.{EB30F006-F448-4FF1-B91B-5A7B015F6A36}&lt;Citation&gt;&lt;Group&gt;&lt;References&gt;&lt;Item&gt;&lt;ID&gt;520&lt;/ID&gt;&lt;UID&gt;{509C40F5-F71C-4E36-A51E-E6025AD903DA}&lt;/UID&gt;&lt;Title&gt;缺素条件下枸杞植株生长及营养元素吸收利用互作效应&lt;/Title&gt;&lt;Template&gt;Journal Article&lt;/Template&gt;&lt;Star&gt;0&lt;/Star&gt;&lt;Tag&gt;0&lt;/Tag&gt;&lt;Author&gt;南雄雄; 杨柳; 李文慧; 余泽龙; 王灵娟; 王芳&lt;/Author&gt;&lt;Year&gt;0&lt;/Year&gt;&lt;Details&gt;&lt;_author_adr&gt;国家林业和草原局枸杞工程技术研究中心;宁夏大学地理科学与规划学院;宁夏大学农学院;&lt;/_author_adr&gt;&lt;_db_provider&gt;CNKI&lt;/_db_provider&gt;&lt;_isbn&gt;1673-6257&lt;/_isbn&gt;&lt;_journal&gt;中国土壤与肥料&lt;/_journal&gt;&lt;_keywords&gt;缺素;吸收利用;营养元素;枸杞&lt;/_keywords&gt;&lt;_pages&gt;1-13&lt;/_pages&gt;&lt;_url&gt;https://kns.cnki.net/kcms/detail/11.5498.S.20230421.1744.006.html&lt;/_url&gt;&lt;_created&gt;65134745&lt;/_created&gt;&lt;_modified&gt;65134745&lt;/_modified&gt;&lt;_collection_scope&gt;CSCD;PKU&lt;/_collection_scope&gt;&lt;_translated_author&gt;Nan, Xiong xiong;Yang, Liu;Li, Wen hui;Yu, Ze long;Wang, Ling juan;Wang, Fang&lt;/_translated_author&gt;&lt;/Details&gt;&lt;Extra&gt;&lt;DBUID&gt;{DE16ABCE-A785-434C-BF43-2FE58866AFDD}&lt;/DBUID&gt;&lt;/Extra&gt;&lt;/Item&gt;&lt;/References&gt;&lt;/Group&gt;&lt;Group&gt;&lt;References&gt;&lt;Item&gt;&lt;ID&gt;533&lt;/ID&gt;&lt;UID&gt;{E32799A5-2ACA-44DB-8269-619D66092803}&lt;/UID&gt;&lt;Title&gt;中国枸杞种质资源主要形态学性状调查与聚类分析&lt;/Title&gt;&lt;Template&gt;Journal Article&lt;/Template&gt;&lt;Star&gt;0&lt;/Star&gt;&lt;Tag&gt;0&lt;/Tag&gt;&lt;Author&gt;袁海静; 安巍; 李立会; 曹有龙; 刘伟华; 董立国; 李丁仁; 王孝&lt;/Author&gt;&lt;Year&gt;2013&lt;/Year&gt;&lt;Details&gt;&lt;_author_adr&gt;国家枸杞工程技术中心;中国农业科学院作物科学研究所农作物种质资源中心;宁夏农林科学院荒漠化治理研究所;&lt;/_author_adr&gt;&lt;_db_provider&gt;CNKI&lt;/_db_provider&gt;&lt;_doi&gt;10.13430/j.cnki.jpgr.2013.04.005&lt;/_doi&gt;&lt;_isbn&gt;1672-1810&lt;/_isbn&gt;&lt;_issue&gt;04&lt;/_issue&gt;&lt;_journal&gt;植物遗传资源学报&lt;/_journal&gt;&lt;_keywords&gt;枸杞;种质资源;形态学性状;主成分;遗传类群&lt;/_keywords&gt;&lt;_pages&gt;627-633&lt;/_pages&gt;&lt;_url&gt;https://kns.cnki.net/kcms/detail/11.4996.S.20130607.1741.024.html&lt;/_url&gt;&lt;_volume&gt;14&lt;/_volume&gt;&lt;_created&gt;65339527&lt;/_created&gt;&lt;_modified&gt;65339527&lt;/_modified&gt;&lt;_collection_scope&gt;CSCD;PKU&lt;/_collection_scope&gt;&lt;_translated_author&gt;Yuan, Hai jing;An, Wei;Li, Li hui;Cao, You long;Liu, Wei hua;Dong, Li guo;Li, Ding ren;Wang, Xiao&lt;/_translated_author&gt;&lt;/Details&gt;&lt;Extra&gt;&lt;DBUID&gt;{DE16ABCE-A785-434C-BF43-2FE58866AFDD}&lt;/DBUID&gt;&lt;/Extra&gt;&lt;/Item&gt;&lt;/References&gt;&lt;/Group&gt;&lt;/Citation&gt;_x000a_"/>
    <w:docVar w:name="NE.Ref{EFE032EB-0870-49CC-A2FF-E2A8FE33C592}" w:val=" ADDIN NE.Ref.{EFE032EB-0870-49CC-A2FF-E2A8FE33C592}&lt;Citation&gt;&lt;Group&gt;&lt;References&gt;&lt;Item&gt;&lt;ID&gt;538&lt;/ID&gt;&lt;UID&gt;{6E102AE6-87CD-40FD-8EE6-8DFF9F800FAF}&lt;/UID&gt;&lt;Title&gt;宁夏枸杞产业发展现状与对策&lt;/Title&gt;&lt;Template&gt;Journal Article&lt;/Template&gt;&lt;Star&gt;0&lt;/Star&gt;&lt;Tag&gt;0&lt;/Tag&gt;&lt;Author&gt;任慧; 白贺兰&lt;/Author&gt;&lt;Year&gt;2022&lt;/Year&gt;&lt;Details&gt;&lt;_author_adr&gt;甘肃省农业科学院农业经济与信息研究所;&lt;/_author_adr&gt;&lt;_db_provider&gt;CNKI&lt;/_db_provider&gt;&lt;_isbn&gt;1001-1463&lt;/_isbn&gt;&lt;_issue&gt;09&lt;/_issue&gt;&lt;_journal&gt;甘肃农业科技&lt;/_journal&gt;&lt;_keywords&gt;枸杞产业;现状;发展;宁夏&lt;/_keywords&gt;&lt;_pages&gt;10-14&lt;/_pages&gt;&lt;_volume&gt;53&lt;/_volume&gt;&lt;_created&gt;65339576&lt;/_created&gt;&lt;_modified&gt;65339576&lt;/_modified&gt;&lt;_translated_author&gt;Ren, Hui;Bai, He lan&lt;/_translated_author&gt;&lt;/Details&gt;&lt;Extra&gt;&lt;DBUID&gt;{DE16ABCE-A785-434C-BF43-2FE58866AFDD}&lt;/DBUID&gt;&lt;/Extra&gt;&lt;/Item&gt;&lt;/References&gt;&lt;/Group&gt;&lt;/Citation&gt;_x000a_"/>
    <w:docVar w:name="NE.Ref{F198EB3B-3029-4806-919C-00AC5F1AC14C}" w:val=" ADDIN NE.Ref.{F198EB3B-3029-4806-919C-00AC5F1AC14C}&lt;Citation&gt;&lt;Group&gt;&lt;References&gt;&lt;Item&gt;&lt;ID&gt;543&lt;/ID&gt;&lt;UID&gt;{461A1116-6359-41DC-8086-7A084E4C002A}&lt;/UID&gt;&lt;Title&gt;气体递质：古老气体在植物响应温度胁迫中的新角色&lt;/Title&gt;&lt;Template&gt;Journal Article&lt;/Template&gt;&lt;Star&gt;0&lt;/Star&gt;&lt;Tag&gt;0&lt;/Tag&gt;&lt;Author&gt;李忠光&lt;/Author&gt;&lt;Year&gt;2023&lt;/Year&gt;&lt;Details&gt;&lt;_author_adr&gt;云南师范大学生命科学学院生物能源持续开发利用教育部工程研究中心云南省生物质能与环境生物技术重点实验室;&lt;/_author_adr&gt;&lt;_db_provider&gt;CNKI&lt;/_db_provider&gt;&lt;_doi&gt;10.13865/j.cnki.cjbmb.2023.06.1663&lt;/_doi&gt;&lt;_isbn&gt;1007-7626&lt;/_isbn&gt;&lt;_issue&gt;07&lt;/_issue&gt;&lt;_journal&gt;中国生物化学与分子生物学报&lt;/_journal&gt;&lt;_keywords&gt;气体递质;温度胁迫;硫化氢;一氧化氮;一氧化碳&lt;/_keywords&gt;&lt;_pages&gt;920-932&lt;/_pages&gt;&lt;_url&gt;https://kns.cnki.net/kcms/detail/11.3870.Q.20230614.1753.002.html&lt;/_url&gt;&lt;_volume&gt;39&lt;/_volume&gt;&lt;_created&gt;65341038&lt;/_created&gt;&lt;_modified&gt;65341038&lt;/_modified&gt;&lt;_collection_scope&gt;CSCD;PKU&lt;/_collection_scope&gt;&lt;_translated_author&gt;Li, Zhong guang&lt;/_translated_author&gt;&lt;/Details&gt;&lt;Extra&gt;&lt;DBUID&gt;{DE16ABCE-A785-434C-BF43-2FE58866AFDD}&lt;/DBUID&gt;&lt;/Extra&gt;&lt;/Item&gt;&lt;/References&gt;&lt;/Group&gt;&lt;/Citation&gt;_x000a_"/>
    <w:docVar w:name="ne_docsoft" w:val="MSWord"/>
    <w:docVar w:name="ne_docversion" w:val="NoteExpress 2.0"/>
    <w:docVar w:name="ne_stylename" w:val="宁夏大学博士论文"/>
  </w:docVars>
  <w:rsids>
    <w:rsidRoot w:val="00E8565C"/>
    <w:rsid w:val="0000799F"/>
    <w:rsid w:val="000079BE"/>
    <w:rsid w:val="0001076D"/>
    <w:rsid w:val="0004356E"/>
    <w:rsid w:val="00055152"/>
    <w:rsid w:val="000818F1"/>
    <w:rsid w:val="00096E53"/>
    <w:rsid w:val="000A7CA6"/>
    <w:rsid w:val="000B225E"/>
    <w:rsid w:val="000B7840"/>
    <w:rsid w:val="00110B99"/>
    <w:rsid w:val="00123345"/>
    <w:rsid w:val="00144D21"/>
    <w:rsid w:val="00146472"/>
    <w:rsid w:val="001716F6"/>
    <w:rsid w:val="00171A5F"/>
    <w:rsid w:val="001721D2"/>
    <w:rsid w:val="00176B20"/>
    <w:rsid w:val="00187F40"/>
    <w:rsid w:val="001B0200"/>
    <w:rsid w:val="001C2C41"/>
    <w:rsid w:val="001C3A45"/>
    <w:rsid w:val="001C5272"/>
    <w:rsid w:val="001D5B6C"/>
    <w:rsid w:val="001E52C2"/>
    <w:rsid w:val="001F6DA6"/>
    <w:rsid w:val="00203386"/>
    <w:rsid w:val="00207497"/>
    <w:rsid w:val="00211DE2"/>
    <w:rsid w:val="002164F2"/>
    <w:rsid w:val="00253542"/>
    <w:rsid w:val="0025485B"/>
    <w:rsid w:val="00265CB7"/>
    <w:rsid w:val="00277877"/>
    <w:rsid w:val="00281A47"/>
    <w:rsid w:val="00284735"/>
    <w:rsid w:val="0029538C"/>
    <w:rsid w:val="002A4D45"/>
    <w:rsid w:val="002D68B0"/>
    <w:rsid w:val="002F547B"/>
    <w:rsid w:val="00301AA7"/>
    <w:rsid w:val="00323B8E"/>
    <w:rsid w:val="00331B78"/>
    <w:rsid w:val="00342683"/>
    <w:rsid w:val="0035128B"/>
    <w:rsid w:val="00354C74"/>
    <w:rsid w:val="00372DD2"/>
    <w:rsid w:val="00383866"/>
    <w:rsid w:val="003A0821"/>
    <w:rsid w:val="003A67F3"/>
    <w:rsid w:val="003A777D"/>
    <w:rsid w:val="003B5ACD"/>
    <w:rsid w:val="003D35EE"/>
    <w:rsid w:val="003E62F7"/>
    <w:rsid w:val="003F1EDE"/>
    <w:rsid w:val="004021E3"/>
    <w:rsid w:val="00407721"/>
    <w:rsid w:val="00417E18"/>
    <w:rsid w:val="004231BB"/>
    <w:rsid w:val="004236FE"/>
    <w:rsid w:val="004320B7"/>
    <w:rsid w:val="00451268"/>
    <w:rsid w:val="0046773A"/>
    <w:rsid w:val="00481D73"/>
    <w:rsid w:val="004835CE"/>
    <w:rsid w:val="004A01E4"/>
    <w:rsid w:val="004A4609"/>
    <w:rsid w:val="004B1D3D"/>
    <w:rsid w:val="004B289C"/>
    <w:rsid w:val="004D22A5"/>
    <w:rsid w:val="004D3F2A"/>
    <w:rsid w:val="004E1EDD"/>
    <w:rsid w:val="004F03CA"/>
    <w:rsid w:val="004F7584"/>
    <w:rsid w:val="005018E1"/>
    <w:rsid w:val="005020B2"/>
    <w:rsid w:val="0052557E"/>
    <w:rsid w:val="00526DA2"/>
    <w:rsid w:val="00527A1A"/>
    <w:rsid w:val="00544648"/>
    <w:rsid w:val="00545A12"/>
    <w:rsid w:val="005619B6"/>
    <w:rsid w:val="00583317"/>
    <w:rsid w:val="00594519"/>
    <w:rsid w:val="005959AF"/>
    <w:rsid w:val="005A152E"/>
    <w:rsid w:val="005C2E91"/>
    <w:rsid w:val="005E7B3A"/>
    <w:rsid w:val="006038A4"/>
    <w:rsid w:val="00621E44"/>
    <w:rsid w:val="00623504"/>
    <w:rsid w:val="00624FE6"/>
    <w:rsid w:val="00637EF0"/>
    <w:rsid w:val="006452F3"/>
    <w:rsid w:val="006475AE"/>
    <w:rsid w:val="00672018"/>
    <w:rsid w:val="006841CD"/>
    <w:rsid w:val="00696E2D"/>
    <w:rsid w:val="006A29FA"/>
    <w:rsid w:val="006A7AF3"/>
    <w:rsid w:val="006C3C86"/>
    <w:rsid w:val="006E0223"/>
    <w:rsid w:val="006F1A50"/>
    <w:rsid w:val="00701023"/>
    <w:rsid w:val="0072217D"/>
    <w:rsid w:val="00765D40"/>
    <w:rsid w:val="00770696"/>
    <w:rsid w:val="0077220B"/>
    <w:rsid w:val="007C60AF"/>
    <w:rsid w:val="007D489D"/>
    <w:rsid w:val="007E50DF"/>
    <w:rsid w:val="0081275E"/>
    <w:rsid w:val="00816FF2"/>
    <w:rsid w:val="008371E9"/>
    <w:rsid w:val="0084071D"/>
    <w:rsid w:val="00844136"/>
    <w:rsid w:val="00876478"/>
    <w:rsid w:val="008938C2"/>
    <w:rsid w:val="008945A7"/>
    <w:rsid w:val="008967ED"/>
    <w:rsid w:val="008A16DA"/>
    <w:rsid w:val="008B0DDB"/>
    <w:rsid w:val="008B4771"/>
    <w:rsid w:val="008C18E6"/>
    <w:rsid w:val="008E29CC"/>
    <w:rsid w:val="008E5322"/>
    <w:rsid w:val="008F5E14"/>
    <w:rsid w:val="00903F44"/>
    <w:rsid w:val="00912959"/>
    <w:rsid w:val="0092047C"/>
    <w:rsid w:val="00925BCC"/>
    <w:rsid w:val="00931F58"/>
    <w:rsid w:val="009339AD"/>
    <w:rsid w:val="0094074E"/>
    <w:rsid w:val="00943DBA"/>
    <w:rsid w:val="00953F8C"/>
    <w:rsid w:val="00954B21"/>
    <w:rsid w:val="009649C8"/>
    <w:rsid w:val="00966E0E"/>
    <w:rsid w:val="009960C7"/>
    <w:rsid w:val="009A160B"/>
    <w:rsid w:val="009E1479"/>
    <w:rsid w:val="009E2821"/>
    <w:rsid w:val="009F116D"/>
    <w:rsid w:val="00A038E6"/>
    <w:rsid w:val="00A06C07"/>
    <w:rsid w:val="00A16C92"/>
    <w:rsid w:val="00A33ED7"/>
    <w:rsid w:val="00A362B1"/>
    <w:rsid w:val="00A36432"/>
    <w:rsid w:val="00A459CB"/>
    <w:rsid w:val="00A460F6"/>
    <w:rsid w:val="00A55039"/>
    <w:rsid w:val="00A61BB9"/>
    <w:rsid w:val="00A648F9"/>
    <w:rsid w:val="00A8400E"/>
    <w:rsid w:val="00A91C6B"/>
    <w:rsid w:val="00AB70DC"/>
    <w:rsid w:val="00AC0C82"/>
    <w:rsid w:val="00AD70F7"/>
    <w:rsid w:val="00AE0AFD"/>
    <w:rsid w:val="00AF30B4"/>
    <w:rsid w:val="00AF5143"/>
    <w:rsid w:val="00B10A53"/>
    <w:rsid w:val="00B37394"/>
    <w:rsid w:val="00B41AF6"/>
    <w:rsid w:val="00B4260D"/>
    <w:rsid w:val="00B55E80"/>
    <w:rsid w:val="00B64205"/>
    <w:rsid w:val="00B90991"/>
    <w:rsid w:val="00BA2797"/>
    <w:rsid w:val="00BA2BD0"/>
    <w:rsid w:val="00BA3549"/>
    <w:rsid w:val="00BD5413"/>
    <w:rsid w:val="00BD734C"/>
    <w:rsid w:val="00BE0879"/>
    <w:rsid w:val="00BE11B4"/>
    <w:rsid w:val="00C02E54"/>
    <w:rsid w:val="00C1279F"/>
    <w:rsid w:val="00C14303"/>
    <w:rsid w:val="00C17284"/>
    <w:rsid w:val="00C17D3B"/>
    <w:rsid w:val="00C31FF2"/>
    <w:rsid w:val="00C33415"/>
    <w:rsid w:val="00C400D5"/>
    <w:rsid w:val="00C666FA"/>
    <w:rsid w:val="00C66884"/>
    <w:rsid w:val="00C8281C"/>
    <w:rsid w:val="00C9243E"/>
    <w:rsid w:val="00C9336F"/>
    <w:rsid w:val="00C9725B"/>
    <w:rsid w:val="00CA701B"/>
    <w:rsid w:val="00CA72FF"/>
    <w:rsid w:val="00CC094E"/>
    <w:rsid w:val="00CC42E7"/>
    <w:rsid w:val="00CD1363"/>
    <w:rsid w:val="00CF0F97"/>
    <w:rsid w:val="00CF15FA"/>
    <w:rsid w:val="00CF6A18"/>
    <w:rsid w:val="00CF7E43"/>
    <w:rsid w:val="00D00638"/>
    <w:rsid w:val="00D03B8D"/>
    <w:rsid w:val="00D21F91"/>
    <w:rsid w:val="00D2653D"/>
    <w:rsid w:val="00D26EE0"/>
    <w:rsid w:val="00D324A6"/>
    <w:rsid w:val="00D3745A"/>
    <w:rsid w:val="00D64CC0"/>
    <w:rsid w:val="00D826CD"/>
    <w:rsid w:val="00D9319A"/>
    <w:rsid w:val="00D949A4"/>
    <w:rsid w:val="00DA4C4E"/>
    <w:rsid w:val="00DB145E"/>
    <w:rsid w:val="00DB2F86"/>
    <w:rsid w:val="00DC0382"/>
    <w:rsid w:val="00DC5BFA"/>
    <w:rsid w:val="00DE3AA9"/>
    <w:rsid w:val="00DE6EA6"/>
    <w:rsid w:val="00DF1A0A"/>
    <w:rsid w:val="00DF5803"/>
    <w:rsid w:val="00E107EA"/>
    <w:rsid w:val="00E140F8"/>
    <w:rsid w:val="00E2090E"/>
    <w:rsid w:val="00E20AE2"/>
    <w:rsid w:val="00E242C1"/>
    <w:rsid w:val="00E26234"/>
    <w:rsid w:val="00E44F20"/>
    <w:rsid w:val="00E625CC"/>
    <w:rsid w:val="00E64BCD"/>
    <w:rsid w:val="00E75A32"/>
    <w:rsid w:val="00E77F5B"/>
    <w:rsid w:val="00E83963"/>
    <w:rsid w:val="00E8565C"/>
    <w:rsid w:val="00EA0CF7"/>
    <w:rsid w:val="00EA4E2B"/>
    <w:rsid w:val="00EA6F7B"/>
    <w:rsid w:val="00EB02A8"/>
    <w:rsid w:val="00EB5E18"/>
    <w:rsid w:val="00EC4135"/>
    <w:rsid w:val="00EC5816"/>
    <w:rsid w:val="00EE5CB4"/>
    <w:rsid w:val="00F005C3"/>
    <w:rsid w:val="00F01188"/>
    <w:rsid w:val="00F03D54"/>
    <w:rsid w:val="00F35C4B"/>
    <w:rsid w:val="00F54C23"/>
    <w:rsid w:val="00F67F50"/>
    <w:rsid w:val="00F726EC"/>
    <w:rsid w:val="00F820A4"/>
    <w:rsid w:val="00F83834"/>
    <w:rsid w:val="00F93E35"/>
    <w:rsid w:val="00F9707E"/>
    <w:rsid w:val="00FA0A16"/>
    <w:rsid w:val="00FA47CB"/>
    <w:rsid w:val="00FB200F"/>
    <w:rsid w:val="00FB51DA"/>
    <w:rsid w:val="00FC2C35"/>
    <w:rsid w:val="00FE1A25"/>
    <w:rsid w:val="00FE6F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E166C7"/>
  <w15:chartTrackingRefBased/>
  <w15:docId w15:val="{B3874BC2-5F66-4DA6-B28A-4AE25C58C2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619B6"/>
    <w:pPr>
      <w:ind w:firstLineChars="200" w:firstLine="420"/>
    </w:pPr>
  </w:style>
  <w:style w:type="paragraph" w:styleId="a4">
    <w:name w:val="header"/>
    <w:basedOn w:val="a"/>
    <w:link w:val="a5"/>
    <w:uiPriority w:val="99"/>
    <w:unhideWhenUsed/>
    <w:rsid w:val="00545A12"/>
    <w:pPr>
      <w:tabs>
        <w:tab w:val="center" w:pos="4153"/>
        <w:tab w:val="right" w:pos="8306"/>
      </w:tabs>
      <w:snapToGrid w:val="0"/>
      <w:jc w:val="center"/>
    </w:pPr>
    <w:rPr>
      <w:sz w:val="18"/>
      <w:szCs w:val="18"/>
    </w:rPr>
  </w:style>
  <w:style w:type="character" w:customStyle="1" w:styleId="a5">
    <w:name w:val="页眉 字符"/>
    <w:basedOn w:val="a0"/>
    <w:link w:val="a4"/>
    <w:uiPriority w:val="99"/>
    <w:rsid w:val="00545A12"/>
    <w:rPr>
      <w:sz w:val="18"/>
      <w:szCs w:val="18"/>
    </w:rPr>
  </w:style>
  <w:style w:type="paragraph" w:styleId="a6">
    <w:name w:val="footer"/>
    <w:basedOn w:val="a"/>
    <w:link w:val="a7"/>
    <w:uiPriority w:val="99"/>
    <w:unhideWhenUsed/>
    <w:rsid w:val="00545A12"/>
    <w:pPr>
      <w:tabs>
        <w:tab w:val="center" w:pos="4153"/>
        <w:tab w:val="right" w:pos="8306"/>
      </w:tabs>
      <w:snapToGrid w:val="0"/>
      <w:jc w:val="left"/>
    </w:pPr>
    <w:rPr>
      <w:sz w:val="18"/>
      <w:szCs w:val="18"/>
    </w:rPr>
  </w:style>
  <w:style w:type="character" w:customStyle="1" w:styleId="a7">
    <w:name w:val="页脚 字符"/>
    <w:basedOn w:val="a0"/>
    <w:link w:val="a6"/>
    <w:uiPriority w:val="99"/>
    <w:rsid w:val="00545A12"/>
    <w:rPr>
      <w:sz w:val="18"/>
      <w:szCs w:val="18"/>
    </w:rPr>
  </w:style>
  <w:style w:type="table" w:styleId="a8">
    <w:name w:val="Table Grid"/>
    <w:basedOn w:val="a1"/>
    <w:uiPriority w:val="39"/>
    <w:rsid w:val="00BE08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9">
    <w:name w:val="三线表"/>
    <w:basedOn w:val="a1"/>
    <w:uiPriority w:val="99"/>
    <w:rsid w:val="00BE0879"/>
    <w:rPr>
      <w:rFonts w:asciiTheme="majorHAnsi" w:eastAsia="Bahnschrift SemiLight" w:hAnsiTheme="majorHAnsi"/>
    </w:rPr>
    <w:tblPr>
      <w:tblBorders>
        <w:top w:val="single" w:sz="12" w:space="0" w:color="auto"/>
        <w:bottom w:val="single" w:sz="12" w:space="0" w:color="auto"/>
      </w:tblBorders>
    </w:tbl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styleId="aa">
    <w:name w:val="Normal (Web)"/>
    <w:basedOn w:val="a"/>
    <w:uiPriority w:val="99"/>
    <w:unhideWhenUsed/>
    <w:rsid w:val="00A61BB9"/>
    <w:pPr>
      <w:widowControl/>
      <w:spacing w:before="100" w:beforeAutospacing="1" w:after="100" w:afterAutospacing="1"/>
      <w:jc w:val="left"/>
    </w:pPr>
    <w:rPr>
      <w:rFonts w:ascii="宋体" w:eastAsia="宋体" w:hAnsi="宋体" w:cs="宋体"/>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280223">
      <w:bodyDiv w:val="1"/>
      <w:marLeft w:val="0"/>
      <w:marRight w:val="0"/>
      <w:marTop w:val="0"/>
      <w:marBottom w:val="0"/>
      <w:divBdr>
        <w:top w:val="none" w:sz="0" w:space="0" w:color="auto"/>
        <w:left w:val="none" w:sz="0" w:space="0" w:color="auto"/>
        <w:bottom w:val="none" w:sz="0" w:space="0" w:color="auto"/>
        <w:right w:val="none" w:sz="0" w:space="0" w:color="auto"/>
      </w:divBdr>
    </w:div>
    <w:div w:id="92018145">
      <w:bodyDiv w:val="1"/>
      <w:marLeft w:val="0"/>
      <w:marRight w:val="0"/>
      <w:marTop w:val="0"/>
      <w:marBottom w:val="0"/>
      <w:divBdr>
        <w:top w:val="none" w:sz="0" w:space="0" w:color="auto"/>
        <w:left w:val="none" w:sz="0" w:space="0" w:color="auto"/>
        <w:bottom w:val="none" w:sz="0" w:space="0" w:color="auto"/>
        <w:right w:val="none" w:sz="0" w:space="0" w:color="auto"/>
      </w:divBdr>
    </w:div>
    <w:div w:id="119956014">
      <w:bodyDiv w:val="1"/>
      <w:marLeft w:val="0"/>
      <w:marRight w:val="0"/>
      <w:marTop w:val="0"/>
      <w:marBottom w:val="0"/>
      <w:divBdr>
        <w:top w:val="none" w:sz="0" w:space="0" w:color="auto"/>
        <w:left w:val="none" w:sz="0" w:space="0" w:color="auto"/>
        <w:bottom w:val="none" w:sz="0" w:space="0" w:color="auto"/>
        <w:right w:val="none" w:sz="0" w:space="0" w:color="auto"/>
      </w:divBdr>
    </w:div>
    <w:div w:id="125661027">
      <w:bodyDiv w:val="1"/>
      <w:marLeft w:val="0"/>
      <w:marRight w:val="0"/>
      <w:marTop w:val="0"/>
      <w:marBottom w:val="0"/>
      <w:divBdr>
        <w:top w:val="none" w:sz="0" w:space="0" w:color="auto"/>
        <w:left w:val="none" w:sz="0" w:space="0" w:color="auto"/>
        <w:bottom w:val="none" w:sz="0" w:space="0" w:color="auto"/>
        <w:right w:val="none" w:sz="0" w:space="0" w:color="auto"/>
      </w:divBdr>
    </w:div>
    <w:div w:id="138227990">
      <w:bodyDiv w:val="1"/>
      <w:marLeft w:val="0"/>
      <w:marRight w:val="0"/>
      <w:marTop w:val="0"/>
      <w:marBottom w:val="0"/>
      <w:divBdr>
        <w:top w:val="none" w:sz="0" w:space="0" w:color="auto"/>
        <w:left w:val="none" w:sz="0" w:space="0" w:color="auto"/>
        <w:bottom w:val="none" w:sz="0" w:space="0" w:color="auto"/>
        <w:right w:val="none" w:sz="0" w:space="0" w:color="auto"/>
      </w:divBdr>
    </w:div>
    <w:div w:id="138767454">
      <w:bodyDiv w:val="1"/>
      <w:marLeft w:val="0"/>
      <w:marRight w:val="0"/>
      <w:marTop w:val="0"/>
      <w:marBottom w:val="0"/>
      <w:divBdr>
        <w:top w:val="none" w:sz="0" w:space="0" w:color="auto"/>
        <w:left w:val="none" w:sz="0" w:space="0" w:color="auto"/>
        <w:bottom w:val="none" w:sz="0" w:space="0" w:color="auto"/>
        <w:right w:val="none" w:sz="0" w:space="0" w:color="auto"/>
      </w:divBdr>
    </w:div>
    <w:div w:id="152719625">
      <w:bodyDiv w:val="1"/>
      <w:marLeft w:val="0"/>
      <w:marRight w:val="0"/>
      <w:marTop w:val="0"/>
      <w:marBottom w:val="0"/>
      <w:divBdr>
        <w:top w:val="none" w:sz="0" w:space="0" w:color="auto"/>
        <w:left w:val="none" w:sz="0" w:space="0" w:color="auto"/>
        <w:bottom w:val="none" w:sz="0" w:space="0" w:color="auto"/>
        <w:right w:val="none" w:sz="0" w:space="0" w:color="auto"/>
      </w:divBdr>
    </w:div>
    <w:div w:id="213781259">
      <w:bodyDiv w:val="1"/>
      <w:marLeft w:val="0"/>
      <w:marRight w:val="0"/>
      <w:marTop w:val="0"/>
      <w:marBottom w:val="0"/>
      <w:divBdr>
        <w:top w:val="none" w:sz="0" w:space="0" w:color="auto"/>
        <w:left w:val="none" w:sz="0" w:space="0" w:color="auto"/>
        <w:bottom w:val="none" w:sz="0" w:space="0" w:color="auto"/>
        <w:right w:val="none" w:sz="0" w:space="0" w:color="auto"/>
      </w:divBdr>
    </w:div>
    <w:div w:id="303388195">
      <w:bodyDiv w:val="1"/>
      <w:marLeft w:val="0"/>
      <w:marRight w:val="0"/>
      <w:marTop w:val="0"/>
      <w:marBottom w:val="0"/>
      <w:divBdr>
        <w:top w:val="none" w:sz="0" w:space="0" w:color="auto"/>
        <w:left w:val="none" w:sz="0" w:space="0" w:color="auto"/>
        <w:bottom w:val="none" w:sz="0" w:space="0" w:color="auto"/>
        <w:right w:val="none" w:sz="0" w:space="0" w:color="auto"/>
      </w:divBdr>
    </w:div>
    <w:div w:id="348411517">
      <w:bodyDiv w:val="1"/>
      <w:marLeft w:val="0"/>
      <w:marRight w:val="0"/>
      <w:marTop w:val="0"/>
      <w:marBottom w:val="0"/>
      <w:divBdr>
        <w:top w:val="none" w:sz="0" w:space="0" w:color="auto"/>
        <w:left w:val="none" w:sz="0" w:space="0" w:color="auto"/>
        <w:bottom w:val="none" w:sz="0" w:space="0" w:color="auto"/>
        <w:right w:val="none" w:sz="0" w:space="0" w:color="auto"/>
      </w:divBdr>
    </w:div>
    <w:div w:id="414984205">
      <w:bodyDiv w:val="1"/>
      <w:marLeft w:val="0"/>
      <w:marRight w:val="0"/>
      <w:marTop w:val="0"/>
      <w:marBottom w:val="0"/>
      <w:divBdr>
        <w:top w:val="none" w:sz="0" w:space="0" w:color="auto"/>
        <w:left w:val="none" w:sz="0" w:space="0" w:color="auto"/>
        <w:bottom w:val="none" w:sz="0" w:space="0" w:color="auto"/>
        <w:right w:val="none" w:sz="0" w:space="0" w:color="auto"/>
      </w:divBdr>
    </w:div>
    <w:div w:id="417823923">
      <w:bodyDiv w:val="1"/>
      <w:marLeft w:val="0"/>
      <w:marRight w:val="0"/>
      <w:marTop w:val="0"/>
      <w:marBottom w:val="0"/>
      <w:divBdr>
        <w:top w:val="none" w:sz="0" w:space="0" w:color="auto"/>
        <w:left w:val="none" w:sz="0" w:space="0" w:color="auto"/>
        <w:bottom w:val="none" w:sz="0" w:space="0" w:color="auto"/>
        <w:right w:val="none" w:sz="0" w:space="0" w:color="auto"/>
      </w:divBdr>
    </w:div>
    <w:div w:id="446244057">
      <w:bodyDiv w:val="1"/>
      <w:marLeft w:val="0"/>
      <w:marRight w:val="0"/>
      <w:marTop w:val="0"/>
      <w:marBottom w:val="0"/>
      <w:divBdr>
        <w:top w:val="none" w:sz="0" w:space="0" w:color="auto"/>
        <w:left w:val="none" w:sz="0" w:space="0" w:color="auto"/>
        <w:bottom w:val="none" w:sz="0" w:space="0" w:color="auto"/>
        <w:right w:val="none" w:sz="0" w:space="0" w:color="auto"/>
      </w:divBdr>
    </w:div>
    <w:div w:id="535780443">
      <w:bodyDiv w:val="1"/>
      <w:marLeft w:val="0"/>
      <w:marRight w:val="0"/>
      <w:marTop w:val="0"/>
      <w:marBottom w:val="0"/>
      <w:divBdr>
        <w:top w:val="none" w:sz="0" w:space="0" w:color="auto"/>
        <w:left w:val="none" w:sz="0" w:space="0" w:color="auto"/>
        <w:bottom w:val="none" w:sz="0" w:space="0" w:color="auto"/>
        <w:right w:val="none" w:sz="0" w:space="0" w:color="auto"/>
      </w:divBdr>
    </w:div>
    <w:div w:id="566383408">
      <w:bodyDiv w:val="1"/>
      <w:marLeft w:val="0"/>
      <w:marRight w:val="0"/>
      <w:marTop w:val="0"/>
      <w:marBottom w:val="0"/>
      <w:divBdr>
        <w:top w:val="none" w:sz="0" w:space="0" w:color="auto"/>
        <w:left w:val="none" w:sz="0" w:space="0" w:color="auto"/>
        <w:bottom w:val="none" w:sz="0" w:space="0" w:color="auto"/>
        <w:right w:val="none" w:sz="0" w:space="0" w:color="auto"/>
      </w:divBdr>
    </w:div>
    <w:div w:id="683673598">
      <w:bodyDiv w:val="1"/>
      <w:marLeft w:val="0"/>
      <w:marRight w:val="0"/>
      <w:marTop w:val="0"/>
      <w:marBottom w:val="0"/>
      <w:divBdr>
        <w:top w:val="none" w:sz="0" w:space="0" w:color="auto"/>
        <w:left w:val="none" w:sz="0" w:space="0" w:color="auto"/>
        <w:bottom w:val="none" w:sz="0" w:space="0" w:color="auto"/>
        <w:right w:val="none" w:sz="0" w:space="0" w:color="auto"/>
      </w:divBdr>
    </w:div>
    <w:div w:id="775099544">
      <w:bodyDiv w:val="1"/>
      <w:marLeft w:val="0"/>
      <w:marRight w:val="0"/>
      <w:marTop w:val="0"/>
      <w:marBottom w:val="0"/>
      <w:divBdr>
        <w:top w:val="none" w:sz="0" w:space="0" w:color="auto"/>
        <w:left w:val="none" w:sz="0" w:space="0" w:color="auto"/>
        <w:bottom w:val="none" w:sz="0" w:space="0" w:color="auto"/>
        <w:right w:val="none" w:sz="0" w:space="0" w:color="auto"/>
      </w:divBdr>
    </w:div>
    <w:div w:id="801078930">
      <w:bodyDiv w:val="1"/>
      <w:marLeft w:val="0"/>
      <w:marRight w:val="0"/>
      <w:marTop w:val="0"/>
      <w:marBottom w:val="0"/>
      <w:divBdr>
        <w:top w:val="none" w:sz="0" w:space="0" w:color="auto"/>
        <w:left w:val="none" w:sz="0" w:space="0" w:color="auto"/>
        <w:bottom w:val="none" w:sz="0" w:space="0" w:color="auto"/>
        <w:right w:val="none" w:sz="0" w:space="0" w:color="auto"/>
      </w:divBdr>
    </w:div>
    <w:div w:id="805662486">
      <w:bodyDiv w:val="1"/>
      <w:marLeft w:val="0"/>
      <w:marRight w:val="0"/>
      <w:marTop w:val="0"/>
      <w:marBottom w:val="0"/>
      <w:divBdr>
        <w:top w:val="none" w:sz="0" w:space="0" w:color="auto"/>
        <w:left w:val="none" w:sz="0" w:space="0" w:color="auto"/>
        <w:bottom w:val="none" w:sz="0" w:space="0" w:color="auto"/>
        <w:right w:val="none" w:sz="0" w:space="0" w:color="auto"/>
      </w:divBdr>
    </w:div>
    <w:div w:id="812596704">
      <w:bodyDiv w:val="1"/>
      <w:marLeft w:val="0"/>
      <w:marRight w:val="0"/>
      <w:marTop w:val="0"/>
      <w:marBottom w:val="0"/>
      <w:divBdr>
        <w:top w:val="none" w:sz="0" w:space="0" w:color="auto"/>
        <w:left w:val="none" w:sz="0" w:space="0" w:color="auto"/>
        <w:bottom w:val="none" w:sz="0" w:space="0" w:color="auto"/>
        <w:right w:val="none" w:sz="0" w:space="0" w:color="auto"/>
      </w:divBdr>
    </w:div>
    <w:div w:id="861019244">
      <w:bodyDiv w:val="1"/>
      <w:marLeft w:val="0"/>
      <w:marRight w:val="0"/>
      <w:marTop w:val="0"/>
      <w:marBottom w:val="0"/>
      <w:divBdr>
        <w:top w:val="none" w:sz="0" w:space="0" w:color="auto"/>
        <w:left w:val="none" w:sz="0" w:space="0" w:color="auto"/>
        <w:bottom w:val="none" w:sz="0" w:space="0" w:color="auto"/>
        <w:right w:val="none" w:sz="0" w:space="0" w:color="auto"/>
      </w:divBdr>
    </w:div>
    <w:div w:id="889418243">
      <w:bodyDiv w:val="1"/>
      <w:marLeft w:val="0"/>
      <w:marRight w:val="0"/>
      <w:marTop w:val="0"/>
      <w:marBottom w:val="0"/>
      <w:divBdr>
        <w:top w:val="none" w:sz="0" w:space="0" w:color="auto"/>
        <w:left w:val="none" w:sz="0" w:space="0" w:color="auto"/>
        <w:bottom w:val="none" w:sz="0" w:space="0" w:color="auto"/>
        <w:right w:val="none" w:sz="0" w:space="0" w:color="auto"/>
      </w:divBdr>
    </w:div>
    <w:div w:id="933174294">
      <w:bodyDiv w:val="1"/>
      <w:marLeft w:val="0"/>
      <w:marRight w:val="0"/>
      <w:marTop w:val="0"/>
      <w:marBottom w:val="0"/>
      <w:divBdr>
        <w:top w:val="none" w:sz="0" w:space="0" w:color="auto"/>
        <w:left w:val="none" w:sz="0" w:space="0" w:color="auto"/>
        <w:bottom w:val="none" w:sz="0" w:space="0" w:color="auto"/>
        <w:right w:val="none" w:sz="0" w:space="0" w:color="auto"/>
      </w:divBdr>
    </w:div>
    <w:div w:id="952781855">
      <w:bodyDiv w:val="1"/>
      <w:marLeft w:val="0"/>
      <w:marRight w:val="0"/>
      <w:marTop w:val="0"/>
      <w:marBottom w:val="0"/>
      <w:divBdr>
        <w:top w:val="none" w:sz="0" w:space="0" w:color="auto"/>
        <w:left w:val="none" w:sz="0" w:space="0" w:color="auto"/>
        <w:bottom w:val="none" w:sz="0" w:space="0" w:color="auto"/>
        <w:right w:val="none" w:sz="0" w:space="0" w:color="auto"/>
      </w:divBdr>
    </w:div>
    <w:div w:id="972832265">
      <w:bodyDiv w:val="1"/>
      <w:marLeft w:val="0"/>
      <w:marRight w:val="0"/>
      <w:marTop w:val="0"/>
      <w:marBottom w:val="0"/>
      <w:divBdr>
        <w:top w:val="none" w:sz="0" w:space="0" w:color="auto"/>
        <w:left w:val="none" w:sz="0" w:space="0" w:color="auto"/>
        <w:bottom w:val="none" w:sz="0" w:space="0" w:color="auto"/>
        <w:right w:val="none" w:sz="0" w:space="0" w:color="auto"/>
      </w:divBdr>
    </w:div>
    <w:div w:id="974026274">
      <w:bodyDiv w:val="1"/>
      <w:marLeft w:val="0"/>
      <w:marRight w:val="0"/>
      <w:marTop w:val="0"/>
      <w:marBottom w:val="0"/>
      <w:divBdr>
        <w:top w:val="none" w:sz="0" w:space="0" w:color="auto"/>
        <w:left w:val="none" w:sz="0" w:space="0" w:color="auto"/>
        <w:bottom w:val="none" w:sz="0" w:space="0" w:color="auto"/>
        <w:right w:val="none" w:sz="0" w:space="0" w:color="auto"/>
      </w:divBdr>
    </w:div>
    <w:div w:id="1093010415">
      <w:bodyDiv w:val="1"/>
      <w:marLeft w:val="0"/>
      <w:marRight w:val="0"/>
      <w:marTop w:val="0"/>
      <w:marBottom w:val="0"/>
      <w:divBdr>
        <w:top w:val="none" w:sz="0" w:space="0" w:color="auto"/>
        <w:left w:val="none" w:sz="0" w:space="0" w:color="auto"/>
        <w:bottom w:val="none" w:sz="0" w:space="0" w:color="auto"/>
        <w:right w:val="none" w:sz="0" w:space="0" w:color="auto"/>
      </w:divBdr>
    </w:div>
    <w:div w:id="1095396313">
      <w:bodyDiv w:val="1"/>
      <w:marLeft w:val="0"/>
      <w:marRight w:val="0"/>
      <w:marTop w:val="0"/>
      <w:marBottom w:val="0"/>
      <w:divBdr>
        <w:top w:val="none" w:sz="0" w:space="0" w:color="auto"/>
        <w:left w:val="none" w:sz="0" w:space="0" w:color="auto"/>
        <w:bottom w:val="none" w:sz="0" w:space="0" w:color="auto"/>
        <w:right w:val="none" w:sz="0" w:space="0" w:color="auto"/>
      </w:divBdr>
    </w:div>
    <w:div w:id="1118527222">
      <w:bodyDiv w:val="1"/>
      <w:marLeft w:val="0"/>
      <w:marRight w:val="0"/>
      <w:marTop w:val="0"/>
      <w:marBottom w:val="0"/>
      <w:divBdr>
        <w:top w:val="none" w:sz="0" w:space="0" w:color="auto"/>
        <w:left w:val="none" w:sz="0" w:space="0" w:color="auto"/>
        <w:bottom w:val="none" w:sz="0" w:space="0" w:color="auto"/>
        <w:right w:val="none" w:sz="0" w:space="0" w:color="auto"/>
      </w:divBdr>
    </w:div>
    <w:div w:id="1131090071">
      <w:bodyDiv w:val="1"/>
      <w:marLeft w:val="0"/>
      <w:marRight w:val="0"/>
      <w:marTop w:val="0"/>
      <w:marBottom w:val="0"/>
      <w:divBdr>
        <w:top w:val="none" w:sz="0" w:space="0" w:color="auto"/>
        <w:left w:val="none" w:sz="0" w:space="0" w:color="auto"/>
        <w:bottom w:val="none" w:sz="0" w:space="0" w:color="auto"/>
        <w:right w:val="none" w:sz="0" w:space="0" w:color="auto"/>
      </w:divBdr>
    </w:div>
    <w:div w:id="1153066126">
      <w:bodyDiv w:val="1"/>
      <w:marLeft w:val="0"/>
      <w:marRight w:val="0"/>
      <w:marTop w:val="0"/>
      <w:marBottom w:val="0"/>
      <w:divBdr>
        <w:top w:val="none" w:sz="0" w:space="0" w:color="auto"/>
        <w:left w:val="none" w:sz="0" w:space="0" w:color="auto"/>
        <w:bottom w:val="none" w:sz="0" w:space="0" w:color="auto"/>
        <w:right w:val="none" w:sz="0" w:space="0" w:color="auto"/>
      </w:divBdr>
    </w:div>
    <w:div w:id="1213925852">
      <w:bodyDiv w:val="1"/>
      <w:marLeft w:val="0"/>
      <w:marRight w:val="0"/>
      <w:marTop w:val="0"/>
      <w:marBottom w:val="0"/>
      <w:divBdr>
        <w:top w:val="none" w:sz="0" w:space="0" w:color="auto"/>
        <w:left w:val="none" w:sz="0" w:space="0" w:color="auto"/>
        <w:bottom w:val="none" w:sz="0" w:space="0" w:color="auto"/>
        <w:right w:val="none" w:sz="0" w:space="0" w:color="auto"/>
      </w:divBdr>
    </w:div>
    <w:div w:id="1266041103">
      <w:bodyDiv w:val="1"/>
      <w:marLeft w:val="0"/>
      <w:marRight w:val="0"/>
      <w:marTop w:val="0"/>
      <w:marBottom w:val="0"/>
      <w:divBdr>
        <w:top w:val="none" w:sz="0" w:space="0" w:color="auto"/>
        <w:left w:val="none" w:sz="0" w:space="0" w:color="auto"/>
        <w:bottom w:val="none" w:sz="0" w:space="0" w:color="auto"/>
        <w:right w:val="none" w:sz="0" w:space="0" w:color="auto"/>
      </w:divBdr>
    </w:div>
    <w:div w:id="1294097672">
      <w:bodyDiv w:val="1"/>
      <w:marLeft w:val="0"/>
      <w:marRight w:val="0"/>
      <w:marTop w:val="0"/>
      <w:marBottom w:val="0"/>
      <w:divBdr>
        <w:top w:val="none" w:sz="0" w:space="0" w:color="auto"/>
        <w:left w:val="none" w:sz="0" w:space="0" w:color="auto"/>
        <w:bottom w:val="none" w:sz="0" w:space="0" w:color="auto"/>
        <w:right w:val="none" w:sz="0" w:space="0" w:color="auto"/>
      </w:divBdr>
    </w:div>
    <w:div w:id="1331759452">
      <w:bodyDiv w:val="1"/>
      <w:marLeft w:val="0"/>
      <w:marRight w:val="0"/>
      <w:marTop w:val="0"/>
      <w:marBottom w:val="0"/>
      <w:divBdr>
        <w:top w:val="none" w:sz="0" w:space="0" w:color="auto"/>
        <w:left w:val="none" w:sz="0" w:space="0" w:color="auto"/>
        <w:bottom w:val="none" w:sz="0" w:space="0" w:color="auto"/>
        <w:right w:val="none" w:sz="0" w:space="0" w:color="auto"/>
      </w:divBdr>
    </w:div>
    <w:div w:id="1376272409">
      <w:bodyDiv w:val="1"/>
      <w:marLeft w:val="0"/>
      <w:marRight w:val="0"/>
      <w:marTop w:val="0"/>
      <w:marBottom w:val="0"/>
      <w:divBdr>
        <w:top w:val="none" w:sz="0" w:space="0" w:color="auto"/>
        <w:left w:val="none" w:sz="0" w:space="0" w:color="auto"/>
        <w:bottom w:val="none" w:sz="0" w:space="0" w:color="auto"/>
        <w:right w:val="none" w:sz="0" w:space="0" w:color="auto"/>
      </w:divBdr>
    </w:div>
    <w:div w:id="1422681535">
      <w:bodyDiv w:val="1"/>
      <w:marLeft w:val="0"/>
      <w:marRight w:val="0"/>
      <w:marTop w:val="0"/>
      <w:marBottom w:val="0"/>
      <w:divBdr>
        <w:top w:val="none" w:sz="0" w:space="0" w:color="auto"/>
        <w:left w:val="none" w:sz="0" w:space="0" w:color="auto"/>
        <w:bottom w:val="none" w:sz="0" w:space="0" w:color="auto"/>
        <w:right w:val="none" w:sz="0" w:space="0" w:color="auto"/>
      </w:divBdr>
    </w:div>
    <w:div w:id="1428816417">
      <w:bodyDiv w:val="1"/>
      <w:marLeft w:val="0"/>
      <w:marRight w:val="0"/>
      <w:marTop w:val="0"/>
      <w:marBottom w:val="0"/>
      <w:divBdr>
        <w:top w:val="none" w:sz="0" w:space="0" w:color="auto"/>
        <w:left w:val="none" w:sz="0" w:space="0" w:color="auto"/>
        <w:bottom w:val="none" w:sz="0" w:space="0" w:color="auto"/>
        <w:right w:val="none" w:sz="0" w:space="0" w:color="auto"/>
      </w:divBdr>
    </w:div>
    <w:div w:id="1438788897">
      <w:bodyDiv w:val="1"/>
      <w:marLeft w:val="0"/>
      <w:marRight w:val="0"/>
      <w:marTop w:val="0"/>
      <w:marBottom w:val="0"/>
      <w:divBdr>
        <w:top w:val="none" w:sz="0" w:space="0" w:color="auto"/>
        <w:left w:val="none" w:sz="0" w:space="0" w:color="auto"/>
        <w:bottom w:val="none" w:sz="0" w:space="0" w:color="auto"/>
        <w:right w:val="none" w:sz="0" w:space="0" w:color="auto"/>
      </w:divBdr>
    </w:div>
    <w:div w:id="1443919830">
      <w:bodyDiv w:val="1"/>
      <w:marLeft w:val="0"/>
      <w:marRight w:val="0"/>
      <w:marTop w:val="0"/>
      <w:marBottom w:val="0"/>
      <w:divBdr>
        <w:top w:val="none" w:sz="0" w:space="0" w:color="auto"/>
        <w:left w:val="none" w:sz="0" w:space="0" w:color="auto"/>
        <w:bottom w:val="none" w:sz="0" w:space="0" w:color="auto"/>
        <w:right w:val="none" w:sz="0" w:space="0" w:color="auto"/>
      </w:divBdr>
    </w:div>
    <w:div w:id="1459252298">
      <w:bodyDiv w:val="1"/>
      <w:marLeft w:val="0"/>
      <w:marRight w:val="0"/>
      <w:marTop w:val="0"/>
      <w:marBottom w:val="0"/>
      <w:divBdr>
        <w:top w:val="none" w:sz="0" w:space="0" w:color="auto"/>
        <w:left w:val="none" w:sz="0" w:space="0" w:color="auto"/>
        <w:bottom w:val="none" w:sz="0" w:space="0" w:color="auto"/>
        <w:right w:val="none" w:sz="0" w:space="0" w:color="auto"/>
      </w:divBdr>
    </w:div>
    <w:div w:id="1480881442">
      <w:bodyDiv w:val="1"/>
      <w:marLeft w:val="0"/>
      <w:marRight w:val="0"/>
      <w:marTop w:val="0"/>
      <w:marBottom w:val="0"/>
      <w:divBdr>
        <w:top w:val="none" w:sz="0" w:space="0" w:color="auto"/>
        <w:left w:val="none" w:sz="0" w:space="0" w:color="auto"/>
        <w:bottom w:val="none" w:sz="0" w:space="0" w:color="auto"/>
        <w:right w:val="none" w:sz="0" w:space="0" w:color="auto"/>
      </w:divBdr>
    </w:div>
    <w:div w:id="1544170068">
      <w:bodyDiv w:val="1"/>
      <w:marLeft w:val="0"/>
      <w:marRight w:val="0"/>
      <w:marTop w:val="0"/>
      <w:marBottom w:val="0"/>
      <w:divBdr>
        <w:top w:val="none" w:sz="0" w:space="0" w:color="auto"/>
        <w:left w:val="none" w:sz="0" w:space="0" w:color="auto"/>
        <w:bottom w:val="none" w:sz="0" w:space="0" w:color="auto"/>
        <w:right w:val="none" w:sz="0" w:space="0" w:color="auto"/>
      </w:divBdr>
    </w:div>
    <w:div w:id="1653674033">
      <w:bodyDiv w:val="1"/>
      <w:marLeft w:val="0"/>
      <w:marRight w:val="0"/>
      <w:marTop w:val="0"/>
      <w:marBottom w:val="0"/>
      <w:divBdr>
        <w:top w:val="none" w:sz="0" w:space="0" w:color="auto"/>
        <w:left w:val="none" w:sz="0" w:space="0" w:color="auto"/>
        <w:bottom w:val="none" w:sz="0" w:space="0" w:color="auto"/>
        <w:right w:val="none" w:sz="0" w:space="0" w:color="auto"/>
      </w:divBdr>
    </w:div>
    <w:div w:id="1657344264">
      <w:bodyDiv w:val="1"/>
      <w:marLeft w:val="0"/>
      <w:marRight w:val="0"/>
      <w:marTop w:val="0"/>
      <w:marBottom w:val="0"/>
      <w:divBdr>
        <w:top w:val="none" w:sz="0" w:space="0" w:color="auto"/>
        <w:left w:val="none" w:sz="0" w:space="0" w:color="auto"/>
        <w:bottom w:val="none" w:sz="0" w:space="0" w:color="auto"/>
        <w:right w:val="none" w:sz="0" w:space="0" w:color="auto"/>
      </w:divBdr>
    </w:div>
    <w:div w:id="1682004102">
      <w:bodyDiv w:val="1"/>
      <w:marLeft w:val="0"/>
      <w:marRight w:val="0"/>
      <w:marTop w:val="0"/>
      <w:marBottom w:val="0"/>
      <w:divBdr>
        <w:top w:val="none" w:sz="0" w:space="0" w:color="auto"/>
        <w:left w:val="none" w:sz="0" w:space="0" w:color="auto"/>
        <w:bottom w:val="none" w:sz="0" w:space="0" w:color="auto"/>
        <w:right w:val="none" w:sz="0" w:space="0" w:color="auto"/>
      </w:divBdr>
    </w:div>
    <w:div w:id="1805007114">
      <w:bodyDiv w:val="1"/>
      <w:marLeft w:val="0"/>
      <w:marRight w:val="0"/>
      <w:marTop w:val="0"/>
      <w:marBottom w:val="0"/>
      <w:divBdr>
        <w:top w:val="none" w:sz="0" w:space="0" w:color="auto"/>
        <w:left w:val="none" w:sz="0" w:space="0" w:color="auto"/>
        <w:bottom w:val="none" w:sz="0" w:space="0" w:color="auto"/>
        <w:right w:val="none" w:sz="0" w:space="0" w:color="auto"/>
      </w:divBdr>
    </w:div>
    <w:div w:id="1839075670">
      <w:bodyDiv w:val="1"/>
      <w:marLeft w:val="0"/>
      <w:marRight w:val="0"/>
      <w:marTop w:val="0"/>
      <w:marBottom w:val="0"/>
      <w:divBdr>
        <w:top w:val="none" w:sz="0" w:space="0" w:color="auto"/>
        <w:left w:val="none" w:sz="0" w:space="0" w:color="auto"/>
        <w:bottom w:val="none" w:sz="0" w:space="0" w:color="auto"/>
        <w:right w:val="none" w:sz="0" w:space="0" w:color="auto"/>
      </w:divBdr>
    </w:div>
    <w:div w:id="1887250799">
      <w:bodyDiv w:val="1"/>
      <w:marLeft w:val="0"/>
      <w:marRight w:val="0"/>
      <w:marTop w:val="0"/>
      <w:marBottom w:val="0"/>
      <w:divBdr>
        <w:top w:val="none" w:sz="0" w:space="0" w:color="auto"/>
        <w:left w:val="none" w:sz="0" w:space="0" w:color="auto"/>
        <w:bottom w:val="none" w:sz="0" w:space="0" w:color="auto"/>
        <w:right w:val="none" w:sz="0" w:space="0" w:color="auto"/>
      </w:divBdr>
    </w:div>
    <w:div w:id="1906139106">
      <w:bodyDiv w:val="1"/>
      <w:marLeft w:val="0"/>
      <w:marRight w:val="0"/>
      <w:marTop w:val="0"/>
      <w:marBottom w:val="0"/>
      <w:divBdr>
        <w:top w:val="none" w:sz="0" w:space="0" w:color="auto"/>
        <w:left w:val="none" w:sz="0" w:space="0" w:color="auto"/>
        <w:bottom w:val="none" w:sz="0" w:space="0" w:color="auto"/>
        <w:right w:val="none" w:sz="0" w:space="0" w:color="auto"/>
      </w:divBdr>
    </w:div>
    <w:div w:id="1914048105">
      <w:bodyDiv w:val="1"/>
      <w:marLeft w:val="0"/>
      <w:marRight w:val="0"/>
      <w:marTop w:val="0"/>
      <w:marBottom w:val="0"/>
      <w:divBdr>
        <w:top w:val="none" w:sz="0" w:space="0" w:color="auto"/>
        <w:left w:val="none" w:sz="0" w:space="0" w:color="auto"/>
        <w:bottom w:val="none" w:sz="0" w:space="0" w:color="auto"/>
        <w:right w:val="none" w:sz="0" w:space="0" w:color="auto"/>
      </w:divBdr>
    </w:div>
    <w:div w:id="1950114633">
      <w:bodyDiv w:val="1"/>
      <w:marLeft w:val="0"/>
      <w:marRight w:val="0"/>
      <w:marTop w:val="0"/>
      <w:marBottom w:val="0"/>
      <w:divBdr>
        <w:top w:val="none" w:sz="0" w:space="0" w:color="auto"/>
        <w:left w:val="none" w:sz="0" w:space="0" w:color="auto"/>
        <w:bottom w:val="none" w:sz="0" w:space="0" w:color="auto"/>
        <w:right w:val="none" w:sz="0" w:space="0" w:color="auto"/>
      </w:divBdr>
    </w:div>
    <w:div w:id="2000038139">
      <w:bodyDiv w:val="1"/>
      <w:marLeft w:val="0"/>
      <w:marRight w:val="0"/>
      <w:marTop w:val="0"/>
      <w:marBottom w:val="0"/>
      <w:divBdr>
        <w:top w:val="none" w:sz="0" w:space="0" w:color="auto"/>
        <w:left w:val="none" w:sz="0" w:space="0" w:color="auto"/>
        <w:bottom w:val="none" w:sz="0" w:space="0" w:color="auto"/>
        <w:right w:val="none" w:sz="0" w:space="0" w:color="auto"/>
      </w:divBdr>
    </w:div>
    <w:div w:id="2131825489">
      <w:bodyDiv w:val="1"/>
      <w:marLeft w:val="0"/>
      <w:marRight w:val="0"/>
      <w:marTop w:val="0"/>
      <w:marBottom w:val="0"/>
      <w:divBdr>
        <w:top w:val="none" w:sz="0" w:space="0" w:color="auto"/>
        <w:left w:val="none" w:sz="0" w:space="0" w:color="auto"/>
        <w:bottom w:val="none" w:sz="0" w:space="0" w:color="auto"/>
        <w:right w:val="none" w:sz="0" w:space="0" w:color="auto"/>
      </w:divBdr>
    </w:div>
    <w:div w:id="2133209584">
      <w:bodyDiv w:val="1"/>
      <w:marLeft w:val="0"/>
      <w:marRight w:val="0"/>
      <w:marTop w:val="0"/>
      <w:marBottom w:val="0"/>
      <w:divBdr>
        <w:top w:val="none" w:sz="0" w:space="0" w:color="auto"/>
        <w:left w:val="none" w:sz="0" w:space="0" w:color="auto"/>
        <w:bottom w:val="none" w:sz="0" w:space="0" w:color="auto"/>
        <w:right w:val="none" w:sz="0" w:space="0" w:color="auto"/>
      </w:divBdr>
    </w:div>
    <w:div w:id="2139030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16FB63-181B-4BE3-84DE-FA89E015F2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2789</TotalTime>
  <Pages>12</Pages>
  <Words>2631</Words>
  <Characters>14997</Characters>
  <Application>Microsoft Office Word</Application>
  <DocSecurity>0</DocSecurity>
  <Lines>124</Lines>
  <Paragraphs>35</Paragraphs>
  <ScaleCrop>false</ScaleCrop>
  <Company/>
  <LinksUpToDate>false</LinksUpToDate>
  <CharactersWithSpaces>17593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 松波</dc:creator>
  <cp:keywords/>
  <dc:description>NE.Bib</dc:description>
  <cp:lastModifiedBy>松波 杨</cp:lastModifiedBy>
  <cp:revision>110</cp:revision>
  <dcterms:created xsi:type="dcterms:W3CDTF">2023-08-30T08:11:00Z</dcterms:created>
  <dcterms:modified xsi:type="dcterms:W3CDTF">2024-05-04T02:36:00Z</dcterms:modified>
</cp:coreProperties>
</file>