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612E7B" w:rsidRDefault="00047D4A" w:rsidP="00612E7B">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w:t>
      </w:r>
      <w:r>
        <w:rPr>
          <w:sz w:val="24"/>
          <w:szCs w:val="24"/>
        </w:rPr>
        <w:lastRenderedPageBreak/>
        <w:t>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50A29" w:rsidRDefault="0057207E" w:rsidP="00E37547">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xml:space="preserve">, with a whole day </w:t>
      </w:r>
      <w:r w:rsidR="000703E2">
        <w:rPr>
          <w:sz w:val="24"/>
          <w:szCs w:val="24"/>
        </w:rPr>
        <w:lastRenderedPageBreak/>
        <w:t>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lastRenderedPageBreak/>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w:t>
      </w:r>
      <w:r w:rsidRPr="00B27B65">
        <w:rPr>
          <w:sz w:val="24"/>
          <w:szCs w:val="24"/>
        </w:rPr>
        <w:lastRenderedPageBreak/>
        <w:t xml:space="preserve">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bookmarkStart w:id="0" w:name="_GoBack"/>
      <w:bookmarkEnd w:id="0"/>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w:t>
      </w:r>
      <w:r w:rsidRPr="00775787">
        <w:rPr>
          <w:sz w:val="24"/>
          <w:szCs w:val="24"/>
        </w:rPr>
        <w:lastRenderedPageBreak/>
        <w:t>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w:t>
      </w:r>
      <w:r w:rsidRPr="001E79F8">
        <w:rPr>
          <w:sz w:val="24"/>
          <w:szCs w:val="24"/>
        </w:rPr>
        <w:lastRenderedPageBreak/>
        <w:t>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 xml:space="preserve">purposed </w:t>
      </w:r>
      <w:r w:rsidR="009671E0">
        <w:rPr>
          <w:sz w:val="24"/>
          <w:szCs w:val="24"/>
        </w:rPr>
        <w:lastRenderedPageBreak/>
        <w:t>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w:t>
      </w:r>
      <w:r w:rsidR="0033532F">
        <w:rPr>
          <w:sz w:val="24"/>
          <w:szCs w:val="24"/>
        </w:rPr>
        <w:lastRenderedPageBreak/>
        <w:t xml:space="preserve">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lastRenderedPageBreak/>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 xml:space="preserve">n the last twenty-one years we had only seen each other one other time when nine years prior his work had taken him to the DC area.  He was climbing Borah with his son, and it was a pleasant surprise to run into an </w:t>
      </w:r>
      <w:r w:rsidR="00B552F0">
        <w:rPr>
          <w:sz w:val="24"/>
          <w:szCs w:val="24"/>
        </w:rPr>
        <w:lastRenderedPageBreak/>
        <w:t>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lastRenderedPageBreak/>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w:t>
      </w:r>
      <w:r w:rsidRPr="006115AC">
        <w:rPr>
          <w:sz w:val="24"/>
          <w:szCs w:val="24"/>
        </w:rPr>
        <w:lastRenderedPageBreak/>
        <w:t>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t>
      </w:r>
      <w:r w:rsidRPr="00577CB1">
        <w:rPr>
          <w:sz w:val="24"/>
          <w:szCs w:val="24"/>
        </w:rPr>
        <w:lastRenderedPageBreak/>
        <w:t>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lastRenderedPageBreak/>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The first day we drove for about six and a half hours to the town of Ontario on the Oregon-</w:t>
      </w:r>
      <w:r w:rsidRPr="004B5F93">
        <w:rPr>
          <w:sz w:val="24"/>
          <w:szCs w:val="24"/>
        </w:rPr>
        <w:lastRenderedPageBreak/>
        <w:t xml:space="preserve">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w:t>
      </w:r>
      <w:r w:rsidRPr="004B5F93">
        <w:rPr>
          <w:sz w:val="24"/>
          <w:szCs w:val="24"/>
        </w:rPr>
        <w:lastRenderedPageBreak/>
        <w:t xml:space="preserve">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w:t>
      </w:r>
      <w:r w:rsidRPr="007F32C2">
        <w:rPr>
          <w:sz w:val="24"/>
          <w:szCs w:val="24"/>
        </w:rPr>
        <w:lastRenderedPageBreak/>
        <w:t xml:space="preserve">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t>
      </w:r>
      <w:r w:rsidRPr="007F32C2">
        <w:rPr>
          <w:sz w:val="24"/>
          <w:szCs w:val="24"/>
        </w:rPr>
        <w:lastRenderedPageBreak/>
        <w:t>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lastRenderedPageBreak/>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w:t>
      </w:r>
      <w:r w:rsidRPr="004B5F93">
        <w:rPr>
          <w:sz w:val="24"/>
          <w:szCs w:val="24"/>
        </w:rPr>
        <w:lastRenderedPageBreak/>
        <w:t xml:space="preserve">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r>
      <w:r w:rsidRPr="004B5F93">
        <w:rPr>
          <w:sz w:val="24"/>
          <w:szCs w:val="24"/>
        </w:rPr>
        <w:lastRenderedPageBreak/>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 xml:space="preserve">We didn’t have time for any of the tourist </w:t>
      </w:r>
      <w:r w:rsidR="003C5DB9">
        <w:rPr>
          <w:sz w:val="24"/>
          <w:szCs w:val="24"/>
        </w:rPr>
        <w:lastRenderedPageBreak/>
        <w:t>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 xml:space="preserve">By 3:40 am everyone on our rope was ready to go and we began the ascent of the remaining 4.75 miles </w:t>
      </w:r>
      <w:r w:rsidR="004A106D" w:rsidRPr="00441647">
        <w:rPr>
          <w:sz w:val="24"/>
          <w:szCs w:val="24"/>
        </w:rPr>
        <w:lastRenderedPageBreak/>
        <w:t>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w:t>
      </w:r>
      <w:r w:rsidR="00426ED1">
        <w:rPr>
          <w:sz w:val="24"/>
          <w:szCs w:val="24"/>
        </w:rPr>
        <w:lastRenderedPageBreak/>
        <w:t>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10F6"/>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163E"/>
    <w:rsid w:val="00381E7D"/>
    <w:rsid w:val="00382F82"/>
    <w:rsid w:val="00393DEC"/>
    <w:rsid w:val="00394F4F"/>
    <w:rsid w:val="00396834"/>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12AE"/>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332F"/>
    <w:rsid w:val="00AF0A1E"/>
    <w:rsid w:val="00AF1A12"/>
    <w:rsid w:val="00AF21CE"/>
    <w:rsid w:val="00B01C74"/>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5C60"/>
    <w:rsid w:val="00D11707"/>
    <w:rsid w:val="00D11CBF"/>
    <w:rsid w:val="00D13E34"/>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26DF"/>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TotalTime>
  <Pages>29</Pages>
  <Words>13792</Words>
  <Characters>78620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711</cp:revision>
  <dcterms:created xsi:type="dcterms:W3CDTF">2020-07-22T14:54:00Z</dcterms:created>
  <dcterms:modified xsi:type="dcterms:W3CDTF">2020-07-29T13:28:00Z</dcterms:modified>
</cp:coreProperties>
</file>