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to the north east.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rsidR="0057130A" w:rsidRDefault="0057130A" w:rsidP="0057130A">
      <w:r>
        <w:t>Wikipedia states “w</w:t>
      </w:r>
      <w:r w:rsidRPr="0057130A">
        <w:t xml:space="preserve">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w:t>
      </w:r>
      <w:r w:rsidRPr="0057130A">
        <w:lastRenderedPageBreak/>
        <w:t>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rsidR="005804D5" w:rsidRDefault="005804D5" w:rsidP="00BD2D3C"/>
    <w:p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rsidR="00896865" w:rsidRDefault="00896865" w:rsidP="00BD2D3C">
      <w:r>
        <w:lastRenderedPageBreak/>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rsidR="00A60EE9" w:rsidRDefault="00A60EE9" w:rsidP="00A60EE9"/>
    <w:p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rsidR="00B8093E" w:rsidRDefault="00B8093E" w:rsidP="00AF691E">
      <w:r w:rsidRPr="00AF691E">
        <w:t>At 2,753-feet, Mount Magazine</w:t>
      </w:r>
      <w:r w:rsidR="007219A3">
        <w:t>’s</w:t>
      </w:r>
      <w:r w:rsidRPr="00AF691E">
        <w:t xml:space="preserve"> </w:t>
      </w:r>
      <w:r w:rsidR="00AF691E">
        <w:t>tallest</w:t>
      </w:r>
      <w:r w:rsidR="00AF691E" w:rsidRPr="00C9018C">
        <w:t xml:space="preserve"> peak “Signal Hill” </w:t>
      </w:r>
      <w:r w:rsidRPr="00AF691E">
        <w:t xml:space="preserve">is Arkansas's highest </w:t>
      </w:r>
      <w:r w:rsidR="00AF691E" w:rsidRPr="00AF691E">
        <w:t>point</w:t>
      </w:r>
      <w:r w:rsidR="00AF691E">
        <w:t xml:space="preserve"> as well as the highest point of the Ozark Plateau</w:t>
      </w:r>
      <w:r w:rsidRPr="00AF691E">
        <w:t>, 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pm, and took my first summit photo at 2:00pm.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rsidR="00565B84" w:rsidRDefault="00565B84" w:rsidP="00565B84">
      <w:r>
        <w:t>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my meaning</w:t>
      </w:r>
      <w:r w:rsidR="00934147">
        <w:t>, and seemed to be hoping for something deeper.  H</w:t>
      </w:r>
      <w:r>
        <w:t>is life advice to me was to love one another – good advice!</w:t>
      </w:r>
    </w:p>
    <w:p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Tomahawk.  Its neighbor Mt. Nebo twenty one miles to the east was referred to as Mt. Magazine in the early 1800s, and Nebo and current day Magazine may have been considered the same mountain in the 1860s.</w:t>
      </w:r>
    </w:p>
    <w:p w:rsidR="002F0D2D" w:rsidRDefault="002F0D2D" w:rsidP="00565B84">
      <w:pPr>
        <w:autoSpaceDE w:val="0"/>
        <w:autoSpaceDN w:val="0"/>
        <w:adjustRightInd w:val="0"/>
        <w:spacing w:after="0" w:line="240" w:lineRule="auto"/>
      </w:pPr>
    </w:p>
    <w:p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rsidR="003C7B30" w:rsidRDefault="003C7B30" w:rsidP="00565B84">
      <w:pPr>
        <w:autoSpaceDE w:val="0"/>
        <w:autoSpaceDN w:val="0"/>
        <w:adjustRightInd w:val="0"/>
        <w:spacing w:after="0" w:line="240" w:lineRule="auto"/>
      </w:pPr>
    </w:p>
    <w:p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rsidR="00A10C6E" w:rsidRDefault="00A10C6E" w:rsidP="00565B84">
      <w:r>
        <w:t>The night sky was clear, and the temperature was warm so I was able to leave the rain fly off of my tent and enjoy the fresh air.</w:t>
      </w:r>
    </w:p>
    <w:p w:rsidR="00A17598" w:rsidRDefault="00A17598" w:rsidP="00A17598"/>
    <w:p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 am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rsidR="008C46A6" w:rsidRDefault="00A2705E" w:rsidP="00640E98">
      <w:r>
        <w:t>Not quite 8 am yet, I drove over to the visitor center, and ate breakfast in the car, as the heavy rain continued to fall.  After getting my dues payed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proofErr w:type="gramStart"/>
      <w:r w:rsidR="00EE7333">
        <w:t>I</w:t>
      </w:r>
      <w:proofErr w:type="gramEnd"/>
      <w:r w:rsidR="00EE7333">
        <w:t xml:space="preserve"> </w:t>
      </w:r>
      <w:r w:rsidR="002801BD">
        <w:t>passed through the United States first National Park</w:t>
      </w:r>
      <w:r w:rsidR="00802592">
        <w:t xml:space="preserve"> just as I had the day before</w:t>
      </w:r>
      <w:r w:rsidR="002801BD">
        <w:t xml:space="preserve">. </w:t>
      </w:r>
    </w:p>
    <w:p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rsidR="00C30483" w:rsidRDefault="006E1994" w:rsidP="00640E98">
      <w:r>
        <w:t>As I continue toward Louisiana, s</w:t>
      </w:r>
      <w:r w:rsidR="00BD513C">
        <w:t xml:space="preserve">omewhere </w:t>
      </w:r>
      <w:r w:rsidR="007E72BE">
        <w:t xml:space="preserve">near </w:t>
      </w:r>
      <w:r w:rsidR="00BD513C">
        <w:t xml:space="preserve">Lake Hamilton the radio </w:t>
      </w:r>
      <w:r w:rsidR="00BD513C">
        <w:t>was interrupted by a serve weather warning</w:t>
      </w:r>
      <w:r w:rsidR="00BD513C">
        <w:t>,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hike to the third lowest US State highpoint begins.</w:t>
      </w:r>
      <w:r w:rsidR="008649AF">
        <w:t xml:space="preserve">  </w:t>
      </w:r>
      <w:r w:rsidR="0032316F">
        <w:t>No o</w:t>
      </w:r>
      <w:r w:rsidR="008649AF">
        <w:t xml:space="preserve">ne else was around on a Monday afternoon </w:t>
      </w:r>
      <w:r w:rsidR="0032316F">
        <w:t xml:space="preserve">just </w:t>
      </w:r>
      <w:r w:rsidR="0032316F">
        <w:lastRenderedPageBreak/>
        <w:t>shy of 2:30</w:t>
      </w:r>
      <w:r w:rsidR="008649AF">
        <w:t xml:space="preserve"> 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bookmarkStart w:id="0" w:name="_GoBack"/>
      <w:r w:rsidR="00BB5E67">
        <w:t xml:space="preserve">practically </w:t>
      </w:r>
      <w:bookmarkEnd w:id="0"/>
      <w:r w:rsidR="004433A5">
        <w:t>due north toward the 535 foot highpoint.</w:t>
      </w:r>
    </w:p>
    <w:p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the state highpoint skirting the false summit to its west en route.</w:t>
      </w:r>
      <w:r w:rsidR="00671DEF">
        <w:t xml:space="preserve">  </w:t>
      </w:r>
    </w:p>
    <w:p w:rsidR="005F0428" w:rsidRDefault="00671DEF" w:rsidP="00640E98">
      <w:r>
        <w:t>By 3 pm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rsidR="00ED7222" w:rsidRDefault="00CA0D92" w:rsidP="00640E98">
      <w:r>
        <w:t xml:space="preserve">The next objective on my six highpoint 2350 mile trip was Britton Hill Florida, and my </w:t>
      </w:r>
      <w:r>
        <w:t xml:space="preserve">road atlas </w:t>
      </w:r>
      <w:r>
        <w:t xml:space="preserve">showed camping at </w:t>
      </w:r>
      <w:r>
        <w:t xml:space="preserve">State Park </w:t>
      </w:r>
      <w:r w:rsidR="007511C9">
        <w:t>Chickasaw near</w:t>
      </w:r>
      <w:r>
        <w:t xml:space="preserve"> P</w:t>
      </w:r>
      <w:r>
        <w:t xml:space="preserve">rovidence Alabama </w:t>
      </w:r>
      <w:r>
        <w:t xml:space="preserve">on route.  </w:t>
      </w:r>
      <w:r w:rsidR="00ED7222">
        <w:t xml:space="preserve"> </w:t>
      </w:r>
      <w:r w:rsidR="00ED7222">
        <w:t xml:space="preserve">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w:t>
      </w:r>
      <w:r w:rsidR="00ED7222">
        <w:t>not practical due to the heat and humidity</w:t>
      </w:r>
      <w:r w:rsidR="00ED7222">
        <w:t xml:space="preserve">.  </w:t>
      </w:r>
    </w:p>
    <w:p w:rsidR="008831C8" w:rsidRDefault="008831C8" w:rsidP="00640E98"/>
    <w:p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w:t>
      </w:r>
      <w:r>
        <w:rPr>
          <w:b/>
          <w:sz w:val="24"/>
          <w:szCs w:val="24"/>
        </w:rPr>
        <w:t>FL</w:t>
      </w:r>
      <w:r>
        <w:rPr>
          <w:b/>
          <w:sz w:val="24"/>
          <w:szCs w:val="24"/>
        </w:rPr>
        <w:t xml:space="preserve">, </w:t>
      </w:r>
      <w:r>
        <w:rPr>
          <w:b/>
          <w:sz w:val="24"/>
          <w:szCs w:val="24"/>
        </w:rPr>
        <w:t>345</w:t>
      </w:r>
      <w:r>
        <w:rPr>
          <w:b/>
          <w:sz w:val="24"/>
          <w:szCs w:val="24"/>
        </w:rPr>
        <w:t xml:space="preserve"> </w:t>
      </w:r>
      <w:r w:rsidRPr="0072349B">
        <w:rPr>
          <w:b/>
          <w:sz w:val="24"/>
          <w:szCs w:val="24"/>
        </w:rPr>
        <w:t>ft. –</w:t>
      </w:r>
      <w:r>
        <w:rPr>
          <w:b/>
          <w:sz w:val="24"/>
          <w:szCs w:val="24"/>
        </w:rPr>
        <w:t xml:space="preserve"> </w:t>
      </w:r>
      <w:r>
        <w:rPr>
          <w:b/>
          <w:sz w:val="24"/>
          <w:szCs w:val="24"/>
        </w:rPr>
        <w:t>September</w:t>
      </w:r>
      <w:r>
        <w:rPr>
          <w:b/>
          <w:sz w:val="24"/>
          <w:szCs w:val="24"/>
        </w:rPr>
        <w:t xml:space="preserve"> 1</w:t>
      </w:r>
      <w:r>
        <w:rPr>
          <w:b/>
          <w:sz w:val="24"/>
          <w:szCs w:val="24"/>
        </w:rPr>
        <w:t>, 2020, HP #40</w:t>
      </w:r>
      <w:r w:rsidRPr="0072349B">
        <w:rPr>
          <w:b/>
          <w:sz w:val="24"/>
          <w:szCs w:val="24"/>
        </w:rPr>
        <w:t>:</w:t>
      </w:r>
      <w:r>
        <w:rPr>
          <w:b/>
          <w:sz w:val="24"/>
          <w:szCs w:val="24"/>
        </w:rPr>
        <w:t xml:space="preserve">  </w:t>
      </w:r>
      <w:r w:rsidRPr="00AB3421">
        <w:rPr>
          <w:b/>
          <w:sz w:val="24"/>
          <w:szCs w:val="24"/>
        </w:rPr>
        <w:t xml:space="preserve">This </w:t>
      </w:r>
      <w:r w:rsidRPr="008831C8">
        <w:rPr>
          <w:b/>
          <w:sz w:val="24"/>
          <w:szCs w:val="24"/>
          <w:highlight w:val="yellow"/>
        </w:rPr>
        <w:t>time the weather warning was for a flash flood, instead of a torn</w:t>
      </w:r>
      <w:r w:rsidRPr="00AB3421">
        <w:rPr>
          <w:b/>
          <w:sz w:val="24"/>
          <w:szCs w:val="24"/>
        </w:rPr>
        <w:t>ado</w:t>
      </w:r>
      <w:r w:rsidRPr="000F0FA8">
        <w:rPr>
          <w:b/>
          <w:sz w:val="24"/>
          <w:szCs w:val="24"/>
        </w:rPr>
        <w:t xml:space="preserve">.  </w:t>
      </w:r>
    </w:p>
    <w:p w:rsidR="008831C8" w:rsidRDefault="008831C8" w:rsidP="00640E98"/>
    <w:p w:rsidR="00A60EE9" w:rsidRPr="00565B84" w:rsidRDefault="00A60EE9" w:rsidP="00BD2D3C">
      <w:pPr>
        <w:rPr>
          <w:sz w:val="24"/>
          <w:szCs w:val="24"/>
        </w:rPr>
      </w:pPr>
    </w:p>
    <w:sectPr w:rsidR="00A60EE9" w:rsidRPr="0056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36CF1"/>
    <w:rsid w:val="00037283"/>
    <w:rsid w:val="00045320"/>
    <w:rsid w:val="00067264"/>
    <w:rsid w:val="000806CC"/>
    <w:rsid w:val="00084563"/>
    <w:rsid w:val="0008570D"/>
    <w:rsid w:val="000A64F5"/>
    <w:rsid w:val="000B3C91"/>
    <w:rsid w:val="000B699D"/>
    <w:rsid w:val="000C3A7B"/>
    <w:rsid w:val="000E0451"/>
    <w:rsid w:val="000E3B0C"/>
    <w:rsid w:val="000E71B6"/>
    <w:rsid w:val="000F0FA8"/>
    <w:rsid w:val="000F653B"/>
    <w:rsid w:val="00104052"/>
    <w:rsid w:val="00107892"/>
    <w:rsid w:val="00116E99"/>
    <w:rsid w:val="00122628"/>
    <w:rsid w:val="00126F44"/>
    <w:rsid w:val="00144980"/>
    <w:rsid w:val="00153DB7"/>
    <w:rsid w:val="0015696B"/>
    <w:rsid w:val="00161CDD"/>
    <w:rsid w:val="00164A42"/>
    <w:rsid w:val="00165E6E"/>
    <w:rsid w:val="00173042"/>
    <w:rsid w:val="001828BF"/>
    <w:rsid w:val="001A26A8"/>
    <w:rsid w:val="001A3B61"/>
    <w:rsid w:val="001C352E"/>
    <w:rsid w:val="001E1E0A"/>
    <w:rsid w:val="001F14EC"/>
    <w:rsid w:val="001F77F6"/>
    <w:rsid w:val="002133DA"/>
    <w:rsid w:val="00214A93"/>
    <w:rsid w:val="00217550"/>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B2CA8"/>
    <w:rsid w:val="002C269D"/>
    <w:rsid w:val="002C2D74"/>
    <w:rsid w:val="002C37CC"/>
    <w:rsid w:val="002C478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3DD6"/>
    <w:rsid w:val="00376D22"/>
    <w:rsid w:val="003778CC"/>
    <w:rsid w:val="003849DC"/>
    <w:rsid w:val="00385FF8"/>
    <w:rsid w:val="00394DF0"/>
    <w:rsid w:val="003A0499"/>
    <w:rsid w:val="003A19FE"/>
    <w:rsid w:val="003A2205"/>
    <w:rsid w:val="003B1EAC"/>
    <w:rsid w:val="003B29E8"/>
    <w:rsid w:val="003B7C86"/>
    <w:rsid w:val="003C633D"/>
    <w:rsid w:val="003C6E4C"/>
    <w:rsid w:val="003C7B30"/>
    <w:rsid w:val="003D5225"/>
    <w:rsid w:val="003D5E35"/>
    <w:rsid w:val="003D7F85"/>
    <w:rsid w:val="003E46B1"/>
    <w:rsid w:val="003E7758"/>
    <w:rsid w:val="00406765"/>
    <w:rsid w:val="00421FB6"/>
    <w:rsid w:val="004320F0"/>
    <w:rsid w:val="004328C9"/>
    <w:rsid w:val="00432E62"/>
    <w:rsid w:val="00434B66"/>
    <w:rsid w:val="00434CCB"/>
    <w:rsid w:val="0044064C"/>
    <w:rsid w:val="004433A5"/>
    <w:rsid w:val="00443CFC"/>
    <w:rsid w:val="00460206"/>
    <w:rsid w:val="00470158"/>
    <w:rsid w:val="0047237F"/>
    <w:rsid w:val="00477CAE"/>
    <w:rsid w:val="0048200E"/>
    <w:rsid w:val="00487ED6"/>
    <w:rsid w:val="004976CB"/>
    <w:rsid w:val="004A1900"/>
    <w:rsid w:val="004A7B69"/>
    <w:rsid w:val="004B17EE"/>
    <w:rsid w:val="004B52AC"/>
    <w:rsid w:val="004B6CB5"/>
    <w:rsid w:val="004B762C"/>
    <w:rsid w:val="004C11DD"/>
    <w:rsid w:val="004C14FC"/>
    <w:rsid w:val="004C56D5"/>
    <w:rsid w:val="004D39DD"/>
    <w:rsid w:val="004D5B2C"/>
    <w:rsid w:val="004E3DC5"/>
    <w:rsid w:val="004F6382"/>
    <w:rsid w:val="00505CA4"/>
    <w:rsid w:val="00507669"/>
    <w:rsid w:val="00520D9A"/>
    <w:rsid w:val="0052508A"/>
    <w:rsid w:val="00530CFD"/>
    <w:rsid w:val="00532C79"/>
    <w:rsid w:val="00532E64"/>
    <w:rsid w:val="005349A9"/>
    <w:rsid w:val="00543D6A"/>
    <w:rsid w:val="00545E2B"/>
    <w:rsid w:val="00546967"/>
    <w:rsid w:val="00565B84"/>
    <w:rsid w:val="005660B9"/>
    <w:rsid w:val="0057130A"/>
    <w:rsid w:val="00573E6B"/>
    <w:rsid w:val="005804D5"/>
    <w:rsid w:val="005A356D"/>
    <w:rsid w:val="005A50C9"/>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40161"/>
    <w:rsid w:val="0064082E"/>
    <w:rsid w:val="00640E98"/>
    <w:rsid w:val="006419E3"/>
    <w:rsid w:val="0064679D"/>
    <w:rsid w:val="00660AD6"/>
    <w:rsid w:val="0066347B"/>
    <w:rsid w:val="00663C38"/>
    <w:rsid w:val="00671DEF"/>
    <w:rsid w:val="00673201"/>
    <w:rsid w:val="00682725"/>
    <w:rsid w:val="00683040"/>
    <w:rsid w:val="00683B57"/>
    <w:rsid w:val="0068502F"/>
    <w:rsid w:val="00694C0E"/>
    <w:rsid w:val="006A1994"/>
    <w:rsid w:val="006A237B"/>
    <w:rsid w:val="006A61CC"/>
    <w:rsid w:val="006A77B6"/>
    <w:rsid w:val="006B6F39"/>
    <w:rsid w:val="006C042C"/>
    <w:rsid w:val="006C07E5"/>
    <w:rsid w:val="006C567E"/>
    <w:rsid w:val="006C6E79"/>
    <w:rsid w:val="006E1994"/>
    <w:rsid w:val="006E4CA8"/>
    <w:rsid w:val="006E572F"/>
    <w:rsid w:val="006E6A2A"/>
    <w:rsid w:val="006F7E54"/>
    <w:rsid w:val="00706542"/>
    <w:rsid w:val="00707E0B"/>
    <w:rsid w:val="007219A3"/>
    <w:rsid w:val="0072414A"/>
    <w:rsid w:val="007248C3"/>
    <w:rsid w:val="00726296"/>
    <w:rsid w:val="00727824"/>
    <w:rsid w:val="00731231"/>
    <w:rsid w:val="00740E74"/>
    <w:rsid w:val="007511C9"/>
    <w:rsid w:val="007748B3"/>
    <w:rsid w:val="00780B19"/>
    <w:rsid w:val="00784CF3"/>
    <w:rsid w:val="00795F1D"/>
    <w:rsid w:val="007A0742"/>
    <w:rsid w:val="007B4DBF"/>
    <w:rsid w:val="007C1087"/>
    <w:rsid w:val="007C2A51"/>
    <w:rsid w:val="007C3CE5"/>
    <w:rsid w:val="007D0B4F"/>
    <w:rsid w:val="007D27C9"/>
    <w:rsid w:val="007D2D19"/>
    <w:rsid w:val="007E0D92"/>
    <w:rsid w:val="007E72BE"/>
    <w:rsid w:val="007F3514"/>
    <w:rsid w:val="00802389"/>
    <w:rsid w:val="00802592"/>
    <w:rsid w:val="008057FA"/>
    <w:rsid w:val="00822AF6"/>
    <w:rsid w:val="00824B6C"/>
    <w:rsid w:val="008330F0"/>
    <w:rsid w:val="00846A92"/>
    <w:rsid w:val="008516E9"/>
    <w:rsid w:val="00854FF9"/>
    <w:rsid w:val="00860B33"/>
    <w:rsid w:val="008649AF"/>
    <w:rsid w:val="008662F1"/>
    <w:rsid w:val="00872231"/>
    <w:rsid w:val="00877255"/>
    <w:rsid w:val="008831C8"/>
    <w:rsid w:val="00883530"/>
    <w:rsid w:val="00883646"/>
    <w:rsid w:val="008836A6"/>
    <w:rsid w:val="00891406"/>
    <w:rsid w:val="00896865"/>
    <w:rsid w:val="008A2C99"/>
    <w:rsid w:val="008A2E99"/>
    <w:rsid w:val="008A653B"/>
    <w:rsid w:val="008A78ED"/>
    <w:rsid w:val="008C46A6"/>
    <w:rsid w:val="008C4C4A"/>
    <w:rsid w:val="008D5BAD"/>
    <w:rsid w:val="008D5E67"/>
    <w:rsid w:val="008E486D"/>
    <w:rsid w:val="008E50DA"/>
    <w:rsid w:val="008E5C87"/>
    <w:rsid w:val="008E7C4D"/>
    <w:rsid w:val="00900BC9"/>
    <w:rsid w:val="009071E8"/>
    <w:rsid w:val="00911A03"/>
    <w:rsid w:val="009132CC"/>
    <w:rsid w:val="00927A2C"/>
    <w:rsid w:val="00931E55"/>
    <w:rsid w:val="00934147"/>
    <w:rsid w:val="00934EBB"/>
    <w:rsid w:val="009371D8"/>
    <w:rsid w:val="00937AEE"/>
    <w:rsid w:val="00944AA4"/>
    <w:rsid w:val="00946F00"/>
    <w:rsid w:val="00951707"/>
    <w:rsid w:val="009578B1"/>
    <w:rsid w:val="0096248B"/>
    <w:rsid w:val="0097119A"/>
    <w:rsid w:val="009746BF"/>
    <w:rsid w:val="0098237D"/>
    <w:rsid w:val="009857A4"/>
    <w:rsid w:val="00995986"/>
    <w:rsid w:val="00996FD0"/>
    <w:rsid w:val="009A3448"/>
    <w:rsid w:val="009B4D7E"/>
    <w:rsid w:val="009E3415"/>
    <w:rsid w:val="009E5453"/>
    <w:rsid w:val="009E57A3"/>
    <w:rsid w:val="009E6BF1"/>
    <w:rsid w:val="009F09D4"/>
    <w:rsid w:val="00A10C6E"/>
    <w:rsid w:val="00A1217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C1545"/>
    <w:rsid w:val="00AD3B7D"/>
    <w:rsid w:val="00AD5FBD"/>
    <w:rsid w:val="00AE1932"/>
    <w:rsid w:val="00AE2F33"/>
    <w:rsid w:val="00AE6849"/>
    <w:rsid w:val="00AF02C1"/>
    <w:rsid w:val="00AF091B"/>
    <w:rsid w:val="00AF3C31"/>
    <w:rsid w:val="00AF691E"/>
    <w:rsid w:val="00B12140"/>
    <w:rsid w:val="00B130E8"/>
    <w:rsid w:val="00B14436"/>
    <w:rsid w:val="00B20291"/>
    <w:rsid w:val="00B233EC"/>
    <w:rsid w:val="00B4031A"/>
    <w:rsid w:val="00B43365"/>
    <w:rsid w:val="00B567E8"/>
    <w:rsid w:val="00B637F2"/>
    <w:rsid w:val="00B64D6B"/>
    <w:rsid w:val="00B741D7"/>
    <w:rsid w:val="00B74D9B"/>
    <w:rsid w:val="00B8093E"/>
    <w:rsid w:val="00B96DBD"/>
    <w:rsid w:val="00BB2EB4"/>
    <w:rsid w:val="00BB5E67"/>
    <w:rsid w:val="00BC3451"/>
    <w:rsid w:val="00BD2D3C"/>
    <w:rsid w:val="00BD513C"/>
    <w:rsid w:val="00BE2026"/>
    <w:rsid w:val="00BE29E8"/>
    <w:rsid w:val="00BF1116"/>
    <w:rsid w:val="00BF7A5D"/>
    <w:rsid w:val="00C01306"/>
    <w:rsid w:val="00C108D6"/>
    <w:rsid w:val="00C1112C"/>
    <w:rsid w:val="00C111FC"/>
    <w:rsid w:val="00C16ADF"/>
    <w:rsid w:val="00C24157"/>
    <w:rsid w:val="00C25F7D"/>
    <w:rsid w:val="00C26F7D"/>
    <w:rsid w:val="00C30483"/>
    <w:rsid w:val="00C306F0"/>
    <w:rsid w:val="00C315C9"/>
    <w:rsid w:val="00C37A7C"/>
    <w:rsid w:val="00C40EFC"/>
    <w:rsid w:val="00C43E16"/>
    <w:rsid w:val="00C45D8B"/>
    <w:rsid w:val="00C57866"/>
    <w:rsid w:val="00C57A9B"/>
    <w:rsid w:val="00C715D4"/>
    <w:rsid w:val="00C80E7C"/>
    <w:rsid w:val="00C86C2C"/>
    <w:rsid w:val="00C90475"/>
    <w:rsid w:val="00C90AD7"/>
    <w:rsid w:val="00CA0D92"/>
    <w:rsid w:val="00CA2AA0"/>
    <w:rsid w:val="00CA7DF4"/>
    <w:rsid w:val="00CB06BA"/>
    <w:rsid w:val="00CB1A57"/>
    <w:rsid w:val="00CB41DA"/>
    <w:rsid w:val="00CD2023"/>
    <w:rsid w:val="00CD26AB"/>
    <w:rsid w:val="00CD363F"/>
    <w:rsid w:val="00CE0EFC"/>
    <w:rsid w:val="00CE6B31"/>
    <w:rsid w:val="00D115D8"/>
    <w:rsid w:val="00D22493"/>
    <w:rsid w:val="00D238EE"/>
    <w:rsid w:val="00D34C43"/>
    <w:rsid w:val="00D3692C"/>
    <w:rsid w:val="00D42590"/>
    <w:rsid w:val="00D42E10"/>
    <w:rsid w:val="00D4631F"/>
    <w:rsid w:val="00D5593F"/>
    <w:rsid w:val="00D67709"/>
    <w:rsid w:val="00D846CE"/>
    <w:rsid w:val="00D84CCB"/>
    <w:rsid w:val="00DA4E76"/>
    <w:rsid w:val="00DA5C38"/>
    <w:rsid w:val="00DB1CEF"/>
    <w:rsid w:val="00DB5CB1"/>
    <w:rsid w:val="00DC0742"/>
    <w:rsid w:val="00DC6BF0"/>
    <w:rsid w:val="00DD3733"/>
    <w:rsid w:val="00DD6073"/>
    <w:rsid w:val="00DE74AD"/>
    <w:rsid w:val="00DF587E"/>
    <w:rsid w:val="00E3287D"/>
    <w:rsid w:val="00E4159F"/>
    <w:rsid w:val="00E42657"/>
    <w:rsid w:val="00E45C7C"/>
    <w:rsid w:val="00E46F2F"/>
    <w:rsid w:val="00E52234"/>
    <w:rsid w:val="00E56F15"/>
    <w:rsid w:val="00E65117"/>
    <w:rsid w:val="00E76D58"/>
    <w:rsid w:val="00E86CA7"/>
    <w:rsid w:val="00EA5AAD"/>
    <w:rsid w:val="00EB5C8A"/>
    <w:rsid w:val="00ED0FD8"/>
    <w:rsid w:val="00ED5DBA"/>
    <w:rsid w:val="00ED7222"/>
    <w:rsid w:val="00EE7333"/>
    <w:rsid w:val="00EE7340"/>
    <w:rsid w:val="00EF1929"/>
    <w:rsid w:val="00EF4E2E"/>
    <w:rsid w:val="00F05A31"/>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81E76"/>
    <w:rsid w:val="00F84B45"/>
    <w:rsid w:val="00F86624"/>
    <w:rsid w:val="00FA0273"/>
    <w:rsid w:val="00FA129A"/>
    <w:rsid w:val="00FA6D85"/>
    <w:rsid w:val="00FC0E31"/>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13</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358</cp:revision>
  <dcterms:created xsi:type="dcterms:W3CDTF">2020-08-17T02:18:00Z</dcterms:created>
  <dcterms:modified xsi:type="dcterms:W3CDTF">2020-09-12T23:39:00Z</dcterms:modified>
</cp:coreProperties>
</file>