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FC0EE" w14:textId="2E9939F6" w:rsidR="00765CAA" w:rsidRDefault="00765CAA" w:rsidP="007B2702">
      <w:bookmarkStart w:id="0" w:name="_GoBack"/>
      <w:bookmarkEnd w:id="0"/>
    </w:p>
    <w:p w14:paraId="5C9A90BB" w14:textId="77777777" w:rsidR="00522843" w:rsidRDefault="00522843" w:rsidP="008D0ABB">
      <w:pPr>
        <w:rPr>
          <w:rFonts w:asciiTheme="minorHAnsi" w:hAnsiTheme="minorHAnsi" w:cstheme="minorBidi"/>
          <w:b/>
        </w:rPr>
      </w:pPr>
    </w:p>
    <w:p w14:paraId="3FD0F03E" w14:textId="20543B89" w:rsidR="00DF6E13" w:rsidRPr="00DF6E13" w:rsidRDefault="00DF6E13" w:rsidP="00DF6E13">
      <w:pPr>
        <w:rPr>
          <w:rFonts w:asciiTheme="minorHAnsi" w:hAnsiTheme="minorHAnsi" w:cstheme="minorBidi"/>
          <w:bCs/>
        </w:rPr>
      </w:pPr>
      <w:r>
        <w:rPr>
          <w:rFonts w:asciiTheme="minorHAnsi" w:hAnsiTheme="minorHAnsi" w:cstheme="minorBidi"/>
          <w:b/>
        </w:rPr>
        <w:t xml:space="preserve">Council Members Attending: </w:t>
      </w:r>
      <w:r>
        <w:rPr>
          <w:rFonts w:asciiTheme="minorHAnsi" w:hAnsiTheme="minorHAnsi" w:cstheme="minorBidi"/>
          <w:bCs/>
        </w:rPr>
        <w:t xml:space="preserve">Hawley Carlson, Monica DellaMea, Brittney Doss, Lisa Ertl, </w:t>
      </w:r>
      <w:r w:rsidRPr="00DF6E13">
        <w:rPr>
          <w:rFonts w:asciiTheme="minorHAnsi" w:hAnsiTheme="minorHAnsi" w:cstheme="minorBidi"/>
          <w:bCs/>
        </w:rPr>
        <w:t>Jeanette Barker</w:t>
      </w:r>
      <w:r>
        <w:rPr>
          <w:rFonts w:asciiTheme="minorHAnsi" w:hAnsiTheme="minorHAnsi" w:cstheme="minorBidi"/>
          <w:bCs/>
        </w:rPr>
        <w:t xml:space="preserve">, </w:t>
      </w:r>
      <w:r w:rsidRPr="00DF6E13">
        <w:rPr>
          <w:rFonts w:asciiTheme="minorHAnsi" w:hAnsiTheme="minorHAnsi" w:cstheme="minorBidi"/>
          <w:bCs/>
        </w:rPr>
        <w:t>Jackie Newson</w:t>
      </w:r>
      <w:r>
        <w:rPr>
          <w:rFonts w:asciiTheme="minorHAnsi" w:hAnsiTheme="minorHAnsi" w:cstheme="minorBidi"/>
          <w:bCs/>
        </w:rPr>
        <w:t>, Randall Reid-Smith,</w:t>
      </w:r>
      <w:r w:rsidRPr="00DF6E13">
        <w:t xml:space="preserve"> </w:t>
      </w:r>
      <w:r w:rsidRPr="00DF6E13">
        <w:rPr>
          <w:rFonts w:asciiTheme="minorHAnsi" w:hAnsiTheme="minorHAnsi" w:cstheme="minorBidi"/>
          <w:bCs/>
        </w:rPr>
        <w:t>Laurie McKeown</w:t>
      </w:r>
      <w:r>
        <w:rPr>
          <w:rFonts w:asciiTheme="minorHAnsi" w:hAnsiTheme="minorHAnsi" w:cstheme="minorBidi"/>
          <w:bCs/>
        </w:rPr>
        <w:t xml:space="preserve">, Margaret O’Neal, </w:t>
      </w:r>
      <w:r w:rsidRPr="00DF6E13">
        <w:rPr>
          <w:rFonts w:asciiTheme="minorHAnsi" w:hAnsiTheme="minorHAnsi" w:cstheme="minorBidi"/>
          <w:bCs/>
        </w:rPr>
        <w:t>Pam Roush</w:t>
      </w:r>
      <w:r>
        <w:rPr>
          <w:rFonts w:asciiTheme="minorHAnsi" w:hAnsiTheme="minorHAnsi" w:cstheme="minorBidi"/>
          <w:bCs/>
        </w:rPr>
        <w:t xml:space="preserve">, Mitzi Payne, </w:t>
      </w:r>
      <w:r w:rsidRPr="00DF6E13">
        <w:rPr>
          <w:rFonts w:asciiTheme="minorHAnsi" w:hAnsiTheme="minorHAnsi" w:cstheme="minorBidi"/>
          <w:bCs/>
        </w:rPr>
        <w:t>Lori Milan</w:t>
      </w:r>
    </w:p>
    <w:p w14:paraId="4D9D5EED" w14:textId="77777777" w:rsidR="00DF6E13" w:rsidRDefault="00DF6E13" w:rsidP="00DF6E13">
      <w:pPr>
        <w:rPr>
          <w:rFonts w:asciiTheme="minorHAnsi" w:hAnsiTheme="minorHAnsi" w:cstheme="minorBidi"/>
          <w:b/>
        </w:rPr>
      </w:pPr>
    </w:p>
    <w:p w14:paraId="375AD270" w14:textId="5E3F55F0" w:rsidR="00522843" w:rsidRPr="00DF6E13" w:rsidRDefault="00DF6E13" w:rsidP="00522843">
      <w:pPr>
        <w:rPr>
          <w:rFonts w:asciiTheme="minorHAnsi" w:hAnsiTheme="minorHAnsi" w:cstheme="minorBidi"/>
          <w:b/>
        </w:rPr>
      </w:pPr>
      <w:r w:rsidRPr="00DF6E13">
        <w:rPr>
          <w:rFonts w:asciiTheme="minorHAnsi" w:hAnsiTheme="minorHAnsi" w:cstheme="minorBidi"/>
          <w:b/>
        </w:rPr>
        <w:t>Start Time:  11:04 am</w:t>
      </w:r>
    </w:p>
    <w:p w14:paraId="05BAC9AF" w14:textId="77777777" w:rsidR="00522843" w:rsidRDefault="00522843" w:rsidP="008D0ABB">
      <w:pPr>
        <w:rPr>
          <w:rFonts w:asciiTheme="minorHAnsi" w:hAnsiTheme="minorHAnsi" w:cstheme="minorBidi"/>
          <w:b/>
        </w:rPr>
      </w:pPr>
    </w:p>
    <w:p w14:paraId="7E7623B5" w14:textId="77777777" w:rsidR="00DF6E13" w:rsidRDefault="00DF6E13" w:rsidP="00822DAB">
      <w:pPr>
        <w:rPr>
          <w:rFonts w:asciiTheme="minorHAnsi" w:hAnsiTheme="minorHAnsi" w:cstheme="minorBidi"/>
          <w:b/>
          <w:bCs/>
          <w:color w:val="000000"/>
        </w:rPr>
      </w:pPr>
    </w:p>
    <w:p w14:paraId="12BAD486" w14:textId="78317E7E" w:rsidR="00822DAB" w:rsidRDefault="00220CC6" w:rsidP="00822DAB">
      <w:pPr>
        <w:rPr>
          <w:rFonts w:asciiTheme="minorHAnsi" w:hAnsiTheme="minorHAnsi" w:cstheme="minorBidi"/>
          <w:b/>
          <w:bCs/>
          <w:color w:val="000000"/>
        </w:rPr>
      </w:pPr>
      <w:r>
        <w:rPr>
          <w:rFonts w:asciiTheme="minorHAnsi" w:hAnsiTheme="minorHAnsi" w:cstheme="minorBidi"/>
          <w:b/>
          <w:bCs/>
          <w:color w:val="000000"/>
        </w:rPr>
        <w:t xml:space="preserve">Administrative Updates </w:t>
      </w:r>
      <w:r>
        <w:rPr>
          <w:rFonts w:asciiTheme="minorHAnsi" w:hAnsiTheme="minorHAnsi" w:cstheme="minorBidi"/>
          <w:b/>
          <w:bCs/>
          <w:color w:val="000000"/>
        </w:rPr>
        <w:tab/>
      </w:r>
      <w:r w:rsidR="00822DAB">
        <w:rPr>
          <w:rFonts w:asciiTheme="minorHAnsi" w:hAnsiTheme="minorHAnsi" w:cstheme="minorBidi"/>
          <w:b/>
          <w:bCs/>
          <w:color w:val="000000"/>
        </w:rPr>
        <w:tab/>
      </w:r>
      <w:r w:rsidR="00822DAB">
        <w:rPr>
          <w:rFonts w:asciiTheme="minorHAnsi" w:hAnsiTheme="minorHAnsi" w:cstheme="minorBidi"/>
          <w:b/>
          <w:bCs/>
          <w:color w:val="000000"/>
        </w:rPr>
        <w:tab/>
      </w:r>
      <w:r w:rsidR="00822DAB">
        <w:rPr>
          <w:rFonts w:asciiTheme="minorHAnsi" w:hAnsiTheme="minorHAnsi" w:cstheme="minorBidi"/>
          <w:b/>
          <w:bCs/>
          <w:color w:val="000000"/>
        </w:rPr>
        <w:tab/>
      </w:r>
      <w:r w:rsidR="00822DAB">
        <w:rPr>
          <w:rFonts w:asciiTheme="minorHAnsi" w:hAnsiTheme="minorHAnsi" w:cstheme="minorBidi"/>
          <w:b/>
          <w:bCs/>
          <w:color w:val="000000"/>
        </w:rPr>
        <w:tab/>
      </w:r>
      <w:r w:rsidR="00822DAB" w:rsidRPr="008D0ABB">
        <w:rPr>
          <w:rFonts w:asciiTheme="minorHAnsi" w:hAnsiTheme="minorHAnsi" w:cstheme="minorBidi"/>
          <w:bCs/>
          <w:color w:val="000000"/>
        </w:rPr>
        <w:t xml:space="preserve"> </w:t>
      </w:r>
      <w:r w:rsidR="00822DAB">
        <w:rPr>
          <w:rFonts w:asciiTheme="minorHAnsi" w:hAnsiTheme="minorHAnsi" w:cstheme="minorBidi"/>
          <w:bCs/>
          <w:color w:val="000000"/>
        </w:rPr>
        <w:tab/>
      </w:r>
      <w:r w:rsidR="00822DAB">
        <w:rPr>
          <w:rFonts w:asciiTheme="minorHAnsi" w:hAnsiTheme="minorHAnsi" w:cstheme="minorBidi"/>
          <w:b/>
          <w:bCs/>
          <w:color w:val="000000"/>
        </w:rPr>
        <w:tab/>
      </w:r>
    </w:p>
    <w:p w14:paraId="6DE5CF80" w14:textId="05157E56" w:rsidR="00522843" w:rsidRDefault="00DF6E13" w:rsidP="00DF6E13">
      <w:pPr>
        <w:rPr>
          <w:rFonts w:asciiTheme="minorHAnsi" w:hAnsiTheme="minorHAnsi" w:cstheme="minorBidi"/>
          <w:bCs/>
          <w:color w:val="000000"/>
        </w:rPr>
      </w:pPr>
      <w:r>
        <w:rPr>
          <w:rFonts w:asciiTheme="minorHAnsi" w:hAnsiTheme="minorHAnsi" w:cstheme="minorBidi"/>
          <w:bCs/>
          <w:color w:val="000000"/>
        </w:rPr>
        <w:t xml:space="preserve">Hawley outlined the meeting schedule for 2022. ECAC meeting will be held on Zoom on the </w:t>
      </w:r>
      <w:r w:rsidR="00522843" w:rsidRPr="00DF6E13">
        <w:rPr>
          <w:rFonts w:asciiTheme="minorHAnsi" w:hAnsiTheme="minorHAnsi" w:cstheme="minorBidi"/>
          <w:bCs/>
          <w:color w:val="000000"/>
        </w:rPr>
        <w:t>4</w:t>
      </w:r>
      <w:r w:rsidR="00522843" w:rsidRPr="00DF6E13">
        <w:rPr>
          <w:rFonts w:asciiTheme="minorHAnsi" w:hAnsiTheme="minorHAnsi" w:cstheme="minorBidi"/>
          <w:bCs/>
          <w:color w:val="000000"/>
          <w:vertAlign w:val="superscript"/>
        </w:rPr>
        <w:t>th</w:t>
      </w:r>
      <w:r w:rsidR="00522843" w:rsidRPr="00DF6E13">
        <w:rPr>
          <w:rFonts w:asciiTheme="minorHAnsi" w:hAnsiTheme="minorHAnsi" w:cstheme="minorBidi"/>
          <w:bCs/>
          <w:color w:val="000000"/>
        </w:rPr>
        <w:t xml:space="preserve"> Thursday of the month at 11:00 am</w:t>
      </w:r>
      <w:r>
        <w:rPr>
          <w:rFonts w:asciiTheme="minorHAnsi" w:hAnsiTheme="minorHAnsi" w:cstheme="minorBidi"/>
          <w:bCs/>
          <w:color w:val="000000"/>
        </w:rPr>
        <w:t xml:space="preserve"> in </w:t>
      </w:r>
      <w:r w:rsidR="00522843">
        <w:rPr>
          <w:rFonts w:asciiTheme="minorHAnsi" w:hAnsiTheme="minorHAnsi" w:cstheme="minorBidi"/>
          <w:bCs/>
          <w:color w:val="000000"/>
        </w:rPr>
        <w:t xml:space="preserve">January, April, </w:t>
      </w:r>
      <w:r>
        <w:rPr>
          <w:rFonts w:asciiTheme="minorHAnsi" w:hAnsiTheme="minorHAnsi" w:cstheme="minorBidi"/>
          <w:bCs/>
          <w:color w:val="000000"/>
        </w:rPr>
        <w:t>July,</w:t>
      </w:r>
      <w:r w:rsidR="00522843">
        <w:rPr>
          <w:rFonts w:asciiTheme="minorHAnsi" w:hAnsiTheme="minorHAnsi" w:cstheme="minorBidi"/>
          <w:bCs/>
          <w:color w:val="000000"/>
        </w:rPr>
        <w:t xml:space="preserve"> and October</w:t>
      </w:r>
      <w:r>
        <w:rPr>
          <w:rFonts w:asciiTheme="minorHAnsi" w:hAnsiTheme="minorHAnsi" w:cstheme="minorBidi"/>
          <w:bCs/>
          <w:color w:val="000000"/>
        </w:rPr>
        <w:t>.</w:t>
      </w:r>
    </w:p>
    <w:p w14:paraId="2D049156" w14:textId="249C56E0" w:rsidR="00DF6E13" w:rsidRDefault="00DF6E13" w:rsidP="00DF6E13">
      <w:pPr>
        <w:rPr>
          <w:rFonts w:asciiTheme="minorHAnsi" w:hAnsiTheme="minorHAnsi" w:cstheme="minorBidi"/>
          <w:bCs/>
          <w:color w:val="000000"/>
        </w:rPr>
      </w:pPr>
    </w:p>
    <w:p w14:paraId="1CBD9A9B" w14:textId="03BF454E" w:rsidR="00DF6E13" w:rsidRDefault="00DF6E13" w:rsidP="00DF6E13">
      <w:pPr>
        <w:rPr>
          <w:rFonts w:asciiTheme="minorHAnsi" w:hAnsiTheme="minorHAnsi" w:cstheme="minorBidi"/>
          <w:bCs/>
          <w:color w:val="000000"/>
        </w:rPr>
      </w:pPr>
      <w:r>
        <w:rPr>
          <w:rFonts w:asciiTheme="minorHAnsi" w:hAnsiTheme="minorHAnsi" w:cstheme="minorBidi"/>
          <w:bCs/>
          <w:color w:val="000000"/>
        </w:rPr>
        <w:t>Monica notified the council that many new appointees are in process with the Governor’s Office. The council ls in need of a representative from the business community.  If you know of anyone who would be interested in serving on this council, please let Hawley or Monica know.</w:t>
      </w:r>
    </w:p>
    <w:p w14:paraId="22BDBEAA" w14:textId="77777777" w:rsidR="00522843" w:rsidRDefault="00522843" w:rsidP="00522843">
      <w:pPr>
        <w:pStyle w:val="ListParagraph"/>
        <w:ind w:left="1080"/>
        <w:rPr>
          <w:rFonts w:asciiTheme="minorHAnsi" w:hAnsiTheme="minorHAnsi" w:cstheme="minorBidi"/>
          <w:bCs/>
          <w:color w:val="000000"/>
        </w:rPr>
      </w:pPr>
    </w:p>
    <w:p w14:paraId="2477E063" w14:textId="5BD27602" w:rsidR="00822DAB" w:rsidRPr="005560DA" w:rsidRDefault="005560DA" w:rsidP="00822DAB">
      <w:pPr>
        <w:rPr>
          <w:rFonts w:asciiTheme="minorHAnsi" w:hAnsiTheme="minorHAnsi" w:cstheme="minorBidi"/>
          <w:b/>
          <w:color w:val="000000"/>
        </w:rPr>
      </w:pPr>
      <w:r>
        <w:rPr>
          <w:rFonts w:asciiTheme="minorHAnsi" w:hAnsiTheme="minorHAnsi" w:cstheme="minorBidi"/>
          <w:b/>
          <w:color w:val="000000"/>
        </w:rPr>
        <w:t>Discussion</w:t>
      </w:r>
      <w:r w:rsidR="00643C68">
        <w:rPr>
          <w:rFonts w:asciiTheme="minorHAnsi" w:hAnsiTheme="minorHAnsi" w:cstheme="minorBidi"/>
          <w:b/>
          <w:color w:val="000000"/>
        </w:rPr>
        <w:t xml:space="preserve"> Topics</w:t>
      </w:r>
      <w:r>
        <w:rPr>
          <w:rFonts w:asciiTheme="minorHAnsi" w:hAnsiTheme="minorHAnsi" w:cstheme="minorBidi"/>
          <w:b/>
          <w:color w:val="000000"/>
        </w:rPr>
        <w:t xml:space="preserve"> – Led by Executive Committee</w:t>
      </w:r>
      <w:r>
        <w:rPr>
          <w:rFonts w:asciiTheme="minorHAnsi" w:hAnsiTheme="minorHAnsi" w:cstheme="minorBidi"/>
          <w:b/>
          <w:color w:val="000000"/>
        </w:rPr>
        <w:tab/>
      </w:r>
      <w:r>
        <w:rPr>
          <w:rFonts w:asciiTheme="minorHAnsi" w:hAnsiTheme="minorHAnsi" w:cstheme="minorBidi"/>
          <w:b/>
          <w:color w:val="000000"/>
        </w:rPr>
        <w:tab/>
      </w:r>
      <w:r>
        <w:rPr>
          <w:rFonts w:asciiTheme="minorHAnsi" w:hAnsiTheme="minorHAnsi" w:cstheme="minorBidi"/>
          <w:b/>
          <w:color w:val="000000"/>
        </w:rPr>
        <w:tab/>
      </w:r>
    </w:p>
    <w:p w14:paraId="3E4A5C02" w14:textId="03AB7AAA" w:rsidR="00522843" w:rsidRDefault="00522843" w:rsidP="00643C68">
      <w:pPr>
        <w:pStyle w:val="ListParagraph"/>
        <w:numPr>
          <w:ilvl w:val="0"/>
          <w:numId w:val="14"/>
        </w:numPr>
        <w:rPr>
          <w:rFonts w:asciiTheme="minorHAnsi" w:hAnsiTheme="minorHAnsi" w:cstheme="minorBidi"/>
          <w:bCs/>
          <w:color w:val="000000"/>
        </w:rPr>
      </w:pPr>
      <w:r>
        <w:rPr>
          <w:rFonts w:asciiTheme="minorHAnsi" w:hAnsiTheme="minorHAnsi" w:cstheme="minorBidi"/>
          <w:bCs/>
          <w:color w:val="000000"/>
        </w:rPr>
        <w:t>Childcare Updates</w:t>
      </w:r>
    </w:p>
    <w:p w14:paraId="648D8E11" w14:textId="34061F2B" w:rsidR="00522843" w:rsidRDefault="00522843" w:rsidP="00522843">
      <w:pPr>
        <w:pStyle w:val="ListParagraph"/>
        <w:numPr>
          <w:ilvl w:val="1"/>
          <w:numId w:val="14"/>
        </w:numPr>
        <w:rPr>
          <w:rFonts w:asciiTheme="minorHAnsi" w:hAnsiTheme="minorHAnsi" w:cstheme="minorBidi"/>
          <w:bCs/>
          <w:color w:val="000000"/>
        </w:rPr>
      </w:pPr>
      <w:r>
        <w:rPr>
          <w:rFonts w:asciiTheme="minorHAnsi" w:hAnsiTheme="minorHAnsi" w:cstheme="minorBidi"/>
          <w:bCs/>
          <w:color w:val="000000"/>
        </w:rPr>
        <w:t>ARPA Funding</w:t>
      </w:r>
    </w:p>
    <w:p w14:paraId="69E6726F" w14:textId="53A25DA2" w:rsidR="00DF6E13" w:rsidRDefault="00DF6E13" w:rsidP="00DF6E13">
      <w:pPr>
        <w:rPr>
          <w:rFonts w:asciiTheme="minorHAnsi" w:hAnsiTheme="minorHAnsi" w:cstheme="minorBidi"/>
          <w:bCs/>
          <w:color w:val="000000"/>
        </w:rPr>
      </w:pPr>
      <w:r>
        <w:rPr>
          <w:rFonts w:asciiTheme="minorHAnsi" w:hAnsiTheme="minorHAnsi" w:cstheme="minorBidi"/>
          <w:bCs/>
          <w:color w:val="000000"/>
        </w:rPr>
        <w:t xml:space="preserve">Lisa updated the council on two ARPA </w:t>
      </w:r>
      <w:r w:rsidR="00485E76">
        <w:rPr>
          <w:rFonts w:asciiTheme="minorHAnsi" w:hAnsiTheme="minorHAnsi" w:cstheme="minorBidi"/>
          <w:bCs/>
          <w:color w:val="000000"/>
        </w:rPr>
        <w:t>opportunities</w:t>
      </w:r>
      <w:r>
        <w:rPr>
          <w:rFonts w:asciiTheme="minorHAnsi" w:hAnsiTheme="minorHAnsi" w:cstheme="minorBidi"/>
          <w:bCs/>
          <w:color w:val="000000"/>
        </w:rPr>
        <w:t xml:space="preserve"> relevant for early childhood program:</w:t>
      </w:r>
    </w:p>
    <w:p w14:paraId="28D74F47" w14:textId="77777777" w:rsidR="00DF6E13" w:rsidRDefault="00DF6E13" w:rsidP="00DF6E13">
      <w:pPr>
        <w:rPr>
          <w:rFonts w:asciiTheme="minorHAnsi" w:hAnsiTheme="minorHAnsi" w:cstheme="minorBidi"/>
          <w:bCs/>
          <w:color w:val="000000"/>
        </w:rPr>
      </w:pPr>
    </w:p>
    <w:p w14:paraId="3AAC04A1" w14:textId="5BB42409" w:rsidR="00DF6E13" w:rsidRDefault="00DF6E13" w:rsidP="00DF6E13">
      <w:pPr>
        <w:rPr>
          <w:rFonts w:asciiTheme="minorHAnsi" w:hAnsiTheme="minorHAnsi" w:cstheme="minorBidi"/>
          <w:bCs/>
          <w:color w:val="000000"/>
        </w:rPr>
      </w:pPr>
      <w:r>
        <w:rPr>
          <w:rFonts w:asciiTheme="minorHAnsi" w:hAnsiTheme="minorHAnsi" w:cstheme="minorBidi"/>
          <w:bCs/>
          <w:color w:val="000000"/>
        </w:rPr>
        <w:t xml:space="preserve">Capacity Building Grants:  </w:t>
      </w:r>
      <w:hyperlink r:id="rId10" w:history="1">
        <w:r w:rsidRPr="00261BF1">
          <w:rPr>
            <w:rStyle w:val="Hyperlink"/>
            <w:rFonts w:asciiTheme="minorHAnsi" w:hAnsiTheme="minorHAnsi" w:cstheme="minorBidi"/>
            <w:bCs/>
          </w:rPr>
          <w:t>http://www.wvearlychildhood.org/</w:t>
        </w:r>
      </w:hyperlink>
    </w:p>
    <w:p w14:paraId="2929BBF4" w14:textId="134544BA" w:rsidR="00DF6E13" w:rsidRDefault="00DF6E13" w:rsidP="00DF6E13">
      <w:pPr>
        <w:rPr>
          <w:rFonts w:asciiTheme="minorHAnsi" w:hAnsiTheme="minorHAnsi" w:cstheme="minorBidi"/>
          <w:bCs/>
          <w:color w:val="000000"/>
        </w:rPr>
      </w:pPr>
      <w:r>
        <w:rPr>
          <w:rFonts w:asciiTheme="minorHAnsi" w:hAnsiTheme="minorHAnsi" w:cstheme="minorBidi"/>
          <w:bCs/>
          <w:color w:val="000000"/>
        </w:rPr>
        <w:t xml:space="preserve">To </w:t>
      </w:r>
      <w:r w:rsidRPr="00DF6E13">
        <w:rPr>
          <w:rFonts w:asciiTheme="minorHAnsi" w:hAnsiTheme="minorHAnsi" w:cstheme="minorBidi"/>
          <w:bCs/>
          <w:color w:val="000000"/>
        </w:rPr>
        <w:t>provide funding for current critical care site providers and new care providers to secure supplies, staff retention, payment of rent/utilities, personal protective equipment, and other needed purposes as outlined in the application for continuity of services during the public health emergency.</w:t>
      </w:r>
    </w:p>
    <w:p w14:paraId="643A23F0" w14:textId="77777777" w:rsidR="00DF6E13" w:rsidRDefault="00DF6E13" w:rsidP="00DF6E13">
      <w:pPr>
        <w:rPr>
          <w:rFonts w:asciiTheme="minorHAnsi" w:hAnsiTheme="minorHAnsi" w:cstheme="minorBidi"/>
          <w:bCs/>
          <w:color w:val="000000"/>
        </w:rPr>
      </w:pPr>
    </w:p>
    <w:p w14:paraId="636A4BC4" w14:textId="3267CAF5" w:rsidR="00DF6E13" w:rsidRDefault="00DF6E13" w:rsidP="00DF6E13">
      <w:pPr>
        <w:rPr>
          <w:rFonts w:asciiTheme="minorHAnsi" w:hAnsiTheme="minorHAnsi" w:cstheme="minorBidi"/>
          <w:bCs/>
          <w:color w:val="000000"/>
        </w:rPr>
      </w:pPr>
      <w:r>
        <w:rPr>
          <w:rFonts w:asciiTheme="minorHAnsi" w:hAnsiTheme="minorHAnsi" w:cstheme="minorBidi"/>
          <w:bCs/>
          <w:color w:val="000000"/>
        </w:rPr>
        <w:t xml:space="preserve">Childcare Stabilization funds: </w:t>
      </w:r>
      <w:hyperlink r:id="rId11" w:history="1">
        <w:r w:rsidRPr="00261BF1">
          <w:rPr>
            <w:rStyle w:val="Hyperlink"/>
            <w:rFonts w:asciiTheme="minorHAnsi" w:hAnsiTheme="minorHAnsi" w:cstheme="minorBidi"/>
            <w:bCs/>
          </w:rPr>
          <w:t>https://dhhr.wv.gov/bcf/ece/Pages/default.aspx</w:t>
        </w:r>
      </w:hyperlink>
    </w:p>
    <w:p w14:paraId="40AB9483" w14:textId="2B5E4912" w:rsidR="00DF6E13" w:rsidRDefault="00485E76" w:rsidP="00DF6E13">
      <w:pPr>
        <w:rPr>
          <w:rFonts w:asciiTheme="minorHAnsi" w:hAnsiTheme="minorHAnsi" w:cstheme="minorBidi"/>
          <w:bCs/>
          <w:color w:val="000000"/>
        </w:rPr>
      </w:pPr>
      <w:r>
        <w:rPr>
          <w:rFonts w:asciiTheme="minorHAnsi" w:hAnsiTheme="minorHAnsi" w:cstheme="minorBidi"/>
          <w:bCs/>
          <w:color w:val="000000"/>
        </w:rPr>
        <w:t>These payments are available through September of 2023 for eligible childcare providers.</w:t>
      </w:r>
    </w:p>
    <w:p w14:paraId="200D97F8" w14:textId="77777777" w:rsidR="00485E76" w:rsidRPr="00DF6E13" w:rsidRDefault="00485E76" w:rsidP="00DF6E13">
      <w:pPr>
        <w:rPr>
          <w:rFonts w:asciiTheme="minorHAnsi" w:hAnsiTheme="minorHAnsi" w:cstheme="minorBidi"/>
          <w:bCs/>
          <w:color w:val="000000"/>
        </w:rPr>
      </w:pPr>
    </w:p>
    <w:p w14:paraId="2AD8F26C" w14:textId="16EEF5D5" w:rsidR="00522843" w:rsidRDefault="00522843" w:rsidP="00522843">
      <w:pPr>
        <w:pStyle w:val="ListParagraph"/>
        <w:numPr>
          <w:ilvl w:val="1"/>
          <w:numId w:val="14"/>
        </w:numPr>
        <w:rPr>
          <w:rFonts w:asciiTheme="minorHAnsi" w:hAnsiTheme="minorHAnsi" w:cstheme="minorBidi"/>
          <w:bCs/>
          <w:color w:val="000000"/>
        </w:rPr>
      </w:pPr>
      <w:r>
        <w:rPr>
          <w:rFonts w:asciiTheme="minorHAnsi" w:hAnsiTheme="minorHAnsi" w:cstheme="minorBidi"/>
          <w:bCs/>
          <w:color w:val="000000"/>
        </w:rPr>
        <w:t>Build Back Better</w:t>
      </w:r>
    </w:p>
    <w:p w14:paraId="6859A805" w14:textId="3484BCE0" w:rsidR="00485E76" w:rsidRDefault="00485E76" w:rsidP="00485E76">
      <w:pPr>
        <w:rPr>
          <w:rFonts w:asciiTheme="minorHAnsi" w:hAnsiTheme="minorHAnsi" w:cstheme="minorBidi"/>
          <w:bCs/>
          <w:color w:val="000000"/>
        </w:rPr>
      </w:pPr>
      <w:r>
        <w:rPr>
          <w:rFonts w:asciiTheme="minorHAnsi" w:hAnsiTheme="minorHAnsi" w:cstheme="minorBidi"/>
          <w:bCs/>
          <w:color w:val="000000"/>
        </w:rPr>
        <w:t>Watching this federal bill because a major goal of the bill is to reduce childcare costs.  Other benefits of the program are funding to make higher education more affordable and to address food insecurity.</w:t>
      </w:r>
    </w:p>
    <w:p w14:paraId="0B17D032" w14:textId="77777777" w:rsidR="00485E76" w:rsidRPr="00485E76" w:rsidRDefault="00485E76" w:rsidP="00485E76">
      <w:pPr>
        <w:rPr>
          <w:rFonts w:asciiTheme="minorHAnsi" w:hAnsiTheme="minorHAnsi" w:cstheme="minorBidi"/>
          <w:bCs/>
          <w:color w:val="000000"/>
        </w:rPr>
      </w:pPr>
    </w:p>
    <w:p w14:paraId="49AFF5B3" w14:textId="634EBA5C" w:rsidR="00522843" w:rsidRDefault="00522843" w:rsidP="00643C68">
      <w:pPr>
        <w:pStyle w:val="ListParagraph"/>
        <w:numPr>
          <w:ilvl w:val="0"/>
          <w:numId w:val="14"/>
        </w:numPr>
        <w:rPr>
          <w:rFonts w:asciiTheme="minorHAnsi" w:hAnsiTheme="minorHAnsi" w:cstheme="minorBidi"/>
          <w:bCs/>
          <w:color w:val="000000"/>
        </w:rPr>
      </w:pPr>
      <w:r>
        <w:rPr>
          <w:rFonts w:asciiTheme="minorHAnsi" w:hAnsiTheme="minorHAnsi" w:cstheme="minorBidi"/>
          <w:bCs/>
          <w:color w:val="000000"/>
        </w:rPr>
        <w:t>Head Start Program Updates</w:t>
      </w:r>
    </w:p>
    <w:p w14:paraId="5E504538" w14:textId="62314A24" w:rsidR="00485E76" w:rsidRDefault="00485E76" w:rsidP="00485E76">
      <w:pPr>
        <w:rPr>
          <w:rFonts w:asciiTheme="minorHAnsi" w:hAnsiTheme="minorHAnsi" w:cstheme="minorBidi"/>
          <w:bCs/>
          <w:color w:val="000000"/>
        </w:rPr>
      </w:pPr>
      <w:r>
        <w:rPr>
          <w:rFonts w:asciiTheme="minorHAnsi" w:hAnsiTheme="minorHAnsi" w:cstheme="minorBidi"/>
          <w:bCs/>
          <w:color w:val="000000"/>
        </w:rPr>
        <w:t xml:space="preserve">Brittney updated the council on challenges faced by Head Start programs. Currently staffing is a major issue and the Head Start Council is encouraging making safety </w:t>
      </w:r>
      <w:proofErr w:type="gramStart"/>
      <w:r>
        <w:rPr>
          <w:rFonts w:asciiTheme="minorHAnsi" w:hAnsiTheme="minorHAnsi" w:cstheme="minorBidi"/>
          <w:bCs/>
          <w:color w:val="000000"/>
        </w:rPr>
        <w:t>a first priority</w:t>
      </w:r>
      <w:proofErr w:type="gramEnd"/>
      <w:r>
        <w:rPr>
          <w:rFonts w:asciiTheme="minorHAnsi" w:hAnsiTheme="minorHAnsi" w:cstheme="minorBidi"/>
          <w:bCs/>
          <w:color w:val="000000"/>
        </w:rPr>
        <w:t xml:space="preserve"> and not opening classrooms unless there is sufficient staffing. Goal is to open classrooms fully by January. In January the federal vaccine mandate for Head Start goes into effect.  There are concerns that this will intensify the staffing shortage for head Start Program</w:t>
      </w:r>
    </w:p>
    <w:p w14:paraId="17F638E6" w14:textId="77777777" w:rsidR="00485E76" w:rsidRPr="00485E76" w:rsidRDefault="00485E76" w:rsidP="00485E76">
      <w:pPr>
        <w:rPr>
          <w:rFonts w:asciiTheme="minorHAnsi" w:hAnsiTheme="minorHAnsi" w:cstheme="minorBidi"/>
          <w:bCs/>
          <w:color w:val="000000"/>
        </w:rPr>
      </w:pPr>
    </w:p>
    <w:p w14:paraId="01DB2025" w14:textId="5BF17FA8" w:rsidR="00522843" w:rsidRDefault="00522843" w:rsidP="00643C68">
      <w:pPr>
        <w:pStyle w:val="ListParagraph"/>
        <w:numPr>
          <w:ilvl w:val="0"/>
          <w:numId w:val="14"/>
        </w:numPr>
        <w:rPr>
          <w:rFonts w:asciiTheme="minorHAnsi" w:hAnsiTheme="minorHAnsi" w:cstheme="minorBidi"/>
          <w:bCs/>
          <w:color w:val="000000"/>
        </w:rPr>
      </w:pPr>
      <w:r>
        <w:rPr>
          <w:rFonts w:asciiTheme="minorHAnsi" w:hAnsiTheme="minorHAnsi" w:cstheme="minorBidi"/>
          <w:bCs/>
          <w:color w:val="000000"/>
        </w:rPr>
        <w:t>WV Department of Education Updates</w:t>
      </w:r>
    </w:p>
    <w:p w14:paraId="5ABB4165" w14:textId="5F66D495" w:rsidR="00485E76" w:rsidRDefault="00485E76" w:rsidP="00485E76">
      <w:pPr>
        <w:rPr>
          <w:rFonts w:asciiTheme="minorHAnsi" w:hAnsiTheme="minorHAnsi" w:cstheme="minorBidi"/>
          <w:bCs/>
          <w:color w:val="000000"/>
        </w:rPr>
      </w:pPr>
      <w:r>
        <w:rPr>
          <w:rFonts w:asciiTheme="minorHAnsi" w:hAnsiTheme="minorHAnsi" w:cstheme="minorBidi"/>
          <w:bCs/>
          <w:color w:val="000000"/>
        </w:rPr>
        <w:t xml:space="preserve">Monica updated the council on WV Department of Education. The Universal Pre-K State Steering Committee is conducting an assessment. Monica was able to participate in a panel with Alabama on universal pre-K as West Virginia has a strong universal pre-K program.  Monica shared the Department of Education strategic plan: </w:t>
      </w:r>
      <w:hyperlink r:id="rId12" w:history="1">
        <w:r w:rsidRPr="00261BF1">
          <w:rPr>
            <w:rStyle w:val="Hyperlink"/>
            <w:rFonts w:asciiTheme="minorHAnsi" w:hAnsiTheme="minorHAnsi" w:cstheme="minorBidi"/>
            <w:bCs/>
          </w:rPr>
          <w:t>https://wvde.us/strategic-plan/</w:t>
        </w:r>
      </w:hyperlink>
      <w:r w:rsidR="00A50203">
        <w:rPr>
          <w:rFonts w:asciiTheme="minorHAnsi" w:hAnsiTheme="minorHAnsi" w:cstheme="minorBidi"/>
          <w:bCs/>
          <w:color w:val="000000"/>
        </w:rPr>
        <w:t>. Monica expects enrollment rate data to change next year as many children did not enroll in kindergarten at age 5 due to the pandemic.</w:t>
      </w:r>
    </w:p>
    <w:p w14:paraId="44F0878E" w14:textId="77777777" w:rsidR="00485E76" w:rsidRPr="00485E76" w:rsidRDefault="00485E76" w:rsidP="00485E76">
      <w:pPr>
        <w:rPr>
          <w:rFonts w:asciiTheme="minorHAnsi" w:hAnsiTheme="minorHAnsi" w:cstheme="minorBidi"/>
          <w:bCs/>
          <w:color w:val="000000"/>
        </w:rPr>
      </w:pPr>
    </w:p>
    <w:p w14:paraId="340B2ACA" w14:textId="26C0B36C" w:rsidR="00643C68" w:rsidRDefault="00643C68" w:rsidP="00643C68">
      <w:pPr>
        <w:pStyle w:val="ListParagraph"/>
        <w:numPr>
          <w:ilvl w:val="0"/>
          <w:numId w:val="14"/>
        </w:numPr>
        <w:rPr>
          <w:rFonts w:asciiTheme="minorHAnsi" w:hAnsiTheme="minorHAnsi" w:cstheme="minorBidi"/>
          <w:bCs/>
          <w:color w:val="000000"/>
        </w:rPr>
      </w:pPr>
      <w:r>
        <w:rPr>
          <w:rFonts w:asciiTheme="minorHAnsi" w:hAnsiTheme="minorHAnsi" w:cstheme="minorBidi"/>
          <w:bCs/>
          <w:color w:val="000000"/>
        </w:rPr>
        <w:t xml:space="preserve">Benedum Data Grant Update </w:t>
      </w:r>
    </w:p>
    <w:p w14:paraId="51AE775B" w14:textId="302DEB67" w:rsidR="00643C68" w:rsidRDefault="00643C68" w:rsidP="00643C68">
      <w:pPr>
        <w:pStyle w:val="ListParagraph"/>
        <w:numPr>
          <w:ilvl w:val="1"/>
          <w:numId w:val="14"/>
        </w:numPr>
        <w:rPr>
          <w:rFonts w:asciiTheme="minorHAnsi" w:hAnsiTheme="minorHAnsi" w:cstheme="minorBidi"/>
          <w:bCs/>
          <w:color w:val="000000"/>
        </w:rPr>
      </w:pPr>
      <w:r>
        <w:rPr>
          <w:rFonts w:asciiTheme="minorHAnsi" w:hAnsiTheme="minorHAnsi" w:cstheme="minorBidi"/>
          <w:bCs/>
          <w:color w:val="000000"/>
        </w:rPr>
        <w:t>Extension on use of remaining funds approved</w:t>
      </w:r>
    </w:p>
    <w:p w14:paraId="4D81699B" w14:textId="1F071CA0" w:rsidR="00643C68" w:rsidRPr="00A50203" w:rsidRDefault="00A50203" w:rsidP="00A50203">
      <w:pPr>
        <w:rPr>
          <w:rFonts w:asciiTheme="minorHAnsi" w:hAnsiTheme="minorHAnsi" w:cstheme="minorBidi"/>
          <w:bCs/>
          <w:color w:val="000000"/>
        </w:rPr>
      </w:pPr>
      <w:r>
        <w:rPr>
          <w:rFonts w:asciiTheme="minorHAnsi" w:hAnsiTheme="minorHAnsi" w:cstheme="minorBidi"/>
          <w:bCs/>
          <w:color w:val="000000"/>
        </w:rPr>
        <w:t>Program began in 2015 with goal of connecting state and federal data systems.  This was determined to be unnecessary and Benedum granted an extension for the remaining $45,000 of this grant.  This funding will be used to conduct a landscape survey of gaps in services for children ages 0-3 in West Virginia. Draft of report will be available by December 15, 2021, and the final report will arrive January 15,2022.  Project will end in March of 2022.</w:t>
      </w:r>
    </w:p>
    <w:p w14:paraId="4424FFAA" w14:textId="4B9C379F" w:rsidR="005560DA" w:rsidRPr="005560DA" w:rsidRDefault="005560DA" w:rsidP="005560DA">
      <w:pPr>
        <w:rPr>
          <w:rFonts w:asciiTheme="minorHAnsi" w:hAnsiTheme="minorHAnsi" w:cstheme="minorBidi"/>
          <w:bCs/>
          <w:color w:val="000000"/>
        </w:rPr>
      </w:pPr>
    </w:p>
    <w:p w14:paraId="7D48D8CE" w14:textId="690F7E7F" w:rsidR="00220CC6" w:rsidRPr="00643C68" w:rsidRDefault="00220CC6" w:rsidP="007D2A99">
      <w:pPr>
        <w:rPr>
          <w:rFonts w:asciiTheme="minorHAnsi" w:hAnsiTheme="minorHAnsi" w:cstheme="minorBidi"/>
          <w:b/>
        </w:rPr>
      </w:pPr>
      <w:r w:rsidRPr="00643C68">
        <w:rPr>
          <w:rFonts w:asciiTheme="minorHAnsi" w:hAnsiTheme="minorHAnsi" w:cstheme="minorBidi"/>
          <w:b/>
        </w:rPr>
        <w:t>Committee Activity Reports</w:t>
      </w:r>
      <w:r w:rsidRPr="00643C68">
        <w:rPr>
          <w:rFonts w:asciiTheme="minorHAnsi" w:hAnsiTheme="minorHAnsi" w:cstheme="minorBidi"/>
          <w:b/>
        </w:rPr>
        <w:tab/>
      </w:r>
      <w:r w:rsidRPr="00643C68">
        <w:rPr>
          <w:rFonts w:asciiTheme="minorHAnsi" w:hAnsiTheme="minorHAnsi" w:cstheme="minorBidi"/>
          <w:b/>
        </w:rPr>
        <w:tab/>
      </w:r>
      <w:r w:rsidRPr="00643C68">
        <w:rPr>
          <w:rFonts w:asciiTheme="minorHAnsi" w:hAnsiTheme="minorHAnsi" w:cstheme="minorBidi"/>
          <w:b/>
        </w:rPr>
        <w:tab/>
      </w:r>
      <w:r w:rsidRPr="00643C68">
        <w:rPr>
          <w:rFonts w:asciiTheme="minorHAnsi" w:hAnsiTheme="minorHAnsi" w:cstheme="minorBidi"/>
          <w:b/>
        </w:rPr>
        <w:tab/>
      </w:r>
      <w:r w:rsidRPr="00643C68">
        <w:rPr>
          <w:rFonts w:asciiTheme="minorHAnsi" w:hAnsiTheme="minorHAnsi" w:cstheme="minorBidi"/>
          <w:b/>
        </w:rPr>
        <w:tab/>
      </w:r>
      <w:r w:rsidRPr="00643C68">
        <w:rPr>
          <w:rFonts w:asciiTheme="minorHAnsi" w:hAnsiTheme="minorHAnsi" w:cstheme="minorBidi"/>
          <w:b/>
        </w:rPr>
        <w:tab/>
      </w:r>
    </w:p>
    <w:p w14:paraId="3A5F6EF3" w14:textId="77777777" w:rsidR="00643C68" w:rsidRPr="00AA419A" w:rsidRDefault="00220CC6" w:rsidP="00AA419A">
      <w:pPr>
        <w:pStyle w:val="ListParagraph"/>
        <w:numPr>
          <w:ilvl w:val="0"/>
          <w:numId w:val="18"/>
        </w:numPr>
        <w:rPr>
          <w:rFonts w:asciiTheme="minorHAnsi" w:hAnsiTheme="minorHAnsi" w:cstheme="minorBidi"/>
          <w:b/>
        </w:rPr>
      </w:pPr>
      <w:r w:rsidRPr="00AA419A">
        <w:rPr>
          <w:rFonts w:asciiTheme="minorHAnsi" w:hAnsiTheme="minorHAnsi" w:cstheme="minorBidi"/>
        </w:rPr>
        <w:t>Professional Development Committee</w:t>
      </w:r>
      <w:r w:rsidRPr="00AA419A">
        <w:rPr>
          <w:rFonts w:asciiTheme="minorHAnsi" w:hAnsiTheme="minorHAnsi" w:cstheme="minorBidi"/>
          <w:b/>
        </w:rPr>
        <w:tab/>
      </w:r>
      <w:r w:rsidR="005560DA" w:rsidRPr="00AA419A">
        <w:rPr>
          <w:rFonts w:asciiTheme="minorHAnsi" w:hAnsiTheme="minorHAnsi" w:cstheme="minorBidi"/>
        </w:rPr>
        <w:tab/>
      </w:r>
      <w:r w:rsidR="005560DA" w:rsidRPr="00AA419A">
        <w:rPr>
          <w:rFonts w:asciiTheme="minorHAnsi" w:hAnsiTheme="minorHAnsi" w:cstheme="minorBidi"/>
        </w:rPr>
        <w:tab/>
      </w:r>
    </w:p>
    <w:p w14:paraId="55F66A5C" w14:textId="77777777" w:rsidR="00643C68" w:rsidRPr="00AA419A" w:rsidRDefault="00E468A0" w:rsidP="00AA419A">
      <w:pPr>
        <w:pStyle w:val="ListParagraph"/>
        <w:numPr>
          <w:ilvl w:val="0"/>
          <w:numId w:val="18"/>
        </w:numPr>
        <w:rPr>
          <w:rFonts w:asciiTheme="minorHAnsi" w:hAnsiTheme="minorHAnsi" w:cstheme="minorBidi"/>
        </w:rPr>
      </w:pPr>
      <w:r w:rsidRPr="00AA419A">
        <w:rPr>
          <w:rFonts w:asciiTheme="minorHAnsi" w:hAnsiTheme="minorHAnsi" w:cstheme="minorBidi"/>
        </w:rPr>
        <w:t>Health Committee</w:t>
      </w:r>
    </w:p>
    <w:p w14:paraId="3AC5B622" w14:textId="3945273F" w:rsidR="00643C68" w:rsidRPr="00AA419A" w:rsidRDefault="00643C68" w:rsidP="00AA419A">
      <w:pPr>
        <w:pStyle w:val="ListParagraph"/>
        <w:numPr>
          <w:ilvl w:val="0"/>
          <w:numId w:val="18"/>
        </w:numPr>
        <w:rPr>
          <w:rFonts w:asciiTheme="minorHAnsi" w:hAnsiTheme="minorHAnsi" w:cstheme="minorBidi"/>
        </w:rPr>
      </w:pPr>
      <w:r w:rsidRPr="00AA419A">
        <w:rPr>
          <w:rFonts w:asciiTheme="minorHAnsi" w:hAnsiTheme="minorHAnsi" w:cstheme="minorBidi"/>
        </w:rPr>
        <w:t>Higher Education Committee</w:t>
      </w:r>
      <w:r w:rsidR="00AA419A" w:rsidRPr="00AA419A">
        <w:rPr>
          <w:rFonts w:asciiTheme="minorHAnsi" w:hAnsiTheme="minorHAnsi" w:cstheme="minorBidi"/>
        </w:rPr>
        <w:t xml:space="preserve"> </w:t>
      </w:r>
    </w:p>
    <w:p w14:paraId="785E83A6" w14:textId="77777777" w:rsidR="00643C68" w:rsidRDefault="00643C68" w:rsidP="008D0ABB">
      <w:pPr>
        <w:rPr>
          <w:rFonts w:asciiTheme="minorHAnsi" w:hAnsiTheme="minorHAnsi" w:cstheme="minorBidi"/>
          <w:b/>
        </w:rPr>
      </w:pPr>
    </w:p>
    <w:p w14:paraId="6B20FF67" w14:textId="27142977" w:rsidR="001F4E1A" w:rsidRDefault="001F4E1A" w:rsidP="008D0ABB">
      <w:pPr>
        <w:rPr>
          <w:rFonts w:asciiTheme="minorHAnsi" w:hAnsiTheme="minorHAnsi" w:cstheme="minorBidi"/>
          <w:b/>
        </w:rPr>
      </w:pPr>
      <w:r>
        <w:rPr>
          <w:rFonts w:asciiTheme="minorHAnsi" w:hAnsiTheme="minorHAnsi" w:cstheme="minorBidi"/>
          <w:b/>
        </w:rPr>
        <w:tab/>
      </w:r>
      <w:r>
        <w:rPr>
          <w:rFonts w:asciiTheme="minorHAnsi" w:hAnsiTheme="minorHAnsi" w:cstheme="minorBidi"/>
          <w:b/>
        </w:rPr>
        <w:tab/>
      </w:r>
      <w:r>
        <w:rPr>
          <w:rFonts w:asciiTheme="minorHAnsi" w:hAnsiTheme="minorHAnsi" w:cstheme="minorBidi"/>
          <w:b/>
        </w:rPr>
        <w:tab/>
      </w:r>
      <w:r>
        <w:rPr>
          <w:rFonts w:asciiTheme="minorHAnsi" w:hAnsiTheme="minorHAnsi" w:cstheme="minorBidi"/>
          <w:b/>
        </w:rPr>
        <w:tab/>
      </w:r>
      <w:r>
        <w:rPr>
          <w:rFonts w:asciiTheme="minorHAnsi" w:hAnsiTheme="minorHAnsi" w:cstheme="minorBidi"/>
          <w:b/>
        </w:rPr>
        <w:tab/>
      </w:r>
    </w:p>
    <w:p w14:paraId="1CCF6D8D" w14:textId="23C799A9" w:rsidR="001F4E1A" w:rsidRPr="001F4E1A" w:rsidRDefault="001F4E1A" w:rsidP="008D0ABB">
      <w:pPr>
        <w:rPr>
          <w:rFonts w:asciiTheme="minorHAnsi" w:hAnsiTheme="minorHAnsi" w:cstheme="minorBidi"/>
        </w:rPr>
      </w:pPr>
      <w:r>
        <w:rPr>
          <w:rFonts w:asciiTheme="minorHAnsi" w:hAnsiTheme="minorHAnsi" w:cstheme="minorBidi"/>
        </w:rPr>
        <w:t xml:space="preserve"> </w:t>
      </w:r>
    </w:p>
    <w:p w14:paraId="650365D0" w14:textId="77777777" w:rsidR="001F4E1A" w:rsidRDefault="001F4E1A" w:rsidP="008D0ABB">
      <w:pPr>
        <w:rPr>
          <w:rFonts w:asciiTheme="minorHAnsi" w:hAnsiTheme="minorHAnsi" w:cstheme="minorBidi"/>
          <w:b/>
        </w:rPr>
      </w:pPr>
    </w:p>
    <w:p w14:paraId="20D69EE4" w14:textId="1AC304AC" w:rsidR="00765CAA" w:rsidRPr="00AA419A" w:rsidRDefault="00A50203" w:rsidP="00765CAA">
      <w:pPr>
        <w:rPr>
          <w:rFonts w:asciiTheme="minorHAnsi" w:hAnsiTheme="minorHAnsi" w:cstheme="minorBidi"/>
          <w:b/>
        </w:rPr>
      </w:pPr>
      <w:r>
        <w:rPr>
          <w:rFonts w:asciiTheme="minorHAnsi" w:hAnsiTheme="minorHAnsi" w:cstheme="minorBidi"/>
          <w:b/>
        </w:rPr>
        <w:t>Meeting Adjourned at 11:58 am.</w:t>
      </w:r>
    </w:p>
    <w:p w14:paraId="649A5769" w14:textId="77777777" w:rsidR="00765CAA" w:rsidRPr="00765CAA" w:rsidRDefault="00765CAA" w:rsidP="00765CAA">
      <w:pPr>
        <w:rPr>
          <w:rFonts w:asciiTheme="minorHAnsi" w:hAnsiTheme="minorHAnsi" w:cstheme="minorBidi"/>
        </w:rPr>
      </w:pPr>
    </w:p>
    <w:sectPr w:rsidR="00765CAA" w:rsidRPr="00765CA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EEDA3" w14:textId="77777777" w:rsidR="007B2702" w:rsidRDefault="007B2702" w:rsidP="007B2702">
      <w:r>
        <w:separator/>
      </w:r>
    </w:p>
  </w:endnote>
  <w:endnote w:type="continuationSeparator" w:id="0">
    <w:p w14:paraId="19A21BF3" w14:textId="77777777" w:rsidR="007B2702" w:rsidRDefault="007B2702" w:rsidP="007B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B8E84" w14:textId="77777777" w:rsidR="007B2702" w:rsidRDefault="007B2702" w:rsidP="007B2702">
      <w:r>
        <w:separator/>
      </w:r>
    </w:p>
  </w:footnote>
  <w:footnote w:type="continuationSeparator" w:id="0">
    <w:p w14:paraId="78C1C6E0" w14:textId="77777777" w:rsidR="007B2702" w:rsidRDefault="007B2702" w:rsidP="007B2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F63A6" w14:textId="3170977E" w:rsidR="008D0ABB" w:rsidRPr="00DB4BFA" w:rsidRDefault="00DB4BFA" w:rsidP="008D0ABB">
    <w:pPr>
      <w:pStyle w:val="Header"/>
      <w:rPr>
        <w:b/>
        <w:bCs/>
        <w:color w:val="171717" w:themeColor="background2" w:themeShade="1A"/>
      </w:rPr>
    </w:pPr>
    <w:r w:rsidRPr="00DB4BFA">
      <w:rPr>
        <w:b/>
        <w:bCs/>
        <w:noProof/>
        <w:color w:val="171717" w:themeColor="background2" w:themeShade="1A"/>
      </w:rPr>
      <w:drawing>
        <wp:anchor distT="0" distB="0" distL="114300" distR="114300" simplePos="0" relativeHeight="251658240" behindDoc="0" locked="0" layoutInCell="1" allowOverlap="1" wp14:anchorId="06756593" wp14:editId="46CBA97B">
          <wp:simplePos x="0" y="0"/>
          <wp:positionH relativeFrom="column">
            <wp:posOffset>3962400</wp:posOffset>
          </wp:positionH>
          <wp:positionV relativeFrom="paragraph">
            <wp:posOffset>-457200</wp:posOffset>
          </wp:positionV>
          <wp:extent cx="2524125" cy="1158240"/>
          <wp:effectExtent l="0" t="0" r="9525" b="3810"/>
          <wp:wrapThrough wrapText="bothSides">
            <wp:wrapPolygon edited="0">
              <wp:start x="0" y="0"/>
              <wp:lineTo x="0" y="21316"/>
              <wp:lineTo x="21518" y="21316"/>
              <wp:lineTo x="2151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1158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0ABB" w:rsidRPr="00DB4BFA">
      <w:rPr>
        <w:b/>
        <w:bCs/>
        <w:color w:val="171717" w:themeColor="background2" w:themeShade="1A"/>
      </w:rPr>
      <w:t>Early Childhood Advisory Council</w:t>
    </w:r>
    <w:r w:rsidR="00252347" w:rsidRPr="00DB4BFA">
      <w:rPr>
        <w:b/>
        <w:bCs/>
        <w:color w:val="171717" w:themeColor="background2" w:themeShade="1A"/>
      </w:rPr>
      <w:t xml:space="preserve"> Meeting</w:t>
    </w:r>
    <w:r w:rsidRPr="00DB4BFA">
      <w:rPr>
        <w:b/>
        <w:bCs/>
        <w:color w:val="171717" w:themeColor="background2" w:themeShade="1A"/>
      </w:rPr>
      <w:t xml:space="preserve"> Agenda</w:t>
    </w:r>
  </w:p>
  <w:p w14:paraId="4A2EA982" w14:textId="1B630C8B" w:rsidR="00220CC6" w:rsidRPr="00DB4BFA" w:rsidRDefault="005560DA" w:rsidP="008D0ABB">
    <w:pPr>
      <w:pStyle w:val="Header"/>
      <w:rPr>
        <w:b/>
        <w:bCs/>
        <w:color w:val="171717" w:themeColor="background2" w:themeShade="1A"/>
      </w:rPr>
    </w:pPr>
    <w:r>
      <w:rPr>
        <w:b/>
        <w:bCs/>
        <w:color w:val="171717" w:themeColor="background2" w:themeShade="1A"/>
      </w:rPr>
      <w:t xml:space="preserve">Wednesday, </w:t>
    </w:r>
    <w:r w:rsidR="00522843">
      <w:rPr>
        <w:b/>
        <w:bCs/>
        <w:color w:val="171717" w:themeColor="background2" w:themeShade="1A"/>
      </w:rPr>
      <w:t>October</w:t>
    </w:r>
    <w:r>
      <w:rPr>
        <w:b/>
        <w:bCs/>
        <w:color w:val="171717" w:themeColor="background2" w:themeShade="1A"/>
      </w:rPr>
      <w:t xml:space="preserve"> </w:t>
    </w:r>
    <w:r w:rsidR="00522843">
      <w:rPr>
        <w:b/>
        <w:bCs/>
        <w:color w:val="171717" w:themeColor="background2" w:themeShade="1A"/>
      </w:rPr>
      <w:t>27</w:t>
    </w:r>
    <w:r>
      <w:rPr>
        <w:b/>
        <w:bCs/>
        <w:color w:val="171717" w:themeColor="background2" w:themeShade="1A"/>
      </w:rPr>
      <w:t>, 2020</w:t>
    </w:r>
    <w:r w:rsidR="008D0ABB" w:rsidRPr="00DB4BFA">
      <w:rPr>
        <w:b/>
        <w:bCs/>
        <w:color w:val="171717" w:themeColor="background2" w:themeShade="1A"/>
      </w:rPr>
      <w:t xml:space="preserve"> 1</w:t>
    </w:r>
    <w:r w:rsidR="00522843">
      <w:rPr>
        <w:b/>
        <w:bCs/>
        <w:color w:val="171717" w:themeColor="background2" w:themeShade="1A"/>
      </w:rPr>
      <w:t>1</w:t>
    </w:r>
    <w:r w:rsidR="008D0ABB" w:rsidRPr="00DB4BFA">
      <w:rPr>
        <w:b/>
        <w:bCs/>
        <w:color w:val="171717" w:themeColor="background2" w:themeShade="1A"/>
      </w:rPr>
      <w:t xml:space="preserve">:00 a.m.- </w:t>
    </w:r>
    <w:r w:rsidR="00024223" w:rsidRPr="00DB4BFA">
      <w:rPr>
        <w:b/>
        <w:bCs/>
        <w:color w:val="171717" w:themeColor="background2" w:themeShade="1A"/>
      </w:rPr>
      <w:t>12</w:t>
    </w:r>
    <w:r w:rsidR="008D0ABB" w:rsidRPr="00DB4BFA">
      <w:rPr>
        <w:b/>
        <w:bCs/>
        <w:color w:val="171717" w:themeColor="background2" w:themeShade="1A"/>
      </w:rPr>
      <w:t>:00 p.m.</w:t>
    </w:r>
    <w:r w:rsidR="00220CC6" w:rsidRPr="00DB4BFA">
      <w:rPr>
        <w:b/>
        <w:bCs/>
        <w:color w:val="171717" w:themeColor="background2" w:themeShade="1A"/>
      </w:rPr>
      <w:t xml:space="preserve"> </w:t>
    </w:r>
  </w:p>
  <w:p w14:paraId="5B896218" w14:textId="20462B67" w:rsidR="007B2702" w:rsidRPr="00DB4BFA" w:rsidRDefault="00522843" w:rsidP="008D0ABB">
    <w:pPr>
      <w:pStyle w:val="Header"/>
      <w:rPr>
        <w:color w:val="171717" w:themeColor="background2" w:themeShade="1A"/>
      </w:rPr>
    </w:pPr>
    <w:r>
      <w:rPr>
        <w:b/>
        <w:bCs/>
        <w:color w:val="171717" w:themeColor="background2" w:themeShade="1A"/>
      </w:rPr>
      <w:t xml:space="preserve">Zoom: </w:t>
    </w:r>
    <w:hyperlink r:id="rId2" w:history="1">
      <w:r w:rsidRPr="00522843">
        <w:rPr>
          <w:rStyle w:val="Hyperlink"/>
          <w:b/>
          <w:bCs/>
        </w:rPr>
        <w:t>Link</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561E"/>
    <w:multiLevelType w:val="hybridMultilevel"/>
    <w:tmpl w:val="EA2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34EA"/>
    <w:multiLevelType w:val="hybridMultilevel"/>
    <w:tmpl w:val="7FC6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7C4039"/>
    <w:multiLevelType w:val="hybridMultilevel"/>
    <w:tmpl w:val="1E3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E5A6A"/>
    <w:multiLevelType w:val="hybridMultilevel"/>
    <w:tmpl w:val="B7BE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5612F"/>
    <w:multiLevelType w:val="hybridMultilevel"/>
    <w:tmpl w:val="D69CA2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841787"/>
    <w:multiLevelType w:val="hybridMultilevel"/>
    <w:tmpl w:val="B122F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83D4E"/>
    <w:multiLevelType w:val="hybridMultilevel"/>
    <w:tmpl w:val="D09467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45687B"/>
    <w:multiLevelType w:val="hybridMultilevel"/>
    <w:tmpl w:val="1EAAA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A2277"/>
    <w:multiLevelType w:val="hybridMultilevel"/>
    <w:tmpl w:val="DBFCF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D679D"/>
    <w:multiLevelType w:val="hybridMultilevel"/>
    <w:tmpl w:val="8992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649A0"/>
    <w:multiLevelType w:val="hybridMultilevel"/>
    <w:tmpl w:val="E0ACD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8317D5"/>
    <w:multiLevelType w:val="hybridMultilevel"/>
    <w:tmpl w:val="D296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6770BA"/>
    <w:multiLevelType w:val="hybridMultilevel"/>
    <w:tmpl w:val="9CC6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A13B6"/>
    <w:multiLevelType w:val="hybridMultilevel"/>
    <w:tmpl w:val="B26A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2401E"/>
    <w:multiLevelType w:val="hybridMultilevel"/>
    <w:tmpl w:val="051A2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9D2D75"/>
    <w:multiLevelType w:val="hybridMultilevel"/>
    <w:tmpl w:val="478E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53889"/>
    <w:multiLevelType w:val="hybridMultilevel"/>
    <w:tmpl w:val="1EAC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A02BC"/>
    <w:multiLevelType w:val="hybridMultilevel"/>
    <w:tmpl w:val="3732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7"/>
  </w:num>
  <w:num w:numId="4">
    <w:abstractNumId w:val="5"/>
  </w:num>
  <w:num w:numId="5">
    <w:abstractNumId w:val="12"/>
  </w:num>
  <w:num w:numId="6">
    <w:abstractNumId w:val="15"/>
  </w:num>
  <w:num w:numId="7">
    <w:abstractNumId w:val="13"/>
  </w:num>
  <w:num w:numId="8">
    <w:abstractNumId w:val="10"/>
  </w:num>
  <w:num w:numId="9">
    <w:abstractNumId w:val="8"/>
  </w:num>
  <w:num w:numId="10">
    <w:abstractNumId w:val="14"/>
  </w:num>
  <w:num w:numId="11">
    <w:abstractNumId w:val="7"/>
  </w:num>
  <w:num w:numId="12">
    <w:abstractNumId w:val="11"/>
  </w:num>
  <w:num w:numId="13">
    <w:abstractNumId w:val="0"/>
  </w:num>
  <w:num w:numId="14">
    <w:abstractNumId w:val="6"/>
  </w:num>
  <w:num w:numId="15">
    <w:abstractNumId w:val="3"/>
  </w:num>
  <w:num w:numId="16">
    <w:abstractNumId w:val="16"/>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02"/>
    <w:rsid w:val="00024223"/>
    <w:rsid w:val="00051DFC"/>
    <w:rsid w:val="00061204"/>
    <w:rsid w:val="00061412"/>
    <w:rsid w:val="000E67E9"/>
    <w:rsid w:val="001F4E1A"/>
    <w:rsid w:val="00220CC6"/>
    <w:rsid w:val="00252347"/>
    <w:rsid w:val="002825A1"/>
    <w:rsid w:val="0041641D"/>
    <w:rsid w:val="00455E9F"/>
    <w:rsid w:val="00485E76"/>
    <w:rsid w:val="004C5D7A"/>
    <w:rsid w:val="004D31D5"/>
    <w:rsid w:val="005117B2"/>
    <w:rsid w:val="00513171"/>
    <w:rsid w:val="00522843"/>
    <w:rsid w:val="005560DA"/>
    <w:rsid w:val="00643C68"/>
    <w:rsid w:val="006C5495"/>
    <w:rsid w:val="00765CAA"/>
    <w:rsid w:val="007B2702"/>
    <w:rsid w:val="007D2A99"/>
    <w:rsid w:val="00822DAB"/>
    <w:rsid w:val="008D0ABB"/>
    <w:rsid w:val="00943137"/>
    <w:rsid w:val="00A2123D"/>
    <w:rsid w:val="00A50203"/>
    <w:rsid w:val="00A90C22"/>
    <w:rsid w:val="00AA419A"/>
    <w:rsid w:val="00B22D37"/>
    <w:rsid w:val="00B43CDF"/>
    <w:rsid w:val="00B7250C"/>
    <w:rsid w:val="00B95954"/>
    <w:rsid w:val="00C54FAD"/>
    <w:rsid w:val="00CB2B88"/>
    <w:rsid w:val="00CC72F4"/>
    <w:rsid w:val="00D648FE"/>
    <w:rsid w:val="00DB4BFA"/>
    <w:rsid w:val="00DF6E13"/>
    <w:rsid w:val="00E468A0"/>
    <w:rsid w:val="00E53DF3"/>
    <w:rsid w:val="00E6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E172E3D"/>
  <w15:chartTrackingRefBased/>
  <w15:docId w15:val="{48763AD5-A01C-440A-8B0C-80E7D7AD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70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702"/>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7B2702"/>
  </w:style>
  <w:style w:type="paragraph" w:styleId="Footer">
    <w:name w:val="footer"/>
    <w:basedOn w:val="Normal"/>
    <w:link w:val="FooterChar"/>
    <w:uiPriority w:val="99"/>
    <w:unhideWhenUsed/>
    <w:rsid w:val="007B2702"/>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B2702"/>
  </w:style>
  <w:style w:type="paragraph" w:styleId="ListParagraph">
    <w:name w:val="List Paragraph"/>
    <w:basedOn w:val="Normal"/>
    <w:uiPriority w:val="34"/>
    <w:qFormat/>
    <w:rsid w:val="007B2702"/>
    <w:pPr>
      <w:ind w:left="720"/>
      <w:contextualSpacing/>
    </w:pPr>
  </w:style>
  <w:style w:type="paragraph" w:customStyle="1" w:styleId="xmsonormal">
    <w:name w:val="x_msonormal"/>
    <w:basedOn w:val="Normal"/>
    <w:rsid w:val="00E468A0"/>
  </w:style>
  <w:style w:type="character" w:styleId="Hyperlink">
    <w:name w:val="Hyperlink"/>
    <w:basedOn w:val="DefaultParagraphFont"/>
    <w:uiPriority w:val="99"/>
    <w:unhideWhenUsed/>
    <w:rsid w:val="00522843"/>
    <w:rPr>
      <w:color w:val="0563C1" w:themeColor="hyperlink"/>
      <w:u w:val="single"/>
    </w:rPr>
  </w:style>
  <w:style w:type="character" w:styleId="UnresolvedMention">
    <w:name w:val="Unresolved Mention"/>
    <w:basedOn w:val="DefaultParagraphFont"/>
    <w:uiPriority w:val="99"/>
    <w:semiHidden/>
    <w:unhideWhenUsed/>
    <w:rsid w:val="00522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50945">
      <w:bodyDiv w:val="1"/>
      <w:marLeft w:val="0"/>
      <w:marRight w:val="0"/>
      <w:marTop w:val="0"/>
      <w:marBottom w:val="0"/>
      <w:divBdr>
        <w:top w:val="none" w:sz="0" w:space="0" w:color="auto"/>
        <w:left w:val="none" w:sz="0" w:space="0" w:color="auto"/>
        <w:bottom w:val="none" w:sz="0" w:space="0" w:color="auto"/>
        <w:right w:val="none" w:sz="0" w:space="0" w:color="auto"/>
      </w:divBdr>
    </w:div>
    <w:div w:id="150827437">
      <w:bodyDiv w:val="1"/>
      <w:marLeft w:val="0"/>
      <w:marRight w:val="0"/>
      <w:marTop w:val="0"/>
      <w:marBottom w:val="0"/>
      <w:divBdr>
        <w:top w:val="none" w:sz="0" w:space="0" w:color="auto"/>
        <w:left w:val="none" w:sz="0" w:space="0" w:color="auto"/>
        <w:bottom w:val="none" w:sz="0" w:space="0" w:color="auto"/>
        <w:right w:val="none" w:sz="0" w:space="0" w:color="auto"/>
      </w:divBdr>
    </w:div>
    <w:div w:id="955990197">
      <w:bodyDiv w:val="1"/>
      <w:marLeft w:val="0"/>
      <w:marRight w:val="0"/>
      <w:marTop w:val="0"/>
      <w:marBottom w:val="0"/>
      <w:divBdr>
        <w:top w:val="none" w:sz="0" w:space="0" w:color="auto"/>
        <w:left w:val="none" w:sz="0" w:space="0" w:color="auto"/>
        <w:bottom w:val="none" w:sz="0" w:space="0" w:color="auto"/>
        <w:right w:val="none" w:sz="0" w:space="0" w:color="auto"/>
      </w:divBdr>
    </w:div>
    <w:div w:id="1634409328">
      <w:bodyDiv w:val="1"/>
      <w:marLeft w:val="0"/>
      <w:marRight w:val="0"/>
      <w:marTop w:val="0"/>
      <w:marBottom w:val="0"/>
      <w:divBdr>
        <w:top w:val="none" w:sz="0" w:space="0" w:color="auto"/>
        <w:left w:val="none" w:sz="0" w:space="0" w:color="auto"/>
        <w:bottom w:val="none" w:sz="0" w:space="0" w:color="auto"/>
        <w:right w:val="none" w:sz="0" w:space="0" w:color="auto"/>
      </w:divBdr>
    </w:div>
    <w:div w:id="214265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vde.us/strategic-pla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hhr.wv.gov/bcf/ece/Pages/default.asp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wvearlychildhood.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us02web.zoom.us/j/89673168552?pwd=QjY3YVVWQk83OERCa25QWWRSeHBwUT09"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2241EA11AAE84BB54418440B324E8E" ma:contentTypeVersion="14" ma:contentTypeDescription="Create a new document." ma:contentTypeScope="" ma:versionID="faaafb190b0f205805559c1865e9c750">
  <xsd:schema xmlns:xsd="http://www.w3.org/2001/XMLSchema" xmlns:xs="http://www.w3.org/2001/XMLSchema" xmlns:p="http://schemas.microsoft.com/office/2006/metadata/properties" xmlns:ns3="dfce03cc-4c56-4672-9746-0bae8c81b776" xmlns:ns4="2f5edc89-e53f-48f7-8325-614df28b48f2" targetNamespace="http://schemas.microsoft.com/office/2006/metadata/properties" ma:root="true" ma:fieldsID="ce4ee8b2977ba8b4ae23be54b74737d4" ns3:_="" ns4:_="">
    <xsd:import namespace="dfce03cc-4c56-4672-9746-0bae8c81b776"/>
    <xsd:import namespace="2f5edc89-e53f-48f7-8325-614df28b48f2"/>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e03cc-4c56-4672-9746-0bae8c81b77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f5edc89-e53f-48f7-8325-614df28b48f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ACEBC6-5802-452A-BF13-1BE575053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e03cc-4c56-4672-9746-0bae8c81b776"/>
    <ds:schemaRef ds:uri="2f5edc89-e53f-48f7-8325-614df28b4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E63C19-4FC5-429D-A502-A06A8FA17AEB}">
  <ds:schemaRefs>
    <ds:schemaRef ds:uri="http://schemas.microsoft.com/sharepoint/v3/contenttype/forms"/>
  </ds:schemaRefs>
</ds:datastoreItem>
</file>

<file path=customXml/itemProps3.xml><?xml version="1.0" encoding="utf-8"?>
<ds:datastoreItem xmlns:ds="http://schemas.openxmlformats.org/officeDocument/2006/customXml" ds:itemID="{7037C1F1-FE7F-4DFB-90DF-80543C81D9D2}">
  <ds:schemaRefs>
    <ds:schemaRef ds:uri="http://schemas.microsoft.com/office/infopath/2007/PartnerControls"/>
    <ds:schemaRef ds:uri="http://schemas.microsoft.com/office/2006/metadata/properties"/>
    <ds:schemaRef ds:uri="http://schemas.microsoft.com/office/2006/documentManagement/types"/>
    <ds:schemaRef ds:uri="2f5edc89-e53f-48f7-8325-614df28b48f2"/>
    <ds:schemaRef ds:uri="http://purl.org/dc/elements/1.1/"/>
    <ds:schemaRef ds:uri="http://schemas.openxmlformats.org/package/2006/metadata/core-properties"/>
    <ds:schemaRef ds:uri="http://purl.org/dc/dcmitype/"/>
    <ds:schemaRef ds:uri="dfce03cc-4c56-4672-9746-0bae8c81b776"/>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2958</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Heather R</dc:creator>
  <cp:keywords/>
  <dc:description/>
  <cp:lastModifiedBy>Monica Dellamea</cp:lastModifiedBy>
  <cp:revision>2</cp:revision>
  <cp:lastPrinted>2020-02-21T16:54:00Z</cp:lastPrinted>
  <dcterms:created xsi:type="dcterms:W3CDTF">2021-11-16T18:06:00Z</dcterms:created>
  <dcterms:modified xsi:type="dcterms:W3CDTF">2021-11-16T18:06:00Z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0x0101004B2241EA11AAE84BB54418440B324E8E</vt:lpwstr>
  </property>
</Properties>
</file>