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8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MEGAROBO Studio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8</w:t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4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9"/>
      <w:bookmarkStart w:id="1" w:name="OLE_LINK7"/>
      <w:bookmarkStart w:id="2" w:name="OLE_LINK8"/>
      <w:r>
        <w:rPr>
          <w:rFonts w:hint="eastAsia" w:hAnsi="宋体" w:cs="Arial"/>
          <w:b/>
          <w:sz w:val="52"/>
          <w:szCs w:val="52"/>
          <w:lang w:val="en-US" w:eastAsia="zh-CN"/>
        </w:rPr>
        <w:t>MEGAROBO Studio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4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8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7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12"/>
            <w:bookmarkStart w:id="6" w:name="OLE_LINK1"/>
            <w:bookmarkStart w:id="7" w:name="OLE_LINK2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/>
              </w:rPr>
            </w:pPr>
            <w:r>
              <w:rPr>
                <w:rFonts w:hint="eastAsia" w:cs="Arial"/>
                <w:lang w:val="en-US" w:eastAsia="zh-CN"/>
              </w:rPr>
              <w:t>2019-1-22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8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2019-1-3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cs="Arial"/>
              </w:rPr>
            </w:pPr>
            <w:r>
              <w:t>0.1.0.27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中文翻译更新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  <w:p>
            <w:pPr>
              <w:pStyle w:val="2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读取REVMOTION状态判定机械版本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8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2019-1-22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0.1.1.0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H2回零方式</w:t>
            </w:r>
          </w:p>
          <w:p>
            <w:pPr>
              <w:pStyle w:val="33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默认加减速比25%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5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5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5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5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5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5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5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7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hint="eastAsia" w:ascii="黑体" w:hAnsi="宋体" w:eastAsia="宋体" w:cs="Arial"/>
          <w:szCs w:val="21"/>
          <w:lang w:eastAsia="zh-CN"/>
        </w:rPr>
      </w:pPr>
      <w:r>
        <w:t>0.1.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0</w:t>
      </w:r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7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2019-1-22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7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val="en-US" w:eastAsia="zh-CN"/>
        </w:rPr>
        <w:t>MEGAROBO Studio</w:t>
      </w:r>
      <w:r>
        <w:rPr>
          <w:rFonts w:hint="eastAsia" w:cs="Arial"/>
          <w:szCs w:val="21"/>
          <w:lang w:eastAsia="zh-CN"/>
        </w:rPr>
        <w:t>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hint="eastAsia" w:cs="Arial"/>
          <w:szCs w:val="21"/>
          <w:lang w:eastAsia="zh-CN"/>
        </w:rPr>
        <w:t>MEGAROBO Studio 0.1.</w:t>
      </w:r>
      <w:r>
        <w:rPr>
          <w:rFonts w:hint="eastAsia" w:cs="Arial"/>
          <w:szCs w:val="21"/>
          <w:lang w:val="en-US" w:eastAsia="zh-CN"/>
        </w:rPr>
        <w:t>1</w:t>
      </w:r>
      <w:r>
        <w:rPr>
          <w:rFonts w:hint="eastAsia" w:cs="Arial"/>
          <w:szCs w:val="21"/>
          <w:lang w:eastAsia="zh-CN"/>
        </w:rPr>
        <w:t>.</w:t>
      </w:r>
      <w:r>
        <w:rPr>
          <w:rFonts w:hint="eastAsia" w:cs="Arial"/>
          <w:szCs w:val="21"/>
          <w:lang w:val="en-US" w:eastAsia="zh-CN"/>
        </w:rPr>
        <w:t>0</w:t>
      </w:r>
      <w:r>
        <w:rPr>
          <w:rFonts w:hint="eastAsia" w:cs="Arial"/>
          <w:szCs w:val="21"/>
          <w:lang w:eastAsia="zh-CN"/>
        </w:rPr>
        <w:t>.exe</w:t>
      </w:r>
      <w:r>
        <w:rPr>
          <w:rFonts w:hint="eastAsia" w:cs="Arial"/>
          <w:szCs w:val="21"/>
          <w:lang w:val="en-US" w:eastAsia="zh-CN"/>
        </w:rPr>
        <w:t>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7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tbl>
      <w:tblPr>
        <w:tblStyle w:val="28"/>
        <w:tblW w:w="842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520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软件</w:t>
            </w:r>
          </w:p>
        </w:tc>
        <w:tc>
          <w:tcPr>
            <w:tcW w:w="3358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</w:t>
            </w:r>
          </w:p>
        </w:tc>
        <w:tc>
          <w:tcPr>
            <w:tcW w:w="2542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520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eastAsia" w:ascii="宋体" w:hAnsi="Times New Roman" w:eastAsia="宋体" w:cs="宋体"/>
                <w:color w:val="000000"/>
                <w:sz w:val="20"/>
                <w:lang w:val="en-US" w:eastAsia="zh-CN"/>
              </w:rPr>
            </w:pPr>
            <w:r>
              <w:t>0.1.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358" w:type="dxa"/>
            <w:tcBorders>
              <w:bottom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MRQ-2304:</w:t>
            </w:r>
            <w:r>
              <w:rPr>
                <w:color w:val="C0C0C0"/>
              </w:rPr>
              <w:t xml:space="preserve"> </w:t>
            </w:r>
            <w:r>
              <w:t>00.00.01.23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MRQ-S/D:</w:t>
            </w:r>
            <w:r>
              <w:rPr>
                <w:color w:val="C0C0C0"/>
              </w:rPr>
              <w:t xml:space="preserve">  </w:t>
            </w:r>
            <w:r>
              <w:t>00.00.01.23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MRQ-MV:</w:t>
            </w:r>
            <w:r>
              <w:rPr>
                <w:color w:val="C0C0C0"/>
              </w:rPr>
              <w:t xml:space="preserve">   </w:t>
            </w:r>
            <w:r>
              <w:t>00.00.01.31</w:t>
            </w:r>
          </w:p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  <w:tc>
          <w:tcPr>
            <w:tcW w:w="2542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</w:tbl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4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numPr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8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eastAsia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H2回零后的间隙运动同时X,Y移动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默认占比25%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MRX-T4角度范围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MRX-T4更新包装位和爪子回零位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根据MRX-T4固件更新基座高度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H2增加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STOP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bookmarkStart w:id="16" w:name="_GoBack"/>
            <w:bookmarkEnd w:id="16"/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tbl>
      <w:tblPr>
        <w:tblStyle w:val="28"/>
        <w:tblW w:w="851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4195"/>
        <w:gridCol w:w="262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0.1.0.27</w:t>
            </w:r>
          </w:p>
        </w:tc>
        <w:tc>
          <w:tcPr>
            <w:tcW w:w="3616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eastAsia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eastAsia="zh-CN"/>
              </w:rPr>
            </w:pPr>
            <w:r>
              <w:t>中文翻译更新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eastAsia="zh-CN"/>
              </w:rPr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t>读取REVMOTION状态判定机械版本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需要固件支持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ind w:left="480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2019-01-22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4"/>
      </w:rPr>
      <w:fldChar w:fldCharType="begin"/>
    </w:r>
    <w:r>
      <w:rPr>
        <w:rStyle w:val="24"/>
        <w:lang w:eastAsia="zh-CN"/>
      </w:rPr>
      <w:instrText xml:space="preserve"> PAGE </w:instrText>
    </w:r>
    <w:r>
      <w:rPr>
        <w:rStyle w:val="24"/>
      </w:rPr>
      <w:fldChar w:fldCharType="separate"/>
    </w:r>
    <w:r>
      <w:rPr>
        <w:rStyle w:val="24"/>
        <w:lang w:eastAsia="zh-CN"/>
      </w:rPr>
      <w:t>3</w:t>
    </w:r>
    <w:r>
      <w:rPr>
        <w:rStyle w:val="24"/>
      </w:rPr>
      <w:fldChar w:fldCharType="end"/>
    </w:r>
    <w:r>
      <w:rPr>
        <w:rFonts w:hint="eastAsia"/>
        <w:lang w:eastAsia="zh-CN"/>
      </w:rPr>
      <w:t>页，共</w:t>
    </w:r>
    <w:r>
      <w:rPr>
        <w:rStyle w:val="24"/>
      </w:rPr>
      <w:fldChar w:fldCharType="begin"/>
    </w:r>
    <w:r>
      <w:rPr>
        <w:rStyle w:val="24"/>
        <w:lang w:eastAsia="zh-CN"/>
      </w:rPr>
      <w:instrText xml:space="preserve"> NUMPAGES </w:instrText>
    </w:r>
    <w:r>
      <w:rPr>
        <w:rStyle w:val="24"/>
      </w:rPr>
      <w:fldChar w:fldCharType="separate"/>
    </w:r>
    <w:r>
      <w:rPr>
        <w:rStyle w:val="24"/>
        <w:lang w:eastAsia="zh-CN"/>
      </w:rPr>
      <w:t>8</w:t>
    </w:r>
    <w:r>
      <w:rPr>
        <w:rStyle w:val="24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1"/>
        <w:rPr>
          <w:lang w:eastAsia="zh-CN"/>
        </w:rPr>
      </w:pPr>
      <w:r>
        <w:rPr>
          <w:rStyle w:val="27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7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7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7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7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B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902A0"/>
    <w:rsid w:val="000B1955"/>
    <w:rsid w:val="000B2EC4"/>
    <w:rsid w:val="000D3DB1"/>
    <w:rsid w:val="000D42A1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77"/>
    <w:rsid w:val="001F4F74"/>
    <w:rsid w:val="00206D66"/>
    <w:rsid w:val="00207D49"/>
    <w:rsid w:val="002110B9"/>
    <w:rsid w:val="002335AC"/>
    <w:rsid w:val="002358DE"/>
    <w:rsid w:val="00241397"/>
    <w:rsid w:val="00260AEE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D3048"/>
    <w:rsid w:val="002D4938"/>
    <w:rsid w:val="002E008E"/>
    <w:rsid w:val="002F1E82"/>
    <w:rsid w:val="00311360"/>
    <w:rsid w:val="0031236D"/>
    <w:rsid w:val="00312CEB"/>
    <w:rsid w:val="00312E2C"/>
    <w:rsid w:val="00321826"/>
    <w:rsid w:val="00325ABE"/>
    <w:rsid w:val="00330CDF"/>
    <w:rsid w:val="00332929"/>
    <w:rsid w:val="0033621B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4760"/>
    <w:rsid w:val="003A047E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20D72"/>
    <w:rsid w:val="004219BE"/>
    <w:rsid w:val="00422916"/>
    <w:rsid w:val="004412C9"/>
    <w:rsid w:val="0045377C"/>
    <w:rsid w:val="00455787"/>
    <w:rsid w:val="00457768"/>
    <w:rsid w:val="00472230"/>
    <w:rsid w:val="0048141B"/>
    <w:rsid w:val="004818D8"/>
    <w:rsid w:val="00483F39"/>
    <w:rsid w:val="00484D76"/>
    <w:rsid w:val="004867D6"/>
    <w:rsid w:val="00494548"/>
    <w:rsid w:val="0049636C"/>
    <w:rsid w:val="004A198D"/>
    <w:rsid w:val="004A3AFF"/>
    <w:rsid w:val="004A6A06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B309E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240FB"/>
    <w:rsid w:val="006263E4"/>
    <w:rsid w:val="00626F4F"/>
    <w:rsid w:val="00627D0C"/>
    <w:rsid w:val="00634E23"/>
    <w:rsid w:val="00637D8D"/>
    <w:rsid w:val="0064086B"/>
    <w:rsid w:val="00650260"/>
    <w:rsid w:val="00651AD1"/>
    <w:rsid w:val="00661F8E"/>
    <w:rsid w:val="006700BB"/>
    <w:rsid w:val="0067162E"/>
    <w:rsid w:val="0067228C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64EB"/>
    <w:rsid w:val="006B7D70"/>
    <w:rsid w:val="006C10D9"/>
    <w:rsid w:val="006D05DA"/>
    <w:rsid w:val="006D5AF8"/>
    <w:rsid w:val="006D6C1D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17E4"/>
    <w:rsid w:val="007B551C"/>
    <w:rsid w:val="007B6C5A"/>
    <w:rsid w:val="007C27F2"/>
    <w:rsid w:val="007C29C2"/>
    <w:rsid w:val="007C4282"/>
    <w:rsid w:val="007D009D"/>
    <w:rsid w:val="007E339C"/>
    <w:rsid w:val="007E521C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5587"/>
    <w:rsid w:val="00876DF5"/>
    <w:rsid w:val="008772DD"/>
    <w:rsid w:val="008804CE"/>
    <w:rsid w:val="00880E89"/>
    <w:rsid w:val="00883B02"/>
    <w:rsid w:val="0088540D"/>
    <w:rsid w:val="0089002B"/>
    <w:rsid w:val="00893442"/>
    <w:rsid w:val="00896121"/>
    <w:rsid w:val="008A409D"/>
    <w:rsid w:val="008A4EAF"/>
    <w:rsid w:val="008B0C53"/>
    <w:rsid w:val="008B4601"/>
    <w:rsid w:val="008B79B4"/>
    <w:rsid w:val="008E05E6"/>
    <w:rsid w:val="008E09B7"/>
    <w:rsid w:val="008E70FF"/>
    <w:rsid w:val="008F044C"/>
    <w:rsid w:val="008F1818"/>
    <w:rsid w:val="008F6299"/>
    <w:rsid w:val="008F6AF7"/>
    <w:rsid w:val="00903764"/>
    <w:rsid w:val="00903917"/>
    <w:rsid w:val="00921222"/>
    <w:rsid w:val="00925C55"/>
    <w:rsid w:val="0094043E"/>
    <w:rsid w:val="00940E00"/>
    <w:rsid w:val="00942A27"/>
    <w:rsid w:val="00955ABF"/>
    <w:rsid w:val="00955E9F"/>
    <w:rsid w:val="009610F5"/>
    <w:rsid w:val="009732A8"/>
    <w:rsid w:val="00986F22"/>
    <w:rsid w:val="00987C3F"/>
    <w:rsid w:val="00994671"/>
    <w:rsid w:val="00995440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7CD0"/>
    <w:rsid w:val="00A80BA5"/>
    <w:rsid w:val="00A81AEF"/>
    <w:rsid w:val="00A95A07"/>
    <w:rsid w:val="00AA47EC"/>
    <w:rsid w:val="00AA493D"/>
    <w:rsid w:val="00AB6193"/>
    <w:rsid w:val="00AD01DA"/>
    <w:rsid w:val="00AD1E8A"/>
    <w:rsid w:val="00AD2938"/>
    <w:rsid w:val="00AD2B06"/>
    <w:rsid w:val="00AD2DD5"/>
    <w:rsid w:val="00AE0D91"/>
    <w:rsid w:val="00AE44A8"/>
    <w:rsid w:val="00AF063A"/>
    <w:rsid w:val="00B04236"/>
    <w:rsid w:val="00B251D3"/>
    <w:rsid w:val="00B25F65"/>
    <w:rsid w:val="00B34BF4"/>
    <w:rsid w:val="00B350FA"/>
    <w:rsid w:val="00B365A6"/>
    <w:rsid w:val="00B43C43"/>
    <w:rsid w:val="00B472E6"/>
    <w:rsid w:val="00B55CE7"/>
    <w:rsid w:val="00B56033"/>
    <w:rsid w:val="00B6056B"/>
    <w:rsid w:val="00B63246"/>
    <w:rsid w:val="00B64E7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D21F0"/>
    <w:rsid w:val="00BD3C55"/>
    <w:rsid w:val="00BD7419"/>
    <w:rsid w:val="00BE0802"/>
    <w:rsid w:val="00BE456B"/>
    <w:rsid w:val="00BE5BD4"/>
    <w:rsid w:val="00BF5960"/>
    <w:rsid w:val="00C10F37"/>
    <w:rsid w:val="00C21C14"/>
    <w:rsid w:val="00C269C6"/>
    <w:rsid w:val="00C26FDF"/>
    <w:rsid w:val="00C36EB7"/>
    <w:rsid w:val="00C40381"/>
    <w:rsid w:val="00C4139F"/>
    <w:rsid w:val="00C44CF9"/>
    <w:rsid w:val="00C4746F"/>
    <w:rsid w:val="00C510DF"/>
    <w:rsid w:val="00C67A00"/>
    <w:rsid w:val="00C73681"/>
    <w:rsid w:val="00C738AA"/>
    <w:rsid w:val="00C745E1"/>
    <w:rsid w:val="00C83B97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62906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12ED"/>
    <w:rsid w:val="00D939F3"/>
    <w:rsid w:val="00DA203B"/>
    <w:rsid w:val="00DA445A"/>
    <w:rsid w:val="00DA4C30"/>
    <w:rsid w:val="00DB1D39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7B5B"/>
    <w:rsid w:val="00E31A4C"/>
    <w:rsid w:val="00E33FFC"/>
    <w:rsid w:val="00E343BF"/>
    <w:rsid w:val="00E413A4"/>
    <w:rsid w:val="00E4157C"/>
    <w:rsid w:val="00E43162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590C"/>
    <w:rsid w:val="00EB3E39"/>
    <w:rsid w:val="00EB4043"/>
    <w:rsid w:val="00EB6C86"/>
    <w:rsid w:val="00EB7F93"/>
    <w:rsid w:val="00ED4111"/>
    <w:rsid w:val="00ED55F3"/>
    <w:rsid w:val="00ED606B"/>
    <w:rsid w:val="00ED68F8"/>
    <w:rsid w:val="00ED7DAF"/>
    <w:rsid w:val="00EE5624"/>
    <w:rsid w:val="00EF458F"/>
    <w:rsid w:val="00EF610C"/>
    <w:rsid w:val="00F0036C"/>
    <w:rsid w:val="00F032EB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1C1155C8"/>
    <w:rsid w:val="1CFC3717"/>
    <w:rsid w:val="34D80337"/>
    <w:rsid w:val="394F6CF7"/>
    <w:rsid w:val="6EB61BB4"/>
    <w:rsid w:val="711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spacing w:line="440" w:lineRule="exact"/>
      <w:ind w:firstLine="200" w:firstLineChars="200"/>
      <w:jc w:val="center"/>
    </w:pPr>
  </w:style>
  <w:style w:type="paragraph" w:styleId="1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6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1">
    <w:name w:val="footnote text"/>
    <w:basedOn w:val="1"/>
    <w:semiHidden/>
    <w:qFormat/>
    <w:uiPriority w:val="0"/>
    <w:rPr>
      <w:sz w:val="18"/>
    </w:rPr>
  </w:style>
  <w:style w:type="paragraph" w:styleId="22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99"/>
    <w:rPr>
      <w:color w:val="0000FF"/>
      <w:u w:val="single"/>
    </w:rPr>
  </w:style>
  <w:style w:type="character" w:styleId="26">
    <w:name w:val="annotation reference"/>
    <w:basedOn w:val="23"/>
    <w:semiHidden/>
    <w:uiPriority w:val="0"/>
    <w:rPr>
      <w:sz w:val="21"/>
      <w:szCs w:val="21"/>
    </w:rPr>
  </w:style>
  <w:style w:type="character" w:styleId="27">
    <w:name w:val="footnote reference"/>
    <w:basedOn w:val="23"/>
    <w:semiHidden/>
    <w:qFormat/>
    <w:uiPriority w:val="0"/>
    <w:rPr>
      <w:vertAlign w:val="superscript"/>
    </w:rPr>
  </w:style>
  <w:style w:type="table" w:styleId="29">
    <w:name w:val="Table Grid"/>
    <w:basedOn w:val="2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Char"/>
    <w:basedOn w:val="23"/>
    <w:link w:val="16"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8</Pages>
  <Words>687</Words>
  <Characters>3922</Characters>
  <Lines>32</Lines>
  <Paragraphs>9</Paragraphs>
  <TotalTime>3</TotalTime>
  <ScaleCrop>false</ScaleCrop>
  <LinksUpToDate>false</LinksUpToDate>
  <CharactersWithSpaces>4600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2019-01-22T07:39:36Z</dcterms:modified>
  <dc:title>XX部文件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