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1B047">
      <w:pPr>
        <w:pStyle w:val="2"/>
        <w:keepNext w:val="0"/>
        <w:keepLines w:val="0"/>
        <w:widowControl/>
        <w:suppressLineNumbers w:val="0"/>
      </w:pPr>
      <w:r>
        <w:t>米尔斯模型用于描述材料在多次加载条件下的磨损规律，通过考虑材料表面的微观变化及其弹性恢复特性，适用于复杂的磨损情形。</w:t>
      </w:r>
    </w:p>
    <w:p w14:paraId="188832CC">
      <w:pPr>
        <w:pStyle w:val="2"/>
        <w:keepNext w:val="0"/>
        <w:keepLines w:val="0"/>
        <w:widowControl/>
        <w:suppressLineNumbers w:val="0"/>
      </w:pPr>
      <w:r>
        <w:t xml:space="preserve">对于楼梯这一使用条件较为稳定的场景（如恒定的人流量和步态特征），由于滑动速度较低，摩擦过程主要以 </w:t>
      </w:r>
      <w:r>
        <w:rPr>
          <w:rStyle w:val="5"/>
        </w:rPr>
        <w:t>滑动磨损（sliding wear）</w:t>
      </w:r>
      <w:r>
        <w:t xml:space="preserve"> 为主。此时，楼梯表面的接触状态（包括压力分布和温度分布）在摩擦过程中保持稳定。</w:t>
      </w:r>
      <w:bookmarkStart w:id="0" w:name="_GoBack"/>
      <w:r>
        <w:rPr>
          <w:rFonts w:ascii="宋体" w:hAnsi="宋体" w:eastAsia="宋体" w:cs="宋体"/>
          <w:sz w:val="24"/>
          <w:szCs w:val="24"/>
        </w:rPr>
        <w:t xml:space="preserve">基于此假设，磨损量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Fonts w:ascii="宋体" w:hAnsi="宋体" w:eastAsia="宋体" w:cs="宋体"/>
          <w:sz w:val="24"/>
          <w:szCs w:val="24"/>
        </w:rPr>
        <w:t xml:space="preserve">通常与滑动速度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的 n次方呈线性关系，其中 n为速度因数，与材料特性及接触条件相关</w:t>
      </w:r>
      <w:bookmarkEnd w:id="0"/>
      <w:r>
        <w:rPr>
          <w:rFonts w:ascii="宋体" w:hAnsi="宋体" w:eastAsia="宋体" w:cs="宋体"/>
          <w:sz w:val="24"/>
          <w:szCs w:val="24"/>
        </w:rPr>
        <w:t>。</w:t>
      </w:r>
    </w:p>
    <w:p w14:paraId="3A9134E3">
      <w:pPr>
        <w:pStyle w:val="2"/>
        <w:keepNext w:val="0"/>
        <w:keepLines w:val="0"/>
        <w:widowControl/>
        <w:suppressLineNumbers w:val="0"/>
      </w:pPr>
      <w:r>
        <w:t>为了更准确地分析楼梯材料（如石材或木材）的磨损行为，我们对经典的米尔斯模型进行了改良，建立了一套适用于楼梯磨损分析的数学模型。</w:t>
      </w:r>
    </w:p>
    <w:p w14:paraId="7A16D450"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首先，计算单位时间内作用于楼梯材料表面的法向载荷 F，其表达式如下：</w:t>
      </w:r>
    </w:p>
    <w:p w14:paraId="0220AE99"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 w14:paraId="197072E0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其中，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FG</w:t>
      </w:r>
      <w:r>
        <w:rPr>
          <w:rFonts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法向压力平均值，￥代表调节系数，μ代表动摩擦系数</w:t>
      </w:r>
      <w:r>
        <w:rPr>
          <w:rFonts w:ascii="宋体" w:hAnsi="宋体" w:eastAsia="宋体" w:cs="宋体"/>
          <w:sz w:val="24"/>
          <w:szCs w:val="24"/>
        </w:rPr>
        <w:t xml:space="preserve">。通过公式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 xml:space="preserve"> 得到的 F 被用作磨损量模型的自变量，进一步描述材料磨损体积 V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61EDECEC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2C9F23D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CE3D353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其中，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接触产生摩擦的平均</w:t>
      </w:r>
      <w:r>
        <w:rPr>
          <w:rFonts w:ascii="宋体" w:hAnsi="宋体" w:eastAsia="宋体" w:cs="宋体"/>
          <w:sz w:val="24"/>
          <w:szCs w:val="24"/>
        </w:rPr>
        <w:t>滑动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速度</w:t>
      </w:r>
      <w:r>
        <w:rPr>
          <w:rFonts w:ascii="宋体" w:hAnsi="宋体" w:eastAsia="宋体" w:cs="宋体"/>
          <w:sz w:val="24"/>
          <w:szCs w:val="24"/>
        </w:rPr>
        <w:t>，K和 H分别为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楼梯</w:t>
      </w:r>
      <w:r>
        <w:rPr>
          <w:rFonts w:ascii="宋体" w:hAnsi="宋体" w:eastAsia="宋体" w:cs="宋体"/>
          <w:sz w:val="24"/>
          <w:szCs w:val="24"/>
        </w:rPr>
        <w:t>材料的磨损系数和硬度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9B4672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30323CA6"/>
    <w:rsid w:val="551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377</Words>
  <Characters>387</Characters>
  <Lines>0</Lines>
  <Paragraphs>0</Paragraphs>
  <TotalTime>24</TotalTime>
  <ScaleCrop>false</ScaleCrop>
  <LinksUpToDate>false</LinksUpToDate>
  <CharactersWithSpaces>399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2025-01-25T12:14:00Z</dcterms:created>
  <dc:creator>32624</dc:creator>
  <cp:lastModifiedBy>萎萎</cp:lastModifiedBy>
  <dcterms:modified xsi:type="dcterms:W3CDTF">2025-01-25T13:36:27Z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790805DE0A7D4275987D15F68D0F4EF8_12</vt:lpwstr>
  </property>
</Properties>
</file>