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B6D9C">
      <w:pPr>
        <w:pStyle w:val="3"/>
        <w:keepNext w:val="0"/>
        <w:keepLines w:val="0"/>
        <w:widowControl/>
        <w:suppressLineNumbers w:val="0"/>
        <w:rPr>
          <w:rFonts w:ascii="宋体" w:hAnsi="宋体" w:eastAsia="宋体" w:cs="宋体"/>
          <w:b/>
          <w:bCs/>
          <w:sz w:val="28"/>
          <w:szCs w:val="28"/>
        </w:rPr>
      </w:pPr>
      <w:r>
        <w:rPr>
          <w:rFonts w:ascii="宋体" w:hAnsi="宋体" w:eastAsia="宋体" w:cs="宋体"/>
          <w:b/>
          <w:bCs/>
          <w:sz w:val="28"/>
          <w:szCs w:val="28"/>
        </w:rPr>
        <w:t>Measurement Setup</w:t>
      </w:r>
    </w:p>
    <w:p w14:paraId="6ED4A2F5">
      <w:pPr>
        <w:pStyle w:val="3"/>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Before studying the wear of stairs, archaeologists must collect a variety of information about the target stairs to support subsequent modeling and analysis. This includes the following three components: </w:t>
      </w:r>
      <w:bookmarkStart w:id="0" w:name="OLE_LINK1"/>
      <w:r>
        <w:rPr>
          <w:rFonts w:hint="eastAsia" w:ascii="宋体" w:hAnsi="宋体" w:eastAsia="宋体" w:cs="宋体"/>
          <w:b w:val="0"/>
          <w:bCs w:val="0"/>
          <w:sz w:val="24"/>
          <w:szCs w:val="24"/>
        </w:rPr>
        <w:t>measurement</w:t>
      </w:r>
      <w:bookmarkEnd w:id="0"/>
      <w:r>
        <w:rPr>
          <w:rFonts w:hint="eastAsia" w:ascii="宋体" w:hAnsi="宋体" w:eastAsia="宋体" w:cs="宋体"/>
          <w:b w:val="0"/>
          <w:bCs w:val="0"/>
          <w:sz w:val="24"/>
          <w:szCs w:val="24"/>
        </w:rPr>
        <w:t>, literature search, and data preprocessing.</w:t>
      </w:r>
    </w:p>
    <w:p w14:paraId="7D8838BD">
      <w:pPr>
        <w:pStyle w:val="3"/>
        <w:keepNext w:val="0"/>
        <w:keepLines w:val="0"/>
        <w:widowControl/>
        <w:numPr>
          <w:ilvl w:val="0"/>
          <w:numId w:val="1"/>
        </w:numPr>
        <w:suppressLineNumbers w:val="0"/>
        <w:rPr>
          <w:rFonts w:hint="eastAsia" w:ascii="宋体" w:hAnsi="宋体" w:eastAsia="宋体" w:cs="宋体"/>
          <w:b/>
          <w:bCs/>
          <w:sz w:val="24"/>
          <w:szCs w:val="24"/>
        </w:rPr>
      </w:pPr>
      <w:r>
        <w:rPr>
          <w:rFonts w:hint="eastAsia" w:ascii="宋体" w:hAnsi="宋体" w:eastAsia="宋体" w:cs="宋体"/>
          <w:b/>
          <w:bCs/>
          <w:sz w:val="24"/>
          <w:szCs w:val="24"/>
        </w:rPr>
        <w:t>Measurement</w:t>
      </w:r>
    </w:p>
    <w:p w14:paraId="00712334">
      <w:pPr>
        <w:pStyle w:val="3"/>
        <w:keepNext w:val="0"/>
        <w:keepLines w:val="0"/>
        <w:widowControl/>
        <w:numPr>
          <w:numId w:val="0"/>
        </w:numPr>
        <w:suppressLineNumbers w:val="0"/>
        <w:ind w:right="0" w:righ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 ensure that the measurements are non-destructive, inexpensive, and can be done by a small number of people using minimal tools while maximizing the accuracy of the measurements, the following tools and measurement methods are chosen:</w:t>
      </w:r>
    </w:p>
    <w:p w14:paraId="704CF08A">
      <w:pPr>
        <w:pStyle w:val="3"/>
        <w:keepNext w:val="0"/>
        <w:keepLines w:val="0"/>
        <w:widowControl/>
        <w:suppressLineNumbers w:val="0"/>
        <w:rPr>
          <w:rFonts w:hint="default" w:ascii="宋体" w:hAnsi="宋体" w:eastAsia="宋体" w:cs="宋体"/>
          <w:b/>
          <w:bCs/>
          <w:sz w:val="24"/>
          <w:szCs w:val="24"/>
          <w:lang w:val="en-US"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表）</w:t>
      </w:r>
    </w:p>
    <w:p w14:paraId="2BDD841C">
      <w:pPr>
        <w:pStyle w:val="3"/>
        <w:keepNext w:val="0"/>
        <w:keepLines w:val="0"/>
        <w:widowControl/>
        <w:suppressLineNumbers w:val="0"/>
        <w:rPr>
          <w:rFonts w:hint="eastAsia" w:ascii="宋体" w:hAnsi="宋体" w:eastAsia="宋体" w:cs="宋体"/>
          <w:b/>
          <w:bCs/>
          <w:sz w:val="24"/>
          <w:szCs w:val="24"/>
        </w:rPr>
      </w:pPr>
    </w:p>
    <w:p w14:paraId="3304AC64">
      <w:pPr>
        <w:pStyle w:val="3"/>
        <w:keepNext w:val="0"/>
        <w:keepLines w:val="0"/>
        <w:widowControl/>
        <w:suppressLineNumbers w:val="0"/>
        <w:rPr>
          <w:rFonts w:hint="default" w:ascii="宋体" w:hAnsi="宋体" w:eastAsia="宋体" w:cs="宋体"/>
          <w:b/>
          <w:bCs/>
          <w:sz w:val="24"/>
          <w:szCs w:val="24"/>
          <w:lang w:val="en-US" w:eastAsia="zh-CN"/>
        </w:rPr>
      </w:pPr>
    </w:p>
    <w:p w14:paraId="597BA1D0">
      <w:pPr>
        <w:keepNext w:val="0"/>
        <w:keepLines w:val="0"/>
        <w:widowControl/>
        <w:numPr>
          <w:numId w:val="0"/>
        </w:numPr>
        <w:suppressLineNumbers w:val="0"/>
        <w:spacing w:before="0" w:beforeAutospacing="1" w:after="0" w:afterAutospacing="1"/>
        <w:ind w:left="360" w:leftChars="0"/>
        <w:rPr>
          <w:rFonts w:hint="eastAsia"/>
          <w:b/>
          <w:bCs/>
          <w:sz w:val="24"/>
          <w:szCs w:val="24"/>
        </w:rPr>
      </w:pPr>
      <w:r>
        <w:rPr>
          <w:rFonts w:hint="eastAsia"/>
          <w:b/>
          <w:bCs/>
          <w:sz w:val="24"/>
          <w:szCs w:val="24"/>
        </w:rPr>
        <w:t xml:space="preserve">Measurement </w:t>
      </w:r>
      <w:r>
        <w:rPr>
          <w:rFonts w:hint="eastAsia"/>
          <w:b/>
          <w:bCs/>
          <w:sz w:val="24"/>
          <w:szCs w:val="24"/>
          <w:lang w:val="en-US" w:eastAsia="zh-CN"/>
        </w:rPr>
        <w:t xml:space="preserve">and data preprocessing </w:t>
      </w:r>
      <w:r>
        <w:rPr>
          <w:rFonts w:hint="eastAsia"/>
          <w:b/>
          <w:bCs/>
          <w:sz w:val="24"/>
          <w:szCs w:val="24"/>
        </w:rPr>
        <w:t>of the depth of wear on stairs</w:t>
      </w:r>
    </w:p>
    <w:p w14:paraId="0FB0C6CD">
      <w:pPr>
        <w:keepNext w:val="0"/>
        <w:keepLines w:val="0"/>
        <w:widowControl/>
        <w:numPr>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Choose 20 steps of the target stairs and complete the following operations using the laser rangefinder</w:t>
      </w:r>
      <w:r>
        <w:rPr>
          <w:rFonts w:hint="eastAsia"/>
          <w:b w:val="0"/>
          <w:bCs w:val="0"/>
          <w:sz w:val="24"/>
          <w:szCs w:val="24"/>
          <w:lang w:val="en-US" w:eastAsia="zh-CN"/>
        </w:rPr>
        <w:t xml:space="preserve"> and the vernier caliper</w:t>
      </w:r>
      <w:r>
        <w:rPr>
          <w:rFonts w:hint="eastAsia"/>
          <w:b w:val="0"/>
          <w:bCs w:val="0"/>
          <w:sz w:val="24"/>
          <w:szCs w:val="24"/>
        </w:rPr>
        <w:t xml:space="preserve"> for </w:t>
      </w:r>
      <w:r>
        <w:rPr>
          <w:rFonts w:hint="eastAsia"/>
          <w:b w:val="0"/>
          <w:bCs w:val="0"/>
          <w:sz w:val="24"/>
          <w:szCs w:val="24"/>
          <w:lang w:val="en-US" w:eastAsia="zh-CN"/>
        </w:rPr>
        <w:t>one</w:t>
      </w:r>
      <w:r>
        <w:rPr>
          <w:rFonts w:hint="eastAsia"/>
          <w:b w:val="0"/>
          <w:bCs w:val="0"/>
          <w:sz w:val="24"/>
          <w:szCs w:val="24"/>
        </w:rPr>
        <w:t xml:space="preserve"> steps:</w:t>
      </w:r>
    </w:p>
    <w:p w14:paraId="28448F89">
      <w:pPr>
        <w:keepNext w:val="0"/>
        <w:keepLines w:val="0"/>
        <w:widowControl/>
        <w:numPr>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1. Fix the laser range finder in a constant horizontal plane using a sliding table and set the height of the stair root as the reference height;</w:t>
      </w:r>
    </w:p>
    <w:p w14:paraId="331F12E0">
      <w:pPr>
        <w:keepNext w:val="0"/>
        <w:keepLines w:val="0"/>
        <w:widowControl/>
        <w:numPr>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2. Randomly select 100 sample points for each square meter of the stair plane and record the 2D coordinates (x,y) of each sample point and its measured height.</w:t>
      </w:r>
    </w:p>
    <w:p w14:paraId="0E290C52">
      <w:pPr>
        <w:keepNext w:val="0"/>
        <w:keepLines w:val="0"/>
        <w:widowControl/>
        <w:numPr>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3. Corners and other data that cannot be measured with a laser distance meter are measured with vernier calipers.</w:t>
      </w:r>
    </w:p>
    <w:p w14:paraId="332031FB">
      <w:pPr>
        <w:keepNext w:val="0"/>
        <w:keepLines w:val="0"/>
        <w:widowControl/>
        <w:numPr>
          <w:numId w:val="0"/>
        </w:numPr>
        <w:suppressLineNumbers w:val="0"/>
        <w:spacing w:before="0" w:beforeAutospacing="1" w:after="0" w:afterAutospacing="1"/>
        <w:ind w:left="360" w:leftChars="0"/>
        <w:rPr>
          <w:rFonts w:hint="eastAsia"/>
          <w:b w:val="0"/>
          <w:bCs w:val="0"/>
          <w:sz w:val="24"/>
          <w:szCs w:val="24"/>
        </w:rPr>
      </w:pPr>
      <w:r>
        <w:rPr>
          <w:rFonts w:hint="eastAsia"/>
          <w:b w:val="0"/>
          <w:bCs w:val="0"/>
          <w:sz w:val="24"/>
          <w:szCs w:val="24"/>
        </w:rPr>
        <w:t>Next, based on the data obtained from the measurements, we can use the following formula to calculate the depth of wear for each sampling point:</w:t>
      </w:r>
    </w:p>
    <w:p w14:paraId="05575870">
      <w:pPr>
        <w:keepNext w:val="0"/>
        <w:keepLines w:val="0"/>
        <w:widowControl/>
        <w:numPr>
          <w:numId w:val="0"/>
        </w:numPr>
        <w:suppressLineNumbers w:val="0"/>
        <w:spacing w:before="0" w:beforeAutospacing="1" w:after="0" w:afterAutospacing="1"/>
        <w:ind w:left="360" w:leftChars="0"/>
        <w:rPr>
          <w:rFonts w:hint="default" w:eastAsia="宋体" w:cs="宋体" w:asciiTheme="minorAscii" w:hAnsiTheme="minorAscii"/>
          <w:sz w:val="24"/>
          <w:szCs w:val="24"/>
        </w:rPr>
      </w:pPr>
      <w:r>
        <w:rPr>
          <w:rFonts w:hint="default" w:eastAsia="宋体" w:cs="宋体" w:asciiTheme="minorAscii" w:hAnsiTheme="minorAscii"/>
          <w:sz w:val="24"/>
          <w:szCs w:val="24"/>
        </w:rPr>
        <w:t>\[ \Delta h = h_{\text{sampling point}} - h_{\text{reference}} \]</w:t>
      </w:r>
    </w:p>
    <w:p w14:paraId="7164C2B0">
      <w:pPr>
        <w:keepNext w:val="0"/>
        <w:keepLines w:val="0"/>
        <w:widowControl/>
        <w:numPr>
          <w:numId w:val="0"/>
        </w:numPr>
        <w:suppressLineNumbers w:val="0"/>
        <w:spacing w:before="0" w:beforeAutospacing="1" w:after="0" w:afterAutospacing="1"/>
        <w:ind w:left="360" w:leftChars="0"/>
        <w:rPr>
          <w:rFonts w:hint="eastAsia" w:eastAsia="宋体" w:cs="宋体" w:asciiTheme="minorAscii" w:hAnsiTheme="minorAscii"/>
          <w:sz w:val="24"/>
          <w:szCs w:val="24"/>
          <w:lang w:val="en-US" w:eastAsia="zh-CN"/>
        </w:rPr>
      </w:pPr>
      <w:r>
        <w:rPr>
          <w:rFonts w:hint="default" w:eastAsia="宋体" w:cs="宋体" w:asciiTheme="minorAscii" w:hAnsiTheme="minorAscii"/>
          <w:sz w:val="24"/>
          <w:szCs w:val="24"/>
        </w:rPr>
        <w:t>All the (x, y, Δh\Delta hΔh) data from the sampling points will be integrated to construct the subsequent ideal staircase wear model</w:t>
      </w:r>
      <w:r>
        <w:rPr>
          <w:rFonts w:hint="eastAsia" w:eastAsia="宋体" w:cs="宋体" w:asciiTheme="minorAscii" w:hAnsiTheme="minorAscii"/>
          <w:sz w:val="24"/>
          <w:szCs w:val="24"/>
          <w:lang w:val="en-US" w:eastAsia="zh-CN"/>
        </w:rPr>
        <w:t>.</w:t>
      </w:r>
    </w:p>
    <w:p w14:paraId="7FBBE2FC">
      <w:pPr>
        <w:keepNext w:val="0"/>
        <w:keepLines w:val="0"/>
        <w:widowControl/>
        <w:numPr>
          <w:numId w:val="0"/>
        </w:numPr>
        <w:suppressLineNumbers w:val="0"/>
        <w:spacing w:before="0" w:beforeAutospacing="1" w:after="0" w:afterAutospacing="1"/>
        <w:ind w:left="360" w:leftChars="0"/>
        <w:rPr>
          <w:rFonts w:hint="eastAsia" w:eastAsia="宋体" w:cs="宋体" w:asciiTheme="minorAscii" w:hAnsiTheme="minorAscii"/>
          <w:sz w:val="24"/>
          <w:szCs w:val="24"/>
          <w:lang w:val="en-US" w:eastAsia="zh-CN"/>
        </w:rPr>
      </w:pPr>
    </w:p>
    <w:p w14:paraId="0DFBD20A">
      <w:pPr>
        <w:keepNext w:val="0"/>
        <w:keepLines w:val="0"/>
        <w:widowControl/>
        <w:numPr>
          <w:numId w:val="0"/>
        </w:numPr>
        <w:suppressLineNumbers w:val="0"/>
        <w:spacing w:before="0" w:beforeAutospacing="1" w:after="0" w:afterAutospacing="1"/>
        <w:ind w:left="360" w:leftChars="0"/>
        <w:rPr>
          <w:rFonts w:hint="eastAsia" w:eastAsia="宋体" w:cs="宋体" w:asciiTheme="minorAscii" w:hAnsiTheme="minorAscii"/>
          <w:b/>
          <w:bCs/>
          <w:sz w:val="24"/>
          <w:szCs w:val="24"/>
          <w:lang w:val="en-US" w:eastAsia="zh-CN"/>
        </w:rPr>
      </w:pPr>
      <w:r>
        <w:rPr>
          <w:rFonts w:hint="eastAsia" w:eastAsia="宋体" w:cs="宋体" w:asciiTheme="minorAscii" w:hAnsiTheme="minorAscii"/>
          <w:b/>
          <w:bCs/>
          <w:sz w:val="24"/>
          <w:szCs w:val="24"/>
          <w:lang w:val="en-US" w:eastAsia="zh-CN"/>
        </w:rPr>
        <w:t>Step size measurement and data preprocessing</w:t>
      </w:r>
    </w:p>
    <w:p w14:paraId="73D2E194">
      <w:pPr>
        <w:keepNext w:val="0"/>
        <w:keepLines w:val="0"/>
        <w:widowControl/>
        <w:numPr>
          <w:numId w:val="0"/>
        </w:numPr>
        <w:suppressLineNumbers w:val="0"/>
        <w:spacing w:before="0" w:beforeAutospacing="1" w:after="0" w:afterAutospacing="1"/>
        <w:ind w:left="360" w:leftChars="0"/>
        <w:rPr>
          <w:rFonts w:hint="default" w:eastAsia="宋体" w:cs="宋体" w:asciiTheme="minorAscii" w:hAnsiTheme="minorAscii"/>
          <w:sz w:val="24"/>
          <w:szCs w:val="24"/>
          <w:lang w:eastAsia="zh-CN"/>
        </w:rPr>
      </w:pPr>
      <w:r>
        <w:rPr>
          <w:rFonts w:hint="default" w:eastAsia="宋体" w:cs="宋体" w:asciiTheme="minorAscii" w:hAnsiTheme="minorAscii"/>
          <w:sz w:val="24"/>
          <w:szCs w:val="24"/>
        </w:rPr>
        <w:t>Randomly select 10 steps from the target staircase and use a meter rule to measure the length, width, and height of each step</w:t>
      </w:r>
      <w:r>
        <w:rPr>
          <w:rFonts w:hint="default" w:eastAsia="宋体" w:cs="宋体" w:asciiTheme="minorAscii" w:hAnsiTheme="minorAscii"/>
          <w:sz w:val="24"/>
          <w:szCs w:val="24"/>
          <w:lang w:eastAsia="zh-CN"/>
        </w:rPr>
        <w:t>，</w:t>
      </w:r>
      <w:r>
        <w:rPr>
          <w:rFonts w:hint="default" w:eastAsia="宋体" w:cs="宋体" w:asciiTheme="minorAscii" w:hAnsiTheme="minorAscii"/>
          <w:sz w:val="24"/>
          <w:szCs w:val="24"/>
        </w:rPr>
        <w:t>record the data for each group and calculate the average to obtain the standard dimensions of the steps</w:t>
      </w:r>
      <w:r>
        <w:rPr>
          <w:rFonts w:hint="default" w:eastAsia="宋体" w:cs="宋体" w:asciiTheme="minorAscii" w:hAnsiTheme="minorAscii"/>
          <w:sz w:val="24"/>
          <w:szCs w:val="24"/>
          <w:lang w:eastAsia="zh-CN"/>
        </w:rPr>
        <w:t>：</w:t>
      </w:r>
    </w:p>
    <w:p w14:paraId="1988200F">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L_{\text{平均}} = \frac{\sum_{i=1}^{10} L_i}{10}</w:t>
      </w:r>
    </w:p>
    <w:p w14:paraId="6798D6BD">
      <w:pPr>
        <w:keepNext w:val="0"/>
        <w:keepLines w:val="0"/>
        <w:widowControl/>
        <w:numPr>
          <w:ilvl w:val="0"/>
          <w:numId w:val="0"/>
        </w:numPr>
        <w:suppressLineNumbers w:val="0"/>
        <w:spacing w:before="0" w:beforeAutospacing="1" w:after="0" w:afterAutospacing="1"/>
        <w:rPr>
          <w:rFonts w:hint="default" w:asciiTheme="minorAscii" w:hAnsiTheme="minorAscii"/>
        </w:rPr>
      </w:pPr>
      <w:r>
        <w:rPr>
          <w:rFonts w:hint="default" w:asciiTheme="minorAscii" w:hAnsiTheme="minorAscii"/>
        </w:rPr>
        <w:t>\quad W_{\text{平均}} = \frac{\sum_{i=1}^{10} W_i}{10}</w:t>
      </w:r>
    </w:p>
    <w:p w14:paraId="7035A4B2">
      <w:pPr>
        <w:keepNext w:val="0"/>
        <w:keepLines w:val="0"/>
        <w:widowControl/>
        <w:numPr>
          <w:numId w:val="0"/>
        </w:numPr>
        <w:suppressLineNumbers w:val="0"/>
        <w:spacing w:before="0" w:beforeAutospacing="1" w:after="0" w:afterAutospacing="1"/>
        <w:rPr>
          <w:rFonts w:hint="default" w:asciiTheme="minorAscii" w:hAnsiTheme="minorAscii"/>
        </w:rPr>
      </w:pPr>
      <w:r>
        <w:rPr>
          <w:rFonts w:hint="default" w:asciiTheme="minorAscii" w:hAnsiTheme="minorAscii"/>
        </w:rPr>
        <w:t>\quad H_{\text{平均}} = \frac{\sum_{i=1}^{10} H_i}{10</w:t>
      </w:r>
      <w:r>
        <w:rPr>
          <w:rFonts w:hint="default" w:asciiTheme="minorAscii" w:hAnsiTheme="minorAscii"/>
          <w:lang w:val="en-US" w:eastAsia="zh-CN"/>
        </w:rPr>
        <w:t>}</w:t>
      </w:r>
      <w:r>
        <w:rPr>
          <w:rFonts w:hint="default" w:asciiTheme="minorAscii" w:hAnsiTheme="minorAscii"/>
        </w:rPr>
        <w:t>​</w:t>
      </w:r>
    </w:p>
    <w:p w14:paraId="46C32552">
      <w:pPr>
        <w:keepNext w:val="0"/>
        <w:keepLines w:val="0"/>
        <w:widowControl/>
        <w:numPr>
          <w:numId w:val="0"/>
        </w:numPr>
        <w:suppressLineNumbers w:val="0"/>
        <w:spacing w:before="0" w:beforeAutospacing="1" w:after="0" w:afterAutospacing="1"/>
        <w:rPr>
          <w:rFonts w:hint="eastAsia" w:asciiTheme="minorAscii" w:hAnsiTheme="minorAscii"/>
          <w:sz w:val="24"/>
          <w:szCs w:val="24"/>
          <w:lang w:val="en-US" w:eastAsia="zh-CN"/>
        </w:rPr>
      </w:pPr>
      <w:r>
        <w:rPr>
          <w:rFonts w:hint="eastAsia" w:asciiTheme="minorAscii" w:hAnsiTheme="minorAscii"/>
          <w:sz w:val="24"/>
          <w:szCs w:val="24"/>
          <w:lang w:val="en-US" w:eastAsia="zh-CN"/>
        </w:rPr>
        <w:t>2.</w:t>
      </w:r>
      <w:r>
        <w:rPr>
          <w:rFonts w:hint="default" w:eastAsia="宋体" w:cs="宋体" w:asciiTheme="minorAscii" w:hAnsiTheme="minorAscii"/>
          <w:b/>
          <w:bCs/>
          <w:sz w:val="24"/>
          <w:szCs w:val="24"/>
        </w:rPr>
        <w:t>Data Retrieval</w:t>
      </w:r>
      <w:r>
        <w:rPr>
          <w:rFonts w:hint="default" w:eastAsia="宋体" w:cs="宋体" w:asciiTheme="minorAscii" w:hAnsiTheme="minorAscii"/>
          <w:b/>
          <w:bCs/>
          <w:sz w:val="24"/>
          <w:szCs w:val="24"/>
          <w:lang w:val="en-US" w:eastAsia="zh-CN"/>
        </w:rPr>
        <w:t xml:space="preserve"> </w:t>
      </w:r>
      <w:r>
        <w:rPr>
          <w:rFonts w:hint="default" w:eastAsia="宋体" w:cs="宋体" w:asciiTheme="minorAscii" w:hAnsiTheme="minorAscii"/>
          <w:b/>
          <w:bCs/>
          <w:sz w:val="24"/>
          <w:szCs w:val="24"/>
        </w:rPr>
        <w:t>from Literature and Sources</w:t>
      </w:r>
    </w:p>
    <w:p w14:paraId="3CDD4564">
      <w:pPr>
        <w:keepNext w:val="0"/>
        <w:keepLines w:val="0"/>
        <w:widowControl/>
        <w:numPr>
          <w:numId w:val="0"/>
        </w:numPr>
        <w:suppressLineNumbers w:val="0"/>
        <w:spacing w:before="0" w:beforeAutospacing="1" w:after="0" w:afterAutospacing="1"/>
        <w:rPr>
          <w:rFonts w:hint="default" w:asciiTheme="minorAscii" w:hAnsiTheme="minorAscii"/>
          <w:sz w:val="24"/>
          <w:szCs w:val="24"/>
          <w:lang w:val="en-US" w:eastAsia="zh-CN"/>
        </w:rPr>
      </w:pPr>
      <w:r>
        <w:rPr>
          <w:rFonts w:hint="default" w:asciiTheme="minorAscii" w:hAnsiTheme="minorAscii"/>
          <w:sz w:val="24"/>
          <w:szCs w:val="24"/>
          <w:lang w:val="en-US" w:eastAsia="zh-CN"/>
        </w:rPr>
        <w:t>The required information includes the construction and maintenance years, which can be determined through historical records or archaeological literature to estimate the approximate construction date and the timing of any renovations. Additionally, the material and mechanical properties of the staircase must be identified, either through a literature review or direct observation. Specifically, it is necessary to determine the primary material of the stairs and gather the following mechanical property parameters:</w:t>
      </w:r>
    </w:p>
    <w:p w14:paraId="09377976">
      <w:pPr>
        <w:widowControl/>
        <w:ind w:firstLine="1200" w:firstLineChars="500"/>
        <w:jc w:val="left"/>
      </w:pPr>
      <w:r>
        <w:rPr>
          <w:rFonts w:hint="eastAsia" w:ascii="微软雅黑" w:hAnsi="微软雅黑" w:eastAsia="微软雅黑" w:cs="微软雅黑"/>
          <w:i w:val="0"/>
          <w:iCs w:val="0"/>
          <w:caps w:val="0"/>
          <w:color w:val="333333"/>
          <w:spacing w:val="0"/>
          <w:sz w:val="24"/>
          <w:szCs w:val="24"/>
          <w:bdr w:val="none" w:color="auto" w:sz="0" w:space="0"/>
          <w:shd w:val="clear" w:fill="EEF1F4"/>
        </w:rPr>
        <w:t>elastic modulus</w:t>
      </w:r>
      <w:r>
        <w:rPr>
          <w:rFonts w:hint="eastAsia" w:ascii="微软雅黑" w:hAnsi="微软雅黑" w:eastAsia="微软雅黑" w:cs="微软雅黑"/>
          <w:i w:val="0"/>
          <w:iCs w:val="0"/>
          <w:caps w:val="0"/>
          <w:color w:val="333333"/>
          <w:spacing w:val="0"/>
          <w:sz w:val="24"/>
          <w:szCs w:val="24"/>
          <w:bdr w:val="none" w:color="auto" w:sz="0" w:space="0"/>
          <w:shd w:val="clear" w:fill="EEF1F4"/>
          <w:lang w:val="en-US" w:eastAsia="zh-CN"/>
        </w:rPr>
        <w:t xml:space="preserve">  </w:t>
      </w:r>
      <w:r>
        <w:t>E</w:t>
      </w:r>
    </w:p>
    <w:p w14:paraId="39A1E8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1200" w:firstLineChars="500"/>
      </w:pPr>
      <w:r>
        <w:rPr>
          <w:rFonts w:hint="eastAsia" w:ascii="微软雅黑" w:hAnsi="微软雅黑" w:eastAsia="微软雅黑" w:cs="微软雅黑"/>
          <w:i w:val="0"/>
          <w:iCs w:val="0"/>
          <w:caps w:val="0"/>
          <w:color w:val="333333"/>
          <w:spacing w:val="0"/>
          <w:sz w:val="24"/>
          <w:szCs w:val="24"/>
          <w:bdr w:val="none" w:color="auto" w:sz="0" w:space="0"/>
          <w:shd w:val="clear" w:fill="EEF1F4"/>
        </w:rPr>
        <w:t>poisson ratio</w:t>
      </w:r>
      <w:r>
        <w:rPr>
          <w:rFonts w:hint="eastAsia" w:ascii="微软雅黑" w:hAnsi="微软雅黑" w:eastAsia="微软雅黑" w:cs="微软雅黑"/>
          <w:i w:val="0"/>
          <w:iCs w:val="0"/>
          <w:caps w:val="0"/>
          <w:color w:val="333333"/>
          <w:spacing w:val="0"/>
          <w:sz w:val="24"/>
          <w:szCs w:val="24"/>
          <w:bdr w:val="none" w:color="auto" w:sz="0" w:space="0"/>
          <w:shd w:val="clear" w:fill="EEF1F4"/>
          <w:lang w:val="en-US" w:eastAsia="zh-CN"/>
        </w:rPr>
        <w:t xml:space="preserve">  </w:t>
      </w:r>
      <w:r>
        <w:t xml:space="preserve">ν </w:t>
      </w:r>
    </w:p>
    <w:p w14:paraId="736CBF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1200" w:firstLineChars="500"/>
      </w:pPr>
      <w:r>
        <w:rPr>
          <w:rFonts w:hint="eastAsia" w:ascii="微软雅黑" w:hAnsi="微软雅黑" w:eastAsia="微软雅黑" w:cs="微软雅黑"/>
          <w:i w:val="0"/>
          <w:iCs w:val="0"/>
          <w:caps w:val="0"/>
          <w:color w:val="333333"/>
          <w:spacing w:val="0"/>
          <w:sz w:val="24"/>
          <w:szCs w:val="24"/>
          <w:bdr w:val="none" w:color="auto" w:sz="0" w:space="0"/>
          <w:shd w:val="clear" w:fill="EEF1F4"/>
        </w:rPr>
        <w:t>coefficient of wear</w:t>
      </w:r>
      <w:r>
        <w:rPr>
          <w:rFonts w:hint="eastAsia" w:ascii="微软雅黑" w:hAnsi="微软雅黑" w:eastAsia="微软雅黑" w:cs="微软雅黑"/>
          <w:i w:val="0"/>
          <w:iCs w:val="0"/>
          <w:caps w:val="0"/>
          <w:color w:val="333333"/>
          <w:spacing w:val="0"/>
          <w:sz w:val="24"/>
          <w:szCs w:val="24"/>
          <w:bdr w:val="none" w:color="auto" w:sz="0" w:space="0"/>
          <w:shd w:val="clear" w:fill="EEF1F4"/>
          <w:lang w:val="en-US" w:eastAsia="zh-CN"/>
        </w:rPr>
        <w:t xml:space="preserve">  </w:t>
      </w:r>
      <w:r>
        <w:t xml:space="preserve">k </w:t>
      </w:r>
    </w:p>
    <w:p w14:paraId="0459DA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right="0" w:firstLine="1120" w:firstLineChars="400"/>
        <w:rPr>
          <w:rFonts w:hint="default" w:asciiTheme="minorAscii" w:hAnsiTheme="minorAscii"/>
          <w:sz w:val="28"/>
          <w:szCs w:val="28"/>
          <w:lang w:val="en-US" w:eastAsia="zh-CN"/>
        </w:rPr>
      </w:pPr>
      <w:r>
        <w:rPr>
          <w:rFonts w:hint="default" w:asciiTheme="minorAscii" w:hAnsiTheme="minorAscii"/>
          <w:sz w:val="28"/>
          <w:szCs w:val="28"/>
          <w:lang w:val="en-US" w:eastAsia="zh-CN"/>
        </w:rPr>
        <w:t>material hardness</w:t>
      </w:r>
      <w:r>
        <w:rPr>
          <w:rFonts w:hint="eastAsia" w:asciiTheme="minorAscii" w:hAnsiTheme="minorAscii"/>
          <w:sz w:val="28"/>
          <w:szCs w:val="28"/>
          <w:lang w:val="en-US" w:eastAsia="zh-CN"/>
        </w:rPr>
        <w:t xml:space="preserve">  </w:t>
      </w:r>
      <w:r>
        <w:rPr>
          <w:rFonts w:hint="eastAsia"/>
        </w:rPr>
        <w:t>H</w:t>
      </w:r>
      <w:r>
        <w:t xml:space="preserve"> </w:t>
      </w:r>
    </w:p>
    <w:p w14:paraId="52FFBA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1200" w:firstLineChars="500"/>
      </w:pPr>
    </w:p>
    <w:p w14:paraId="4A2903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\begin{table}[h!] </w:t>
      </w:r>
    </w:p>
    <w:p w14:paraId="3D4931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\centering </w:t>
      </w:r>
    </w:p>
    <w:p w14:paraId="5FEEEC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\caption{Material Properties for Analysis} \label{tab:material_properties} </w:t>
      </w:r>
    </w:p>
    <w:p w14:paraId="7FA6AC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\begin{tabular}{@{}ll@{}} </w:t>
      </w:r>
    </w:p>
    <w:p w14:paraId="38FB66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\toprule </w:t>
      </w:r>
    </w:p>
    <w:p w14:paraId="1D817D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\textbf{Property} &amp; \textbf{Symbol} \\ </w:t>
      </w:r>
    </w:p>
    <w:p w14:paraId="099F13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\midrule </w:t>
      </w:r>
    </w:p>
    <w:p w14:paraId="00E68C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Elastic Modulus &amp; \( E \) \\ </w:t>
      </w:r>
    </w:p>
    <w:p w14:paraId="4E7CE0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Poisson Ratio &amp; \( \nu \) \\ </w:t>
      </w:r>
    </w:p>
    <w:p w14:paraId="201A61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Coefficient of Wear &amp; \( k \) \\ </w:t>
      </w:r>
    </w:p>
    <w:p w14:paraId="4C9B8F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Material Hardness &amp; \( H \) \\ </w:t>
      </w:r>
    </w:p>
    <w:p w14:paraId="114A61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ascii="宋体" w:hAnsi="宋体" w:eastAsia="宋体" w:cs="宋体"/>
          <w:sz w:val="24"/>
          <w:szCs w:val="24"/>
        </w:rPr>
      </w:pPr>
      <w:r>
        <w:rPr>
          <w:rFonts w:ascii="宋体" w:hAnsi="宋体" w:eastAsia="宋体" w:cs="宋体"/>
          <w:sz w:val="24"/>
          <w:szCs w:val="24"/>
        </w:rPr>
        <w:t xml:space="preserve">\bottomrule </w:t>
      </w:r>
    </w:p>
    <w:p w14:paraId="642139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hint="default"/>
          <w:lang w:val="en-US" w:eastAsia="zh-CN"/>
        </w:rPr>
      </w:pPr>
      <w:bookmarkStart w:id="1" w:name="_GoBack"/>
      <w:bookmarkEnd w:id="1"/>
      <w:r>
        <w:rPr>
          <w:rFonts w:ascii="宋体" w:hAnsi="宋体" w:eastAsia="宋体" w:cs="宋体"/>
          <w:sz w:val="24"/>
          <w:szCs w:val="24"/>
        </w:rPr>
        <w:t>\end{tabular}</w:t>
      </w:r>
    </w:p>
    <w:p w14:paraId="7F147424">
      <w:pPr>
        <w:widowControl/>
        <w:ind w:firstLine="1050" w:firstLineChars="500"/>
        <w:jc w:val="left"/>
        <w:rPr>
          <w:rFonts w:hint="eastAsia"/>
        </w:rPr>
      </w:pPr>
    </w:p>
    <w:p w14:paraId="68473A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F1F4"/>
        <w:spacing w:before="0" w:beforeAutospacing="0" w:after="0" w:afterAutospacing="0"/>
        <w:ind w:left="0" w:right="0" w:firstLine="0"/>
        <w:rPr>
          <w:rFonts w:hint="default" w:ascii="微软雅黑" w:hAnsi="微软雅黑" w:eastAsia="微软雅黑" w:cs="微软雅黑"/>
          <w:i w:val="0"/>
          <w:iCs w:val="0"/>
          <w:caps w:val="0"/>
          <w:color w:val="333333"/>
          <w:spacing w:val="0"/>
          <w:sz w:val="24"/>
          <w:szCs w:val="24"/>
          <w:lang w:val="en-US" w:eastAsia="zh-CN"/>
        </w:rPr>
      </w:pPr>
    </w:p>
    <w:p w14:paraId="65C3F5B3">
      <w:pPr>
        <w:keepNext w:val="0"/>
        <w:keepLines w:val="0"/>
        <w:widowControl/>
        <w:numPr>
          <w:numId w:val="0"/>
        </w:numPr>
        <w:suppressLineNumbers w:val="0"/>
        <w:spacing w:before="0" w:beforeAutospacing="1" w:after="0" w:afterAutospacing="1"/>
        <w:rPr>
          <w:rFonts w:hint="default" w:asciiTheme="minorAscii" w:hAnsiTheme="minorAscii"/>
          <w:sz w:val="24"/>
          <w:szCs w:val="24"/>
          <w:lang w:val="en-US" w:eastAsia="zh-CN"/>
        </w:rPr>
      </w:pPr>
    </w:p>
    <w:p w14:paraId="1CB0E668">
      <w:pPr>
        <w:keepNext w:val="0"/>
        <w:keepLines w:val="0"/>
        <w:widowControl/>
        <w:numPr>
          <w:numId w:val="0"/>
        </w:numPr>
        <w:suppressLineNumbers w:val="0"/>
        <w:spacing w:before="0" w:beforeAutospacing="1" w:after="0" w:afterAutospacing="1"/>
        <w:ind w:left="360" w:leftChars="0"/>
        <w:rPr>
          <w:rFonts w:hint="eastAsia" w:eastAsia="宋体" w:cs="宋体" w:asciiTheme="minorAscii" w:hAnsiTheme="minorAscii"/>
          <w:sz w:val="24"/>
          <w:szCs w:val="24"/>
          <w:lang w:val="en-US" w:eastAsia="zh-CN"/>
        </w:rPr>
      </w:pPr>
    </w:p>
    <w:p w14:paraId="78663B66">
      <w:pPr>
        <w:keepNext w:val="0"/>
        <w:keepLines w:val="0"/>
        <w:widowControl/>
        <w:numPr>
          <w:numId w:val="0"/>
        </w:numPr>
        <w:suppressLineNumbers w:val="0"/>
        <w:spacing w:before="0" w:beforeAutospacing="1" w:after="0" w:afterAutospacing="1"/>
        <w:ind w:left="360" w:leftChars="0"/>
        <w:rPr>
          <w:rFonts w:hint="eastAsia"/>
          <w:b w:val="0"/>
          <w:bCs w:val="0"/>
          <w:sz w:val="24"/>
          <w:szCs w:val="24"/>
        </w:rPr>
      </w:pPr>
    </w:p>
    <w:p w14:paraId="602632D1">
      <w:pPr>
        <w:keepNext w:val="0"/>
        <w:keepLines w:val="0"/>
        <w:widowControl/>
        <w:numPr>
          <w:numId w:val="0"/>
        </w:numPr>
        <w:suppressLineNumbers w:val="0"/>
        <w:spacing w:before="0" w:beforeAutospacing="1" w:after="0" w:afterAutospacing="1"/>
        <w:rPr>
          <w:b w:val="0"/>
          <w:bCs w:val="0"/>
        </w:rPr>
      </w:pPr>
    </w:p>
    <w:p w14:paraId="443586BF">
      <w:pPr>
        <w:pStyle w:val="3"/>
        <w:keepNext w:val="0"/>
        <w:keepLines w:val="0"/>
        <w:widowControl/>
        <w:numPr>
          <w:numId w:val="0"/>
        </w:numPr>
        <w:suppressLineNumbers w:val="0"/>
        <w:ind w:right="0" w:rightChars="0"/>
        <w:rPr>
          <w:rFonts w:hint="default" w:ascii="宋体" w:hAnsi="宋体" w:eastAsia="宋体" w:cs="宋体"/>
          <w:b w:val="0"/>
          <w:bCs w:val="0"/>
          <w:sz w:val="24"/>
          <w:szCs w:val="24"/>
          <w:lang w:val="en-US" w:eastAsia="zh-CN"/>
        </w:rPr>
      </w:pPr>
    </w:p>
    <w:p w14:paraId="11E0D5E3">
      <w:pPr>
        <w:ind w:firstLine="537"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C2263"/>
    <w:multiLevelType w:val="singleLevel"/>
    <w:tmpl w:val="816C226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494F335E"/>
    <w:rsid w:val="5EED4EE2"/>
    <w:rsid w:val="75241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2025-01-26T06:29:18Z</dcterms:created>
  <dc:creator>32624</dc:creator>
  <cp:lastModifiedBy>萎萎</cp:lastModifiedBy>
  <dcterms:modified xsi:type="dcterms:W3CDTF">2025-01-26T08:33:31Z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CC9ABFDC0DA549A689E669CA7D140C59_12</vt:lpwstr>
  </property>
</Properties>
</file>