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68215"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主推产品册模版：</w:t>
      </w:r>
    </w:p>
    <w:tbl>
      <w:tblPr>
        <w:tblStyle w:val="6"/>
        <w:tblW w:w="106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4157"/>
        <w:gridCol w:w="5081"/>
      </w:tblGrid>
      <w:tr w14:paraId="57892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  <w:vAlign w:val="top"/>
          </w:tcPr>
          <w:p w14:paraId="669F3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4157" w:type="dxa"/>
            <w:vAlign w:val="top"/>
          </w:tcPr>
          <w:p w14:paraId="59DBFE82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连帽洁净大褂</w:t>
            </w:r>
          </w:p>
        </w:tc>
        <w:tc>
          <w:tcPr>
            <w:tcW w:w="5081" w:type="dxa"/>
            <w:vMerge w:val="restart"/>
            <w:vAlign w:val="top"/>
          </w:tcPr>
          <w:p w14:paraId="2EE98C8B"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964180" cy="2096135"/>
                  <wp:effectExtent l="0" t="0" r="7620" b="184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209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2B3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59" w:type="dxa"/>
          </w:tcPr>
          <w:p w14:paraId="0ADBE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货号</w:t>
            </w:r>
          </w:p>
        </w:tc>
        <w:tc>
          <w:tcPr>
            <w:tcW w:w="4157" w:type="dxa"/>
          </w:tcPr>
          <w:p w14:paraId="7A72D9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HYF-6A06</w:t>
            </w:r>
          </w:p>
        </w:tc>
        <w:tc>
          <w:tcPr>
            <w:tcW w:w="5081" w:type="dxa"/>
            <w:vMerge w:val="continue"/>
          </w:tcPr>
          <w:p w14:paraId="23A7041B">
            <w:pPr>
              <w:rPr>
                <w:sz w:val="28"/>
                <w:szCs w:val="28"/>
                <w:vertAlign w:val="baseline"/>
              </w:rPr>
            </w:pPr>
          </w:p>
        </w:tc>
      </w:tr>
      <w:tr w14:paraId="4739C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62DA0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执行标准</w:t>
            </w:r>
          </w:p>
        </w:tc>
        <w:tc>
          <w:tcPr>
            <w:tcW w:w="4157" w:type="dxa"/>
          </w:tcPr>
          <w:p w14:paraId="597351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SJ/T 11412-2010 防静电洁净工作服及织物通用规范（电子行业）</w:t>
            </w:r>
          </w:p>
          <w:p w14:paraId="047B2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GB/T24249-2009《防静电洁净织物》</w:t>
            </w:r>
          </w:p>
          <w:p w14:paraId="42104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FZ/T80014-2012《洁净室服装通用技术规范》</w:t>
            </w:r>
          </w:p>
        </w:tc>
        <w:tc>
          <w:tcPr>
            <w:tcW w:w="5081" w:type="dxa"/>
            <w:vMerge w:val="continue"/>
          </w:tcPr>
          <w:p w14:paraId="67E8AEDD">
            <w:pPr>
              <w:rPr>
                <w:sz w:val="28"/>
                <w:szCs w:val="28"/>
                <w:vertAlign w:val="baseline"/>
              </w:rPr>
            </w:pPr>
          </w:p>
        </w:tc>
      </w:tr>
      <w:tr w14:paraId="7C904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01AF5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4157" w:type="dxa"/>
          </w:tcPr>
          <w:p w14:paraId="57958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白/蓝/黄/粉</w:t>
            </w:r>
          </w:p>
        </w:tc>
        <w:tc>
          <w:tcPr>
            <w:tcW w:w="5081" w:type="dxa"/>
            <w:vMerge w:val="continue"/>
          </w:tcPr>
          <w:p w14:paraId="15E11207">
            <w:pPr>
              <w:rPr>
                <w:sz w:val="28"/>
                <w:szCs w:val="28"/>
                <w:vertAlign w:val="baseline"/>
              </w:rPr>
            </w:pPr>
          </w:p>
        </w:tc>
      </w:tr>
      <w:tr w14:paraId="3232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7364B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尺码</w:t>
            </w:r>
          </w:p>
        </w:tc>
        <w:tc>
          <w:tcPr>
            <w:tcW w:w="4157" w:type="dxa"/>
          </w:tcPr>
          <w:p w14:paraId="46A7E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160-190</w:t>
            </w:r>
          </w:p>
        </w:tc>
        <w:tc>
          <w:tcPr>
            <w:tcW w:w="5081" w:type="dxa"/>
            <w:vMerge w:val="continue"/>
          </w:tcPr>
          <w:p w14:paraId="27CB62C3">
            <w:pPr>
              <w:rPr>
                <w:sz w:val="28"/>
                <w:szCs w:val="28"/>
                <w:vertAlign w:val="baseline"/>
              </w:rPr>
            </w:pPr>
          </w:p>
        </w:tc>
      </w:tr>
      <w:tr w14:paraId="75723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59" w:type="dxa"/>
          </w:tcPr>
          <w:p w14:paraId="49FF7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适用领域</w:t>
            </w:r>
          </w:p>
        </w:tc>
        <w:tc>
          <w:tcPr>
            <w:tcW w:w="9238" w:type="dxa"/>
            <w:gridSpan w:val="2"/>
          </w:tcPr>
          <w:p w14:paraId="1F1AE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常用于电子、生物制药行业（芯片 / 半导体 / 精密电子等）</w:t>
            </w:r>
          </w:p>
        </w:tc>
      </w:tr>
      <w:tr w14:paraId="18C43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459" w:type="dxa"/>
          </w:tcPr>
          <w:p w14:paraId="085DC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产品如何选用</w:t>
            </w:r>
          </w:p>
        </w:tc>
        <w:tc>
          <w:tcPr>
            <w:tcW w:w="9238" w:type="dxa"/>
            <w:gridSpan w:val="2"/>
          </w:tcPr>
          <w:p w14:paraId="5999E229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根据不同使用岗位人员可用不同颜色区分（以下为推荐）。</w:t>
            </w:r>
          </w:p>
          <w:p w14:paraId="1ADBD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在电子行业（基础款-在要求度不高的车间）</w:t>
            </w:r>
          </w:p>
          <w:p w14:paraId="2B670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主要用于客户/访客-选用浅灰色</w:t>
            </w:r>
          </w:p>
          <w:p w14:paraId="0D197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白色：第一线操作人员、   蓝色：班长</w:t>
            </w:r>
          </w:p>
          <w:p w14:paraId="08FC2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黄色：工程师/设备维护、  粉色：质检</w:t>
            </w:r>
          </w:p>
        </w:tc>
      </w:tr>
      <w:tr w14:paraId="6D092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59" w:type="dxa"/>
          </w:tcPr>
          <w:p w14:paraId="3DB0D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检测报告说明</w:t>
            </w:r>
          </w:p>
        </w:tc>
        <w:tc>
          <w:tcPr>
            <w:tcW w:w="9238" w:type="dxa"/>
            <w:gridSpan w:val="2"/>
          </w:tcPr>
          <w:p w14:paraId="5D610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无检测报告</w:t>
            </w:r>
          </w:p>
        </w:tc>
      </w:tr>
    </w:tbl>
    <w:p w14:paraId="0FE7ADA8"/>
    <w:p w14:paraId="2CA1BE09"/>
    <w:p w14:paraId="693BA779"/>
    <w:p w14:paraId="5C1AFE5F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1793240" cy="1793240"/>
            <wp:effectExtent l="0" t="0" r="16510" b="1651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814195" cy="1116965"/>
            <wp:effectExtent l="0" t="0" r="14605" b="698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783080" cy="1381760"/>
            <wp:effectExtent l="0" t="0" r="7620" b="889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731645" cy="1334770"/>
            <wp:effectExtent l="0" t="0" r="1905" b="177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2197100" cy="1319530"/>
            <wp:effectExtent l="0" t="0" r="12700" b="139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B0CAB">
      <w:pPr>
        <w:rPr>
          <w:sz w:val="21"/>
          <w:szCs w:val="21"/>
        </w:rPr>
      </w:pPr>
    </w:p>
    <w:p w14:paraId="39A64FD0"/>
    <w:p w14:paraId="52DC75ED"/>
    <w:p w14:paraId="7CB8DB5B"/>
    <w:tbl>
      <w:tblPr>
        <w:tblStyle w:val="6"/>
        <w:tblW w:w="106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4157"/>
        <w:gridCol w:w="5081"/>
      </w:tblGrid>
      <w:tr w14:paraId="447A8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59" w:type="dxa"/>
            <w:vAlign w:val="top"/>
          </w:tcPr>
          <w:p w14:paraId="779C40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4157" w:type="dxa"/>
            <w:vAlign w:val="top"/>
          </w:tcPr>
          <w:p w14:paraId="4DC64391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三连</w:t>
            </w:r>
          </w:p>
          <w:p w14:paraId="0548C1DC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体插肩袖洁净服</w:t>
            </w:r>
          </w:p>
        </w:tc>
        <w:tc>
          <w:tcPr>
            <w:tcW w:w="5081" w:type="dxa"/>
            <w:vMerge w:val="restart"/>
            <w:vAlign w:val="top"/>
          </w:tcPr>
          <w:p w14:paraId="1AAFD1C2"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408430" cy="2193925"/>
                  <wp:effectExtent l="0" t="0" r="1270" b="15875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219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544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59" w:type="dxa"/>
          </w:tcPr>
          <w:p w14:paraId="09C4A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货号</w:t>
            </w:r>
          </w:p>
        </w:tc>
        <w:tc>
          <w:tcPr>
            <w:tcW w:w="4157" w:type="dxa"/>
          </w:tcPr>
          <w:p w14:paraId="637F6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HYF-6A06</w:t>
            </w:r>
          </w:p>
        </w:tc>
        <w:tc>
          <w:tcPr>
            <w:tcW w:w="5081" w:type="dxa"/>
            <w:vMerge w:val="continue"/>
          </w:tcPr>
          <w:p w14:paraId="628FFE46">
            <w:pPr>
              <w:rPr>
                <w:sz w:val="28"/>
                <w:szCs w:val="28"/>
                <w:vertAlign w:val="baseline"/>
              </w:rPr>
            </w:pPr>
          </w:p>
        </w:tc>
      </w:tr>
      <w:tr w14:paraId="2441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27400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执行标准</w:t>
            </w:r>
          </w:p>
        </w:tc>
        <w:tc>
          <w:tcPr>
            <w:tcW w:w="4157" w:type="dxa"/>
          </w:tcPr>
          <w:p w14:paraId="38C92A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SJ/T 11412-2010 防静电洁净工作服及织物通用规范（电子行业）</w:t>
            </w:r>
          </w:p>
          <w:p w14:paraId="6AA64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GB/T24249-2009《防静电洁净织物》</w:t>
            </w:r>
          </w:p>
          <w:p w14:paraId="4E97B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FZ/T80014-2012《洁净室服装通用技术规范》</w:t>
            </w:r>
          </w:p>
        </w:tc>
        <w:tc>
          <w:tcPr>
            <w:tcW w:w="5081" w:type="dxa"/>
            <w:vMerge w:val="continue"/>
          </w:tcPr>
          <w:p w14:paraId="7F324647">
            <w:pPr>
              <w:rPr>
                <w:sz w:val="28"/>
                <w:szCs w:val="28"/>
                <w:vertAlign w:val="baseline"/>
              </w:rPr>
            </w:pPr>
          </w:p>
        </w:tc>
      </w:tr>
      <w:tr w14:paraId="318A4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6EEF6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4157" w:type="dxa"/>
          </w:tcPr>
          <w:p w14:paraId="50A73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白/蓝/黄/粉</w:t>
            </w:r>
          </w:p>
        </w:tc>
        <w:tc>
          <w:tcPr>
            <w:tcW w:w="5081" w:type="dxa"/>
            <w:vMerge w:val="continue"/>
          </w:tcPr>
          <w:p w14:paraId="3EB1194C">
            <w:pPr>
              <w:rPr>
                <w:sz w:val="28"/>
                <w:szCs w:val="28"/>
                <w:vertAlign w:val="baseline"/>
              </w:rPr>
            </w:pPr>
          </w:p>
        </w:tc>
      </w:tr>
      <w:tr w14:paraId="63A84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538496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尺码</w:t>
            </w:r>
          </w:p>
        </w:tc>
        <w:tc>
          <w:tcPr>
            <w:tcW w:w="4157" w:type="dxa"/>
          </w:tcPr>
          <w:p w14:paraId="08FFB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160-190</w:t>
            </w:r>
          </w:p>
        </w:tc>
        <w:tc>
          <w:tcPr>
            <w:tcW w:w="5081" w:type="dxa"/>
            <w:vMerge w:val="continue"/>
          </w:tcPr>
          <w:p w14:paraId="40E2ECD9">
            <w:pPr>
              <w:rPr>
                <w:sz w:val="28"/>
                <w:szCs w:val="28"/>
                <w:vertAlign w:val="baseline"/>
              </w:rPr>
            </w:pPr>
          </w:p>
        </w:tc>
      </w:tr>
      <w:tr w14:paraId="6A39B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1459" w:type="dxa"/>
          </w:tcPr>
          <w:p w14:paraId="394AC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适用领域</w:t>
            </w:r>
          </w:p>
        </w:tc>
        <w:tc>
          <w:tcPr>
            <w:tcW w:w="9238" w:type="dxa"/>
            <w:gridSpan w:val="2"/>
          </w:tcPr>
          <w:p w14:paraId="482C2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常用于电子行业（芯片 / 半导体 / 精密电子等）</w:t>
            </w:r>
          </w:p>
        </w:tc>
      </w:tr>
      <w:tr w14:paraId="655BA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459" w:type="dxa"/>
          </w:tcPr>
          <w:p w14:paraId="27E48A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产品如何选用</w:t>
            </w:r>
          </w:p>
        </w:tc>
        <w:tc>
          <w:tcPr>
            <w:tcW w:w="9238" w:type="dxa"/>
            <w:gridSpan w:val="2"/>
          </w:tcPr>
          <w:p w14:paraId="526CB19C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根据不同使用岗位人员可用不同颜色区分（以下为推荐）。</w:t>
            </w:r>
          </w:p>
          <w:p w14:paraId="23D57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浅灰色：客户/访客</w:t>
            </w:r>
          </w:p>
          <w:p w14:paraId="73A99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白色：第一线操作人员、   蓝色：班长</w:t>
            </w:r>
          </w:p>
          <w:p w14:paraId="07105B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黄色：工程师/设备维护、  粉色：质检</w:t>
            </w:r>
          </w:p>
        </w:tc>
      </w:tr>
      <w:tr w14:paraId="6704A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1459" w:type="dxa"/>
          </w:tcPr>
          <w:p w14:paraId="0E097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检测报告说明</w:t>
            </w:r>
          </w:p>
        </w:tc>
        <w:tc>
          <w:tcPr>
            <w:tcW w:w="9238" w:type="dxa"/>
            <w:gridSpan w:val="2"/>
          </w:tcPr>
          <w:p w14:paraId="0FB8C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无检测报告</w:t>
            </w:r>
          </w:p>
        </w:tc>
      </w:tr>
    </w:tbl>
    <w:p w14:paraId="15CBE113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1793240" cy="1793240"/>
            <wp:effectExtent l="0" t="0" r="16510" b="1651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2197100" cy="1319530"/>
            <wp:effectExtent l="0" t="0" r="12700" b="1397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45690" cy="2321560"/>
            <wp:effectExtent l="0" t="0" r="16510" b="254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0F5F8">
      <w:pPr>
        <w:rPr>
          <w:sz w:val="21"/>
          <w:szCs w:val="21"/>
        </w:rPr>
      </w:pPr>
    </w:p>
    <w:p w14:paraId="0FD51C7E">
      <w:pPr>
        <w:rPr>
          <w:sz w:val="21"/>
          <w:szCs w:val="21"/>
        </w:rPr>
      </w:pPr>
    </w:p>
    <w:p w14:paraId="763E5EFB">
      <w:pPr>
        <w:rPr>
          <w:sz w:val="21"/>
          <w:szCs w:val="21"/>
        </w:rPr>
      </w:pPr>
    </w:p>
    <w:p w14:paraId="55CD9E0B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7C0A77B5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tbl>
      <w:tblPr>
        <w:tblStyle w:val="6"/>
        <w:tblW w:w="106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4157"/>
        <w:gridCol w:w="5081"/>
      </w:tblGrid>
      <w:tr w14:paraId="2B848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  <w:vAlign w:val="top"/>
          </w:tcPr>
          <w:p w14:paraId="36412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4157" w:type="dxa"/>
            <w:vAlign w:val="top"/>
          </w:tcPr>
          <w:p w14:paraId="2414A4F5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生物制药分体洁净服</w:t>
            </w:r>
          </w:p>
        </w:tc>
        <w:tc>
          <w:tcPr>
            <w:tcW w:w="5081" w:type="dxa"/>
            <w:vMerge w:val="restart"/>
            <w:vAlign w:val="top"/>
          </w:tcPr>
          <w:p w14:paraId="18D44C3B"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075305" cy="2362200"/>
                  <wp:effectExtent l="0" t="0" r="10795" b="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305" cy="23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2E8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59" w:type="dxa"/>
          </w:tcPr>
          <w:p w14:paraId="7899A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货号</w:t>
            </w:r>
          </w:p>
        </w:tc>
        <w:tc>
          <w:tcPr>
            <w:tcW w:w="4157" w:type="dxa"/>
          </w:tcPr>
          <w:p w14:paraId="07CA1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HYF-6A45</w:t>
            </w:r>
          </w:p>
        </w:tc>
        <w:tc>
          <w:tcPr>
            <w:tcW w:w="5081" w:type="dxa"/>
            <w:vMerge w:val="continue"/>
          </w:tcPr>
          <w:p w14:paraId="5375372B">
            <w:pPr>
              <w:rPr>
                <w:sz w:val="28"/>
                <w:szCs w:val="28"/>
                <w:vertAlign w:val="baseline"/>
              </w:rPr>
            </w:pPr>
          </w:p>
        </w:tc>
      </w:tr>
      <w:tr w14:paraId="6E190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3DFF4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执行标准</w:t>
            </w:r>
          </w:p>
        </w:tc>
        <w:tc>
          <w:tcPr>
            <w:tcW w:w="4157" w:type="dxa"/>
          </w:tcPr>
          <w:p w14:paraId="32D8C03B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GB 12014-2019《防护服装 防静电服》</w:t>
            </w:r>
          </w:p>
          <w:p w14:paraId="16F49A2D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GB/T 21655.1-2023《纺织品 吸湿速干性的评定 第1部分:单项组合试验法》</w:t>
            </w:r>
          </w:p>
          <w:p w14:paraId="2586EB93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YY/T 0506.1-2023 《医用手术单、手术衣和洁净服 第1部分：通用要求》</w:t>
            </w:r>
          </w:p>
        </w:tc>
        <w:tc>
          <w:tcPr>
            <w:tcW w:w="5081" w:type="dxa"/>
            <w:vMerge w:val="continue"/>
          </w:tcPr>
          <w:p w14:paraId="7D0FEFC2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3C552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397809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4157" w:type="dxa"/>
          </w:tcPr>
          <w:p w14:paraId="01E3CF36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白/蓝/黄/粉</w:t>
            </w:r>
          </w:p>
        </w:tc>
        <w:tc>
          <w:tcPr>
            <w:tcW w:w="5081" w:type="dxa"/>
            <w:vMerge w:val="continue"/>
          </w:tcPr>
          <w:p w14:paraId="3BF6F287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792F9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63056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尺码</w:t>
            </w:r>
          </w:p>
        </w:tc>
        <w:tc>
          <w:tcPr>
            <w:tcW w:w="4157" w:type="dxa"/>
          </w:tcPr>
          <w:p w14:paraId="4C1B82CA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160-190</w:t>
            </w:r>
          </w:p>
        </w:tc>
        <w:tc>
          <w:tcPr>
            <w:tcW w:w="5081" w:type="dxa"/>
            <w:vMerge w:val="continue"/>
          </w:tcPr>
          <w:p w14:paraId="192979DA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3D68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59" w:type="dxa"/>
          </w:tcPr>
          <w:p w14:paraId="357692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适用领域</w:t>
            </w:r>
          </w:p>
        </w:tc>
        <w:tc>
          <w:tcPr>
            <w:tcW w:w="9238" w:type="dxa"/>
            <w:gridSpan w:val="2"/>
          </w:tcPr>
          <w:p w14:paraId="41FDB54E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常用于生物制药（无菌制剂 / 疫苗 / 生物发酵等）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。</w:t>
            </w:r>
          </w:p>
        </w:tc>
      </w:tr>
      <w:tr w14:paraId="5237E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459" w:type="dxa"/>
          </w:tcPr>
          <w:p w14:paraId="71AA4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产品如何选用</w:t>
            </w:r>
          </w:p>
        </w:tc>
        <w:tc>
          <w:tcPr>
            <w:tcW w:w="9238" w:type="dxa"/>
            <w:gridSpan w:val="2"/>
          </w:tcPr>
          <w:p w14:paraId="32359AFF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根据不同使用岗位人员可用不同颜色区分（以下为推荐）。</w:t>
            </w:r>
          </w:p>
          <w:p w14:paraId="73DC8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白色：第一线操作人员、   蓝色：班长</w:t>
            </w:r>
          </w:p>
          <w:p w14:paraId="737B85B9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黄色：工程师/设备维护、  粉色：质检   </w:t>
            </w:r>
          </w:p>
        </w:tc>
      </w:tr>
      <w:tr w14:paraId="20C59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1459" w:type="dxa"/>
          </w:tcPr>
          <w:p w14:paraId="614CC2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检测报告说明</w:t>
            </w:r>
          </w:p>
        </w:tc>
        <w:tc>
          <w:tcPr>
            <w:tcW w:w="9238" w:type="dxa"/>
            <w:gridSpan w:val="2"/>
          </w:tcPr>
          <w:p w14:paraId="61DEDE42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无检测报告</w:t>
            </w:r>
          </w:p>
        </w:tc>
      </w:tr>
    </w:tbl>
    <w:p w14:paraId="560233F7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0E3F0A47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1E0FB024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1793240" cy="1793240"/>
            <wp:effectExtent l="0" t="0" r="16510" b="16510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2197100" cy="1319530"/>
            <wp:effectExtent l="0" t="0" r="12700" b="1397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0402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4E70EF4E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53690AA4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325638AE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1BF3BB42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296E72BC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2280BC78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72415C9A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1A258684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35B66F5D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4F4DF2AD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4F2C5FC4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6E0A7347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4207E5FF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525BBC11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tbl>
      <w:tblPr>
        <w:tblStyle w:val="6"/>
        <w:tblW w:w="106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4157"/>
        <w:gridCol w:w="5081"/>
      </w:tblGrid>
      <w:tr w14:paraId="1081D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  <w:vAlign w:val="top"/>
          </w:tcPr>
          <w:p w14:paraId="759A02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4157" w:type="dxa"/>
            <w:vAlign w:val="top"/>
          </w:tcPr>
          <w:p w14:paraId="0C7906DA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生物制药用三连体洁净服</w:t>
            </w:r>
          </w:p>
        </w:tc>
        <w:tc>
          <w:tcPr>
            <w:tcW w:w="5081" w:type="dxa"/>
            <w:vMerge w:val="restart"/>
            <w:vAlign w:val="top"/>
          </w:tcPr>
          <w:p w14:paraId="23356F7B"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081020" cy="2169160"/>
                  <wp:effectExtent l="0" t="0" r="5080" b="2540"/>
                  <wp:docPr id="1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020" cy="216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40D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59" w:type="dxa"/>
          </w:tcPr>
          <w:p w14:paraId="197F9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货号</w:t>
            </w:r>
          </w:p>
        </w:tc>
        <w:tc>
          <w:tcPr>
            <w:tcW w:w="4157" w:type="dxa"/>
          </w:tcPr>
          <w:p w14:paraId="0758C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HYF-6A27</w:t>
            </w:r>
          </w:p>
        </w:tc>
        <w:tc>
          <w:tcPr>
            <w:tcW w:w="5081" w:type="dxa"/>
            <w:vMerge w:val="continue"/>
          </w:tcPr>
          <w:p w14:paraId="464DE596">
            <w:pPr>
              <w:rPr>
                <w:sz w:val="28"/>
                <w:szCs w:val="28"/>
                <w:vertAlign w:val="baseline"/>
              </w:rPr>
            </w:pPr>
          </w:p>
        </w:tc>
      </w:tr>
      <w:tr w14:paraId="2DB1C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68CB5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执行标准</w:t>
            </w:r>
          </w:p>
        </w:tc>
        <w:tc>
          <w:tcPr>
            <w:tcW w:w="4157" w:type="dxa"/>
          </w:tcPr>
          <w:p w14:paraId="63C598A0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YY/T 0506.1-2023 医用手术单、手术衣和洁净服 第1部分：通用要求</w:t>
            </w:r>
          </w:p>
        </w:tc>
        <w:tc>
          <w:tcPr>
            <w:tcW w:w="5081" w:type="dxa"/>
            <w:vMerge w:val="continue"/>
          </w:tcPr>
          <w:p w14:paraId="229FD460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FC5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5FC33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4157" w:type="dxa"/>
          </w:tcPr>
          <w:p w14:paraId="457AF421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白</w:t>
            </w:r>
          </w:p>
        </w:tc>
        <w:tc>
          <w:tcPr>
            <w:tcW w:w="5081" w:type="dxa"/>
            <w:vMerge w:val="continue"/>
          </w:tcPr>
          <w:p w14:paraId="69BCB57F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6358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58AAC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尺码</w:t>
            </w:r>
          </w:p>
        </w:tc>
        <w:tc>
          <w:tcPr>
            <w:tcW w:w="4157" w:type="dxa"/>
          </w:tcPr>
          <w:p w14:paraId="30F11B56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160-190</w:t>
            </w:r>
          </w:p>
        </w:tc>
        <w:tc>
          <w:tcPr>
            <w:tcW w:w="5081" w:type="dxa"/>
            <w:vMerge w:val="continue"/>
          </w:tcPr>
          <w:p w14:paraId="24B53778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918E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59" w:type="dxa"/>
          </w:tcPr>
          <w:p w14:paraId="5AC8D0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适用领域</w:t>
            </w:r>
          </w:p>
        </w:tc>
        <w:tc>
          <w:tcPr>
            <w:tcW w:w="9238" w:type="dxa"/>
            <w:gridSpan w:val="2"/>
          </w:tcPr>
          <w:p w14:paraId="2F8D6BDD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常用于生物制药（无菌制剂 / 疫苗 / 生物发酵等）。</w:t>
            </w:r>
          </w:p>
        </w:tc>
      </w:tr>
      <w:tr w14:paraId="5D8E5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459" w:type="dxa"/>
          </w:tcPr>
          <w:p w14:paraId="708618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产品如何选用</w:t>
            </w:r>
          </w:p>
        </w:tc>
        <w:tc>
          <w:tcPr>
            <w:tcW w:w="9238" w:type="dxa"/>
            <w:gridSpan w:val="2"/>
          </w:tcPr>
          <w:p w14:paraId="2190F079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一次性使用，有无菌要求环境推荐使用。</w:t>
            </w:r>
          </w:p>
        </w:tc>
      </w:tr>
      <w:tr w14:paraId="5EA0F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1459" w:type="dxa"/>
          </w:tcPr>
          <w:p w14:paraId="33E31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检测报告说明</w:t>
            </w:r>
          </w:p>
        </w:tc>
        <w:tc>
          <w:tcPr>
            <w:tcW w:w="9238" w:type="dxa"/>
            <w:gridSpan w:val="2"/>
          </w:tcPr>
          <w:p w14:paraId="5405B92A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有检测报告</w:t>
            </w:r>
          </w:p>
        </w:tc>
      </w:tr>
    </w:tbl>
    <w:p w14:paraId="017BDA99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55AF0FB6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4A38CC7C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1A136D08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19283310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tbl>
      <w:tblPr>
        <w:tblStyle w:val="6"/>
        <w:tblW w:w="106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4157"/>
        <w:gridCol w:w="5081"/>
      </w:tblGrid>
      <w:tr w14:paraId="060D0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  <w:vAlign w:val="top"/>
          </w:tcPr>
          <w:p w14:paraId="7412F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4157" w:type="dxa"/>
            <w:vAlign w:val="top"/>
          </w:tcPr>
          <w:p w14:paraId="143E0F2E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一次性工业防护服</w:t>
            </w:r>
          </w:p>
        </w:tc>
        <w:tc>
          <w:tcPr>
            <w:tcW w:w="5081" w:type="dxa"/>
            <w:vMerge w:val="restart"/>
            <w:vAlign w:val="top"/>
          </w:tcPr>
          <w:p w14:paraId="5722DC2E"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571625" cy="2295525"/>
                  <wp:effectExtent l="0" t="0" r="9525" b="9525"/>
                  <wp:docPr id="1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229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316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59" w:type="dxa"/>
          </w:tcPr>
          <w:p w14:paraId="1B34D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货号</w:t>
            </w:r>
          </w:p>
        </w:tc>
        <w:tc>
          <w:tcPr>
            <w:tcW w:w="4157" w:type="dxa"/>
          </w:tcPr>
          <w:p w14:paraId="413A4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HYF-6811</w:t>
            </w:r>
          </w:p>
        </w:tc>
        <w:tc>
          <w:tcPr>
            <w:tcW w:w="5081" w:type="dxa"/>
            <w:vMerge w:val="continue"/>
          </w:tcPr>
          <w:p w14:paraId="657DC405">
            <w:pPr>
              <w:rPr>
                <w:sz w:val="28"/>
                <w:szCs w:val="28"/>
                <w:vertAlign w:val="baseline"/>
              </w:rPr>
            </w:pPr>
          </w:p>
        </w:tc>
      </w:tr>
      <w:tr w14:paraId="5B296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59BF7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执行标准</w:t>
            </w:r>
          </w:p>
        </w:tc>
        <w:tc>
          <w:tcPr>
            <w:tcW w:w="4157" w:type="dxa"/>
          </w:tcPr>
          <w:p w14:paraId="008327DE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GB 24539-2021,EN 1149-5:2018</w:t>
            </w:r>
          </w:p>
        </w:tc>
        <w:tc>
          <w:tcPr>
            <w:tcW w:w="5081" w:type="dxa"/>
            <w:vMerge w:val="continue"/>
          </w:tcPr>
          <w:p w14:paraId="41BBB9AF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09F9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2ADEB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4157" w:type="dxa"/>
          </w:tcPr>
          <w:p w14:paraId="6532D7FF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白</w:t>
            </w:r>
          </w:p>
        </w:tc>
        <w:tc>
          <w:tcPr>
            <w:tcW w:w="5081" w:type="dxa"/>
            <w:vMerge w:val="continue"/>
          </w:tcPr>
          <w:p w14:paraId="062617D8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DA9C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</w:tcPr>
          <w:p w14:paraId="5CBFE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尺码</w:t>
            </w:r>
          </w:p>
        </w:tc>
        <w:tc>
          <w:tcPr>
            <w:tcW w:w="4157" w:type="dxa"/>
          </w:tcPr>
          <w:p w14:paraId="12AB8BE5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160-190</w:t>
            </w:r>
          </w:p>
        </w:tc>
        <w:tc>
          <w:tcPr>
            <w:tcW w:w="5081" w:type="dxa"/>
            <w:vMerge w:val="continue"/>
          </w:tcPr>
          <w:p w14:paraId="4AE6F82E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6CBC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59" w:type="dxa"/>
          </w:tcPr>
          <w:p w14:paraId="34454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适用领域</w:t>
            </w:r>
          </w:p>
        </w:tc>
        <w:tc>
          <w:tcPr>
            <w:tcW w:w="9238" w:type="dxa"/>
            <w:gridSpan w:val="2"/>
          </w:tcPr>
          <w:p w14:paraId="78E223D6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w:t>主要应用于汽车喷漆、木材加工、风力发电、农药喷洒、机械维修、发电厂煤尘防护</w:t>
            </w:r>
            <w:r>
              <w:rPr>
                <w:rFonts w:hint="eastAsia"/>
                <w:sz w:val="21"/>
                <w:szCs w:val="21"/>
                <w:vertAlign w:val="baseline"/>
              </w:rPr>
              <w:t>。</w:t>
            </w:r>
          </w:p>
        </w:tc>
      </w:tr>
      <w:tr w14:paraId="118F4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459" w:type="dxa"/>
          </w:tcPr>
          <w:p w14:paraId="0594F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产品如何选用</w:t>
            </w:r>
          </w:p>
        </w:tc>
        <w:tc>
          <w:tcPr>
            <w:tcW w:w="9238" w:type="dxa"/>
            <w:gridSpan w:val="2"/>
          </w:tcPr>
          <w:p w14:paraId="554B655C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</w:t>
            </w:r>
          </w:p>
        </w:tc>
      </w:tr>
      <w:tr w14:paraId="2B4E6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1459" w:type="dxa"/>
          </w:tcPr>
          <w:p w14:paraId="5E98A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检测报告说明</w:t>
            </w:r>
          </w:p>
        </w:tc>
        <w:tc>
          <w:tcPr>
            <w:tcW w:w="9238" w:type="dxa"/>
            <w:gridSpan w:val="2"/>
          </w:tcPr>
          <w:p w14:paraId="71EDED89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无检测报告</w:t>
            </w:r>
          </w:p>
        </w:tc>
      </w:tr>
    </w:tbl>
    <w:p w14:paraId="16D9863A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5E6853F0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34A66763">
      <w:pPr>
        <w:rPr>
          <w:rFonts w:hint="eastAsia"/>
          <w:b/>
          <w:bCs/>
          <w:color w:val="FF0000"/>
          <w:sz w:val="24"/>
          <w:szCs w:val="24"/>
          <w:vertAlign w:val="baseline"/>
          <w:lang w:val="en-US" w:eastAsia="zh-CN"/>
        </w:rPr>
      </w:pPr>
    </w:p>
    <w:p w14:paraId="6BC9BABD">
      <w:bookmarkStart w:id="0" w:name="_GoBack"/>
      <w:bookmarkEnd w:id="0"/>
    </w:p>
    <w:sectPr>
      <w:pgSz w:w="11906" w:h="16838"/>
      <w:pgMar w:top="1134" w:right="1134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FE0"/>
    <w:rsid w:val="000870B4"/>
    <w:rsid w:val="00171538"/>
    <w:rsid w:val="001C5E23"/>
    <w:rsid w:val="00334EA1"/>
    <w:rsid w:val="00527D54"/>
    <w:rsid w:val="005B1407"/>
    <w:rsid w:val="00617413"/>
    <w:rsid w:val="00650507"/>
    <w:rsid w:val="00670B00"/>
    <w:rsid w:val="0067128B"/>
    <w:rsid w:val="00694937"/>
    <w:rsid w:val="0075282B"/>
    <w:rsid w:val="00922EB7"/>
    <w:rsid w:val="00AF2C5F"/>
    <w:rsid w:val="00AF57CF"/>
    <w:rsid w:val="00B04442"/>
    <w:rsid w:val="00C06B15"/>
    <w:rsid w:val="00CB4FE0"/>
    <w:rsid w:val="00EB33B2"/>
    <w:rsid w:val="00ED25AE"/>
    <w:rsid w:val="00F32A1D"/>
    <w:rsid w:val="00F36C8F"/>
    <w:rsid w:val="00FD1BD3"/>
    <w:rsid w:val="011473B7"/>
    <w:rsid w:val="042F3E01"/>
    <w:rsid w:val="05410997"/>
    <w:rsid w:val="05FD5685"/>
    <w:rsid w:val="06163BD1"/>
    <w:rsid w:val="0A1C16DE"/>
    <w:rsid w:val="0B642CE9"/>
    <w:rsid w:val="115A651E"/>
    <w:rsid w:val="14802093"/>
    <w:rsid w:val="164535E6"/>
    <w:rsid w:val="165247B2"/>
    <w:rsid w:val="191B74E5"/>
    <w:rsid w:val="1D625571"/>
    <w:rsid w:val="1E7B23CC"/>
    <w:rsid w:val="1EE808C1"/>
    <w:rsid w:val="1F2C154D"/>
    <w:rsid w:val="20BF081B"/>
    <w:rsid w:val="256040C9"/>
    <w:rsid w:val="2ADA6AE1"/>
    <w:rsid w:val="2CAB0320"/>
    <w:rsid w:val="30006BD5"/>
    <w:rsid w:val="30893237"/>
    <w:rsid w:val="31B467C1"/>
    <w:rsid w:val="31D37B55"/>
    <w:rsid w:val="32467D0D"/>
    <w:rsid w:val="339A1A6D"/>
    <w:rsid w:val="3AAF056B"/>
    <w:rsid w:val="3D4D2D2E"/>
    <w:rsid w:val="40153205"/>
    <w:rsid w:val="406C796F"/>
    <w:rsid w:val="437E00E5"/>
    <w:rsid w:val="446945C8"/>
    <w:rsid w:val="45CB4EDE"/>
    <w:rsid w:val="47C54A26"/>
    <w:rsid w:val="496A5A9A"/>
    <w:rsid w:val="4B8508D0"/>
    <w:rsid w:val="4DA17380"/>
    <w:rsid w:val="582625DC"/>
    <w:rsid w:val="5DE23A41"/>
    <w:rsid w:val="603D591F"/>
    <w:rsid w:val="665A38F8"/>
    <w:rsid w:val="6BE7063D"/>
    <w:rsid w:val="6D7E5723"/>
    <w:rsid w:val="6FD327C7"/>
    <w:rsid w:val="70693BF6"/>
    <w:rsid w:val="714B6FA9"/>
    <w:rsid w:val="73D9051D"/>
    <w:rsid w:val="7EAF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页眉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172</Words>
  <Characters>196</Characters>
  <Lines>1047</Lines>
  <Paragraphs>1031</Paragraphs>
  <TotalTime>2</TotalTime>
  <ScaleCrop>false</ScaleCrop>
  <LinksUpToDate>false</LinksUpToDate>
  <CharactersWithSpaces>198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2026-03-26T13:02:00Z</dcterms:created>
  <dc:creator>Administrator</dc:creator>
  <cp:lastModifiedBy>星空</cp:lastModifiedBy>
  <dcterms:modified xsi:type="dcterms:W3CDTF">2026-04-15T12:18:27Z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eyJoZGlkIjoiZTkwNzBmY2ExOGUxZTFmZjg1MDVjNTM1NTg3MDBlNTEiLCJ1c2VySWQiOiI4OTUyNjM4NjcifQ==</vt:lpwstr>
  </property>
  <property fmtid="{D5CDD505-2E9C-101B-9397-08002B2CF9AE}" pid="4" name="ICV">
    <vt:lpwstr>221087D3FD4846638759C132BDEEA3B6_13</vt:lpwstr>
  </property>
</Properties>
</file>