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614199db982b6616c3b3a8235bb40bf9a0f5ac0"/>
    <w:p>
      <w:pPr>
        <w:pStyle w:val="Heading1"/>
      </w:pPr>
      <w:r>
        <w:t xml:space="preserve">CORREÇÃO — CADASTRO DE ORÇAMENTO DEVE TER TODOS OS DADOS DO CLIENTE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O módulo</w:t>
      </w:r>
      <w:r>
        <w:t xml:space="preserve"> </w:t>
      </w:r>
      <w:r>
        <w:rPr>
          <w:b/>
          <w:bCs/>
        </w:rPr>
        <w:t xml:space="preserve">Orçamento</w:t>
      </w:r>
      <w:r>
        <w:t xml:space="preserve"> </w:t>
      </w:r>
      <w:r>
        <w:t xml:space="preserve">deve possuir um cadastro completo do cliente, semelhante ao módulo</w:t>
      </w:r>
      <w:r>
        <w:t xml:space="preserve"> </w:t>
      </w:r>
      <w:r>
        <w:rPr>
          <w:b/>
          <w:bCs/>
        </w:rPr>
        <w:t xml:space="preserve">Clientes</w:t>
      </w:r>
      <w:r>
        <w:t xml:space="preserve">, pois um orçamento é um processo independente e precisa armazenar todas as informações necessárias, mesmo que o cliente não esteja previamente cadastrado.</w:t>
      </w:r>
    </w:p>
    <w:p>
      <w:r>
        <w:pict>
          <v:rect style="width:0;height:1.5pt" o:hralign="center" o:hrstd="t" o:hr="t"/>
        </w:pict>
      </w:r>
    </w:p>
    <w:bookmarkEnd w:id="20"/>
    <w:bookmarkStart w:id="21" w:name="problema-atual"/>
    <w:p>
      <w:pPr>
        <w:pStyle w:val="Heading2"/>
      </w:pPr>
      <w:r>
        <w:t xml:space="preserve">Problema Atual</w:t>
      </w:r>
    </w:p>
    <w:p>
      <w:pPr>
        <w:pStyle w:val="FirstParagraph"/>
      </w:pPr>
      <w:r>
        <w:t xml:space="preserve">A tela de Orçamento possui poucos campos para identificação do cliente.</w:t>
      </w:r>
    </w:p>
    <w:p>
      <w:pPr>
        <w:pStyle w:val="BodyText"/>
      </w:pPr>
      <w:r>
        <w:t xml:space="preserve">Isso é insuficiente para empresas que elaboram orçamentos antes do cadastro definitivo do cliente.</w:t>
      </w:r>
    </w:p>
    <w:p>
      <w:pPr>
        <w:pStyle w:val="BodyText"/>
      </w:pPr>
      <w:r>
        <w:t xml:space="preserve">O usuário precisa conseguir registrar todas as informações diretamente no orçamento.</w:t>
      </w:r>
    </w:p>
    <w:p>
      <w:r>
        <w:pict>
          <v:rect style="width:0;height:1.5pt" o:hralign="center" o:hrstd="t" o:hr="t"/>
        </w:pict>
      </w:r>
    </w:p>
    <w:bookmarkEnd w:id="21"/>
    <w:bookmarkStart w:id="27" w:name="o-que-deve-ser-implementado"/>
    <w:p>
      <w:pPr>
        <w:pStyle w:val="Heading2"/>
      </w:pPr>
      <w:r>
        <w:t xml:space="preserve">O que deve ser implementado</w:t>
      </w:r>
    </w:p>
    <w:p>
      <w:pPr>
        <w:pStyle w:val="FirstParagraph"/>
      </w:pPr>
      <w:r>
        <w:t xml:space="preserve">Ao criar ou editar um orçamento, a seção</w:t>
      </w:r>
      <w:r>
        <w:t xml:space="preserve"> </w:t>
      </w:r>
      <w:r>
        <w:rPr>
          <w:b/>
          <w:bCs/>
        </w:rPr>
        <w:t xml:space="preserve">Dados do Cliente</w:t>
      </w:r>
      <w:r>
        <w:t xml:space="preserve"> </w:t>
      </w:r>
      <w:r>
        <w:t xml:space="preserve">deve conter os mesmos campos existentes no cadastro de Clientes.</w:t>
      </w:r>
    </w:p>
    <w:p>
      <w:pPr>
        <w:pStyle w:val="BodyText"/>
      </w:pPr>
      <w:r>
        <w:t xml:space="preserve">Exemplo de campos:</w:t>
      </w:r>
    </w:p>
    <w:bookmarkStart w:id="22" w:name="dados-pessoais"/>
    <w:p>
      <w:pPr>
        <w:pStyle w:val="Heading3"/>
      </w:pPr>
      <w:r>
        <w:t xml:space="preserve">Dados Pessoais</w:t>
      </w:r>
    </w:p>
    <w:p>
      <w:pPr>
        <w:pStyle w:val="Compact"/>
        <w:numPr>
          <w:ilvl w:val="0"/>
          <w:numId w:val="1001"/>
        </w:numPr>
      </w:pPr>
      <w:r>
        <w:t xml:space="preserve">Nome Completo</w:t>
      </w:r>
    </w:p>
    <w:p>
      <w:pPr>
        <w:pStyle w:val="Compact"/>
        <w:numPr>
          <w:ilvl w:val="0"/>
          <w:numId w:val="1001"/>
        </w:numPr>
      </w:pPr>
      <w:r>
        <w:t xml:space="preserve">Nome Fantasia (quando aplicável)</w:t>
      </w:r>
    </w:p>
    <w:p>
      <w:pPr>
        <w:pStyle w:val="Compact"/>
        <w:numPr>
          <w:ilvl w:val="0"/>
          <w:numId w:val="1001"/>
        </w:numPr>
      </w:pPr>
      <w:r>
        <w:t xml:space="preserve">CPF/CNPJ</w:t>
      </w:r>
    </w:p>
    <w:p>
      <w:pPr>
        <w:pStyle w:val="Compact"/>
        <w:numPr>
          <w:ilvl w:val="0"/>
          <w:numId w:val="1001"/>
        </w:numPr>
      </w:pPr>
      <w:r>
        <w:t xml:space="preserve">RG/IE</w:t>
      </w:r>
    </w:p>
    <w:p>
      <w:pPr>
        <w:pStyle w:val="Compact"/>
        <w:numPr>
          <w:ilvl w:val="0"/>
          <w:numId w:val="1001"/>
        </w:numPr>
      </w:pPr>
      <w:r>
        <w:t xml:space="preserve">Data de Nascimento</w:t>
      </w:r>
    </w:p>
    <w:p>
      <w:pPr>
        <w:pStyle w:val="Compact"/>
        <w:numPr>
          <w:ilvl w:val="0"/>
          <w:numId w:val="1001"/>
        </w:numPr>
      </w:pPr>
      <w:r>
        <w:t xml:space="preserve">Sexo</w:t>
      </w:r>
    </w:p>
    <w:bookmarkEnd w:id="22"/>
    <w:bookmarkStart w:id="23" w:name="contato"/>
    <w:p>
      <w:pPr>
        <w:pStyle w:val="Heading3"/>
      </w:pPr>
      <w:r>
        <w:t xml:space="preserve">Contato</w:t>
      </w:r>
    </w:p>
    <w:p>
      <w:pPr>
        <w:pStyle w:val="Compact"/>
        <w:numPr>
          <w:ilvl w:val="0"/>
          <w:numId w:val="1002"/>
        </w:numPr>
      </w:pPr>
      <w:r>
        <w:t xml:space="preserve">Telefone Principal</w:t>
      </w:r>
    </w:p>
    <w:p>
      <w:pPr>
        <w:pStyle w:val="Compact"/>
        <w:numPr>
          <w:ilvl w:val="0"/>
          <w:numId w:val="1002"/>
        </w:numPr>
      </w:pPr>
      <w:r>
        <w:t xml:space="preserve">Telefone Secundário</w:t>
      </w:r>
    </w:p>
    <w:p>
      <w:pPr>
        <w:pStyle w:val="Compact"/>
        <w:numPr>
          <w:ilvl w:val="0"/>
          <w:numId w:val="1002"/>
        </w:numPr>
      </w:pPr>
      <w:r>
        <w:t xml:space="preserve">Celular</w:t>
      </w:r>
    </w:p>
    <w:p>
      <w:pPr>
        <w:pStyle w:val="Compact"/>
        <w:numPr>
          <w:ilvl w:val="0"/>
          <w:numId w:val="1002"/>
        </w:numPr>
      </w:pPr>
      <w:r>
        <w:t xml:space="preserve">WhatsApp</w:t>
      </w:r>
    </w:p>
    <w:p>
      <w:pPr>
        <w:pStyle w:val="Compact"/>
        <w:numPr>
          <w:ilvl w:val="0"/>
          <w:numId w:val="1002"/>
        </w:numPr>
      </w:pPr>
      <w:r>
        <w:t xml:space="preserve">E-mail</w:t>
      </w:r>
    </w:p>
    <w:p>
      <w:pPr>
        <w:pStyle w:val="Compact"/>
        <w:numPr>
          <w:ilvl w:val="0"/>
          <w:numId w:val="1002"/>
        </w:numPr>
      </w:pPr>
      <w:r>
        <w:t xml:space="preserve">Site</w:t>
      </w:r>
    </w:p>
    <w:bookmarkEnd w:id="23"/>
    <w:bookmarkStart w:id="24" w:name="endereço"/>
    <w:p>
      <w:pPr>
        <w:pStyle w:val="Heading3"/>
      </w:pPr>
      <w:r>
        <w:t xml:space="preserve">Endereço</w:t>
      </w:r>
    </w:p>
    <w:p>
      <w:pPr>
        <w:pStyle w:val="Compact"/>
        <w:numPr>
          <w:ilvl w:val="0"/>
          <w:numId w:val="1003"/>
        </w:numPr>
      </w:pPr>
      <w:r>
        <w:t xml:space="preserve">CEP</w:t>
      </w:r>
    </w:p>
    <w:p>
      <w:pPr>
        <w:pStyle w:val="Compact"/>
        <w:numPr>
          <w:ilvl w:val="0"/>
          <w:numId w:val="1003"/>
        </w:numPr>
      </w:pPr>
      <w:r>
        <w:t xml:space="preserve">Logradouro</w:t>
      </w:r>
    </w:p>
    <w:p>
      <w:pPr>
        <w:pStyle w:val="Compact"/>
        <w:numPr>
          <w:ilvl w:val="0"/>
          <w:numId w:val="1003"/>
        </w:numPr>
      </w:pPr>
      <w:r>
        <w:t xml:space="preserve">Número</w:t>
      </w:r>
    </w:p>
    <w:p>
      <w:pPr>
        <w:pStyle w:val="Compact"/>
        <w:numPr>
          <w:ilvl w:val="0"/>
          <w:numId w:val="1003"/>
        </w:numPr>
      </w:pPr>
      <w:r>
        <w:t xml:space="preserve">Complemento</w:t>
      </w:r>
    </w:p>
    <w:p>
      <w:pPr>
        <w:pStyle w:val="Compact"/>
        <w:numPr>
          <w:ilvl w:val="0"/>
          <w:numId w:val="1003"/>
        </w:numPr>
      </w:pPr>
      <w:r>
        <w:t xml:space="preserve">Bairro</w:t>
      </w:r>
    </w:p>
    <w:p>
      <w:pPr>
        <w:pStyle w:val="Compact"/>
        <w:numPr>
          <w:ilvl w:val="0"/>
          <w:numId w:val="1003"/>
        </w:numPr>
      </w:pPr>
      <w:r>
        <w:t xml:space="preserve">Cidade</w:t>
      </w:r>
    </w:p>
    <w:p>
      <w:pPr>
        <w:pStyle w:val="Compact"/>
        <w:numPr>
          <w:ilvl w:val="0"/>
          <w:numId w:val="1003"/>
        </w:numPr>
      </w:pPr>
      <w:r>
        <w:t xml:space="preserve">Estado</w:t>
      </w:r>
    </w:p>
    <w:p>
      <w:pPr>
        <w:pStyle w:val="Compact"/>
        <w:numPr>
          <w:ilvl w:val="0"/>
          <w:numId w:val="1003"/>
        </w:numPr>
      </w:pPr>
      <w:r>
        <w:t xml:space="preserve">País</w:t>
      </w:r>
    </w:p>
    <w:bookmarkEnd w:id="24"/>
    <w:bookmarkStart w:id="25" w:name="dados-comerciais"/>
    <w:p>
      <w:pPr>
        <w:pStyle w:val="Heading3"/>
      </w:pPr>
      <w:r>
        <w:t xml:space="preserve">Dados Comerciais</w:t>
      </w:r>
    </w:p>
    <w:p>
      <w:pPr>
        <w:pStyle w:val="Compact"/>
        <w:numPr>
          <w:ilvl w:val="0"/>
          <w:numId w:val="1004"/>
        </w:numPr>
      </w:pPr>
      <w:r>
        <w:t xml:space="preserve">Vendedor</w:t>
      </w:r>
    </w:p>
    <w:p>
      <w:pPr>
        <w:pStyle w:val="Compact"/>
        <w:numPr>
          <w:ilvl w:val="0"/>
          <w:numId w:val="1004"/>
        </w:numPr>
      </w:pPr>
      <w:r>
        <w:t xml:space="preserve">Condição de Pagamento</w:t>
      </w:r>
    </w:p>
    <w:p>
      <w:pPr>
        <w:pStyle w:val="Compact"/>
        <w:numPr>
          <w:ilvl w:val="0"/>
          <w:numId w:val="1004"/>
        </w:numPr>
      </w:pPr>
      <w:r>
        <w:t xml:space="preserve">Limite de Crédito</w:t>
      </w:r>
    </w:p>
    <w:p>
      <w:pPr>
        <w:pStyle w:val="Compact"/>
        <w:numPr>
          <w:ilvl w:val="0"/>
          <w:numId w:val="1004"/>
        </w:numPr>
      </w:pPr>
      <w:r>
        <w:t xml:space="preserve">Observações</w:t>
      </w:r>
    </w:p>
    <w:bookmarkEnd w:id="25"/>
    <w:bookmarkStart w:id="26" w:name="informações-gerais"/>
    <w:p>
      <w:pPr>
        <w:pStyle w:val="Heading3"/>
      </w:pPr>
      <w:r>
        <w:t xml:space="preserve">Informações Gerais</w:t>
      </w:r>
    </w:p>
    <w:p>
      <w:pPr>
        <w:pStyle w:val="Compact"/>
        <w:numPr>
          <w:ilvl w:val="0"/>
          <w:numId w:val="1005"/>
        </w:numPr>
      </w:pPr>
      <w:r>
        <w:t xml:space="preserve">Observações do Cliente</w:t>
      </w:r>
    </w:p>
    <w:p>
      <w:pPr>
        <w:pStyle w:val="Compact"/>
        <w:numPr>
          <w:ilvl w:val="0"/>
          <w:numId w:val="1005"/>
        </w:numPr>
      </w:pPr>
      <w:r>
        <w:t xml:space="preserve">Anotações internas</w:t>
      </w:r>
    </w:p>
    <w:p>
      <w:pPr>
        <w:pStyle w:val="Compact"/>
        <w:numPr>
          <w:ilvl w:val="0"/>
          <w:numId w:val="1005"/>
        </w:numPr>
      </w:pPr>
      <w:r>
        <w:t xml:space="preserve">Situação (Ativo/Inativo)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utocomplete"/>
    <w:p>
      <w:pPr>
        <w:pStyle w:val="Heading2"/>
      </w:pPr>
      <w:r>
        <w:t xml:space="preserve">Autocomplete</w:t>
      </w:r>
    </w:p>
    <w:p>
      <w:pPr>
        <w:pStyle w:val="FirstParagraph"/>
      </w:pPr>
      <w:r>
        <w:t xml:space="preserve">Caso o usuário selecione um cliente já cadastrado:</w:t>
      </w:r>
    </w:p>
    <w:p>
      <w:pPr>
        <w:pStyle w:val="Compact"/>
        <w:numPr>
          <w:ilvl w:val="0"/>
          <w:numId w:val="1006"/>
        </w:numPr>
      </w:pPr>
      <w:r>
        <w:t xml:space="preserve">preencher automaticamente TODOS os campos;</w:t>
      </w:r>
    </w:p>
    <w:p>
      <w:pPr>
        <w:pStyle w:val="Compact"/>
        <w:numPr>
          <w:ilvl w:val="0"/>
          <w:numId w:val="1006"/>
        </w:numPr>
      </w:pPr>
      <w:r>
        <w:t xml:space="preserve">permitir editar os dados apenas para este orçamento, sem alterar o cadastro original do cliente.</w:t>
      </w:r>
    </w:p>
    <w:p>
      <w:r>
        <w:pict>
          <v:rect style="width:0;height:1.5pt" o:hralign="center" o:hrstd="t" o:hr="t"/>
        </w:pict>
      </w:r>
    </w:p>
    <w:bookmarkEnd w:id="28"/>
    <w:bookmarkStart w:id="29" w:name="cliente-não-cadastrado"/>
    <w:p>
      <w:pPr>
        <w:pStyle w:val="Heading2"/>
      </w:pPr>
      <w:r>
        <w:t xml:space="preserve">Cliente Não Cadastrado</w:t>
      </w:r>
    </w:p>
    <w:p>
      <w:pPr>
        <w:pStyle w:val="FirstParagraph"/>
      </w:pPr>
      <w:r>
        <w:t xml:space="preserve">O usuário deve poder criar um orçamento sem que o cliente esteja cadastrado no sistema.</w:t>
      </w:r>
    </w:p>
    <w:p>
      <w:pPr>
        <w:pStyle w:val="BodyText"/>
      </w:pPr>
      <w:r>
        <w:t xml:space="preserve">Nesse caso:</w:t>
      </w:r>
    </w:p>
    <w:p>
      <w:pPr>
        <w:pStyle w:val="Compact"/>
        <w:numPr>
          <w:ilvl w:val="0"/>
          <w:numId w:val="1007"/>
        </w:numPr>
      </w:pPr>
      <w:r>
        <w:t xml:space="preserve">todos os dados devem ser salvos no orçamento;</w:t>
      </w:r>
    </w:p>
    <w:p>
      <w:pPr>
        <w:pStyle w:val="Compact"/>
        <w:numPr>
          <w:ilvl w:val="0"/>
          <w:numId w:val="1007"/>
        </w:numPr>
      </w:pPr>
      <w:r>
        <w:t xml:space="preserve">o orçamento deve permanecer íntegro mesmo que o cliente nunca seja cadastrado posteriormente.</w:t>
      </w:r>
    </w:p>
    <w:p>
      <w:r>
        <w:pict>
          <v:rect style="width:0;height:1.5pt" o:hralign="center" o:hrstd="t" o:hr="t"/>
        </w:pict>
      </w:r>
    </w:p>
    <w:bookmarkEnd w:id="29"/>
    <w:bookmarkStart w:id="30" w:name="banco-de-dados"/>
    <w:p>
      <w:pPr>
        <w:pStyle w:val="Heading2"/>
      </w:pPr>
      <w:r>
        <w:t xml:space="preserve">Banco de Dados</w:t>
      </w:r>
    </w:p>
    <w:p>
      <w:pPr>
        <w:pStyle w:val="FirstParagraph"/>
      </w:pPr>
      <w:r>
        <w:t xml:space="preserve">Verificar se a estrutura atual suporta esses dados.</w:t>
      </w:r>
    </w:p>
    <w:p>
      <w:pPr>
        <w:pStyle w:val="BodyText"/>
      </w:pPr>
      <w:r>
        <w:t xml:space="preserve">Caso não suporte:</w:t>
      </w:r>
    </w:p>
    <w:p>
      <w:pPr>
        <w:pStyle w:val="Compact"/>
        <w:numPr>
          <w:ilvl w:val="0"/>
          <w:numId w:val="1008"/>
        </w:numPr>
      </w:pPr>
      <w:r>
        <w:t xml:space="preserve">criar migração;</w:t>
      </w:r>
    </w:p>
    <w:p>
      <w:pPr>
        <w:pStyle w:val="Compact"/>
        <w:numPr>
          <w:ilvl w:val="0"/>
          <w:numId w:val="1008"/>
        </w:numPr>
      </w:pPr>
      <w:r>
        <w:t xml:space="preserve">adicionar os campos necessários;</w:t>
      </w:r>
    </w:p>
    <w:p>
      <w:pPr>
        <w:pStyle w:val="Compact"/>
        <w:numPr>
          <w:ilvl w:val="0"/>
          <w:numId w:val="1008"/>
        </w:numPr>
      </w:pPr>
      <w:r>
        <w:t xml:space="preserve">preservar compatibilidade com orçamentos antigos;</w:t>
      </w:r>
    </w:p>
    <w:p>
      <w:pPr>
        <w:pStyle w:val="Compact"/>
        <w:numPr>
          <w:ilvl w:val="0"/>
          <w:numId w:val="1008"/>
        </w:numPr>
      </w:pPr>
      <w:r>
        <w:t xml:space="preserve">incluir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em qualquer nova tabela ou coluna relacionada.</w:t>
      </w:r>
    </w:p>
    <w:p>
      <w:r>
        <w:pict>
          <v:rect style="width:0;height:1.5pt" o:hralign="center" o:hrstd="t" o:hr="t"/>
        </w:pict>
      </w:r>
    </w:p>
    <w:bookmarkEnd w:id="30"/>
    <w:bookmarkStart w:id="31" w:name="interface"/>
    <w:p>
      <w:pPr>
        <w:pStyle w:val="Heading2"/>
      </w:pPr>
      <w:r>
        <w:t xml:space="preserve">Interface</w:t>
      </w:r>
    </w:p>
    <w:p>
      <w:pPr>
        <w:pStyle w:val="FirstParagraph"/>
      </w:pPr>
      <w:r>
        <w:t xml:space="preserve">Organizar os campos em grupos:</w:t>
      </w:r>
    </w:p>
    <w:p>
      <w:pPr>
        <w:pStyle w:val="Compact"/>
        <w:numPr>
          <w:ilvl w:val="0"/>
          <w:numId w:val="1009"/>
        </w:numPr>
      </w:pPr>
      <w:r>
        <w:t xml:space="preserve">Dados do Cliente</w:t>
      </w:r>
    </w:p>
    <w:p>
      <w:pPr>
        <w:pStyle w:val="Compact"/>
        <w:numPr>
          <w:ilvl w:val="0"/>
          <w:numId w:val="1009"/>
        </w:numPr>
      </w:pPr>
      <w:r>
        <w:t xml:space="preserve">Contato</w:t>
      </w:r>
    </w:p>
    <w:p>
      <w:pPr>
        <w:pStyle w:val="Compact"/>
        <w:numPr>
          <w:ilvl w:val="0"/>
          <w:numId w:val="1009"/>
        </w:numPr>
      </w:pPr>
      <w:r>
        <w:t xml:space="preserve">Endereço</w:t>
      </w:r>
    </w:p>
    <w:p>
      <w:pPr>
        <w:pStyle w:val="Compact"/>
        <w:numPr>
          <w:ilvl w:val="0"/>
          <w:numId w:val="1009"/>
        </w:numPr>
      </w:pPr>
      <w:r>
        <w:t xml:space="preserve">Informações Comerciais</w:t>
      </w:r>
    </w:p>
    <w:p>
      <w:pPr>
        <w:pStyle w:val="Compact"/>
        <w:numPr>
          <w:ilvl w:val="0"/>
          <w:numId w:val="1009"/>
        </w:numPr>
      </w:pPr>
      <w:r>
        <w:t xml:space="preserve">Observações</w:t>
      </w:r>
    </w:p>
    <w:p>
      <w:pPr>
        <w:pStyle w:val="FirstParagraph"/>
      </w:pPr>
      <w:r>
        <w:t xml:space="preserve">Utilizar o mesmo padrão visual do cadastro de Clientes.</w:t>
      </w:r>
    </w:p>
    <w:p>
      <w:r>
        <w:pict>
          <v:rect style="width:0;height:1.5pt" o:hralign="center" o:hrstd="t" o:hr="t"/>
        </w:pict>
      </w:r>
    </w:p>
    <w:bookmarkEnd w:id="31"/>
    <w:bookmarkStart w:id="32" w:name="funcionalidades"/>
    <w:p>
      <w:pPr>
        <w:pStyle w:val="Heading2"/>
      </w:pPr>
      <w:r>
        <w:t xml:space="preserve">Funcionalidades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10"/>
        </w:numPr>
      </w:pPr>
      <w:r>
        <w:t xml:space="preserve">busca por cliente;</w:t>
      </w:r>
    </w:p>
    <w:p>
      <w:pPr>
        <w:pStyle w:val="Compact"/>
        <w:numPr>
          <w:ilvl w:val="0"/>
          <w:numId w:val="1010"/>
        </w:numPr>
      </w:pPr>
      <w:r>
        <w:t xml:space="preserve">autocomplete;</w:t>
      </w:r>
    </w:p>
    <w:p>
      <w:pPr>
        <w:pStyle w:val="Compact"/>
        <w:numPr>
          <w:ilvl w:val="0"/>
          <w:numId w:val="1010"/>
        </w:numPr>
      </w:pPr>
      <w:r>
        <w:t xml:space="preserve">preenchimento automático;</w:t>
      </w:r>
    </w:p>
    <w:p>
      <w:pPr>
        <w:pStyle w:val="Compact"/>
        <w:numPr>
          <w:ilvl w:val="0"/>
          <w:numId w:val="1010"/>
        </w:numPr>
      </w:pPr>
      <w:r>
        <w:t xml:space="preserve">edição dos dados no orçamento;</w:t>
      </w:r>
    </w:p>
    <w:p>
      <w:pPr>
        <w:pStyle w:val="Compact"/>
        <w:numPr>
          <w:ilvl w:val="0"/>
          <w:numId w:val="1010"/>
        </w:numPr>
      </w:pPr>
      <w:r>
        <w:t xml:space="preserve">salvar;</w:t>
      </w:r>
    </w:p>
    <w:p>
      <w:pPr>
        <w:pStyle w:val="Compact"/>
        <w:numPr>
          <w:ilvl w:val="0"/>
          <w:numId w:val="1010"/>
        </w:numPr>
      </w:pPr>
      <w:r>
        <w:t xml:space="preserve">editar;</w:t>
      </w:r>
    </w:p>
    <w:p>
      <w:pPr>
        <w:pStyle w:val="Compact"/>
        <w:numPr>
          <w:ilvl w:val="0"/>
          <w:numId w:val="1010"/>
        </w:numPr>
      </w:pPr>
      <w:r>
        <w:t xml:space="preserve">visualizar;</w:t>
      </w:r>
    </w:p>
    <w:p>
      <w:pPr>
        <w:pStyle w:val="Compact"/>
        <w:numPr>
          <w:ilvl w:val="0"/>
          <w:numId w:val="1010"/>
        </w:numPr>
      </w:pPr>
      <w:r>
        <w:t xml:space="preserve">imprimir contendo todos os dados do cliente.</w:t>
      </w:r>
    </w:p>
    <w:p>
      <w:r>
        <w:pict>
          <v:rect style="width:0;height:1.5pt" o:hralign="center" o:hrstd="t" o:hr="t"/>
        </w:pict>
      </w:r>
    </w:p>
    <w:bookmarkEnd w:id="32"/>
    <w:bookmarkStart w:id="33" w:name="validação"/>
    <w:p>
      <w:pPr>
        <w:pStyle w:val="Heading2"/>
      </w:pPr>
      <w:r>
        <w:t xml:space="preserve">Validação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11"/>
        </w:numPr>
      </w:pPr>
      <w:r>
        <w:t xml:space="preserve">CPF/CNPJ;</w:t>
      </w:r>
    </w:p>
    <w:p>
      <w:pPr>
        <w:pStyle w:val="Compact"/>
        <w:numPr>
          <w:ilvl w:val="0"/>
          <w:numId w:val="1011"/>
        </w:numPr>
      </w:pPr>
      <w:r>
        <w:t xml:space="preserve">CEP;</w:t>
      </w:r>
    </w:p>
    <w:p>
      <w:pPr>
        <w:pStyle w:val="Compact"/>
        <w:numPr>
          <w:ilvl w:val="0"/>
          <w:numId w:val="1011"/>
        </w:numPr>
      </w:pPr>
      <w:r>
        <w:t xml:space="preserve">telefone;</w:t>
      </w:r>
    </w:p>
    <w:p>
      <w:pPr>
        <w:pStyle w:val="Compact"/>
        <w:numPr>
          <w:ilvl w:val="0"/>
          <w:numId w:val="1011"/>
        </w:numPr>
      </w:pPr>
      <w:r>
        <w:t xml:space="preserve">e-mail;</w:t>
      </w:r>
    </w:p>
    <w:p>
      <w:pPr>
        <w:pStyle w:val="Compact"/>
        <w:numPr>
          <w:ilvl w:val="0"/>
          <w:numId w:val="1011"/>
        </w:numPr>
      </w:pPr>
      <w:r>
        <w:t xml:space="preserve">campos obrigatórios.</w:t>
      </w:r>
    </w:p>
    <w:p>
      <w:pPr>
        <w:pStyle w:val="FirstParagraph"/>
      </w:pPr>
      <w:r>
        <w:t xml:space="preserve">Exibir mensagens amigáveis ao usuário.</w:t>
      </w:r>
    </w:p>
    <w:p>
      <w:r>
        <w:pict>
          <v:rect style="width:0;height:1.5pt" o:hralign="center" o:hrstd="t" o:hr="t"/>
        </w:pict>
      </w:r>
    </w:p>
    <w:bookmarkEnd w:id="33"/>
    <w:bookmarkStart w:id="34" w:name="impressão"/>
    <w:p>
      <w:pPr>
        <w:pStyle w:val="Heading2"/>
      </w:pPr>
      <w:r>
        <w:t xml:space="preserve">Impressão</w:t>
      </w:r>
    </w:p>
    <w:p>
      <w:pPr>
        <w:pStyle w:val="FirstParagraph"/>
      </w:pPr>
      <w:r>
        <w:t xml:space="preserve">O orçamento impresso deve exibir todas as informações do cliente registradas no orçamento, mesmo que posteriormente o cadastro do cliente seja alterado.</w:t>
      </w:r>
    </w:p>
    <w:p>
      <w:r>
        <w:pict>
          <v:rect style="width:0;height:1.5pt" o:hralign="center" o:hrstd="t" o:hr="t"/>
        </w:pict>
      </w:r>
    </w:p>
    <w:bookmarkEnd w:id="34"/>
    <w:bookmarkStart w:id="35" w:name="obrigatório"/>
    <w:p>
      <w:pPr>
        <w:pStyle w:val="Heading2"/>
      </w:pPr>
      <w:r>
        <w:t xml:space="preserve">Obrigatório</w:t>
      </w:r>
    </w:p>
    <w:p>
      <w:pPr>
        <w:pStyle w:val="FirstParagraph"/>
      </w:pPr>
      <w:r>
        <w:t xml:space="preserve">Ao finalizar, apresentar:</w:t>
      </w:r>
    </w:p>
    <w:p>
      <w:pPr>
        <w:pStyle w:val="Compact"/>
        <w:numPr>
          <w:ilvl w:val="0"/>
          <w:numId w:val="1012"/>
        </w:numPr>
      </w:pPr>
      <w:r>
        <w:t xml:space="preserve">arquivos alterados;</w:t>
      </w:r>
    </w:p>
    <w:p>
      <w:pPr>
        <w:pStyle w:val="Compact"/>
        <w:numPr>
          <w:ilvl w:val="0"/>
          <w:numId w:val="1012"/>
        </w:numPr>
      </w:pPr>
      <w:r>
        <w:t xml:space="preserve">migrações criadas (se houver);</w:t>
      </w:r>
    </w:p>
    <w:p>
      <w:pPr>
        <w:pStyle w:val="Compact"/>
        <w:numPr>
          <w:ilvl w:val="0"/>
          <w:numId w:val="1012"/>
        </w:numPr>
      </w:pPr>
      <w:r>
        <w:t xml:space="preserve">componentes modificados;</w:t>
      </w:r>
    </w:p>
    <w:p>
      <w:pPr>
        <w:pStyle w:val="Compact"/>
        <w:numPr>
          <w:ilvl w:val="0"/>
          <w:numId w:val="1012"/>
        </w:numPr>
      </w:pPr>
      <w:r>
        <w:t xml:space="preserve">trechos relevantes do código;</w:t>
      </w:r>
    </w:p>
    <w:p>
      <w:pPr>
        <w:pStyle w:val="Compact"/>
        <w:numPr>
          <w:ilvl w:val="0"/>
          <w:numId w:val="1012"/>
        </w:numPr>
      </w:pPr>
      <w:r>
        <w:t xml:space="preserve">confirmação de que o build permanece sem erros.</w:t>
      </w:r>
    </w:p>
    <w:p>
      <w:pPr>
        <w:pStyle w:val="FirstParagraph"/>
      </w:pPr>
      <w:r>
        <w:rPr>
          <w:b/>
          <w:bCs/>
        </w:rPr>
        <w:t xml:space="preserve">Não atualize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STATUS.md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MEMORIA.md</w:t>
      </w:r>
      <w:r>
        <w:rPr>
          <w:b/>
          <w:bCs/>
        </w:rPr>
        <w:t xml:space="preserve"> </w:t>
      </w:r>
      <w:r>
        <w:rPr>
          <w:b/>
          <w:bCs/>
        </w:rPr>
        <w:t xml:space="preserve">ou qualquer documentação antes da implementação estar concluída e validada.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2026-06-27T17:49:29Z</dcterms:created>
  <dcterms:modified xsi:type="dcterms:W3CDTF">2026-06-27T17:49:29Z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