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3CCE" w14:textId="77777777" w:rsidR="00957E3C" w:rsidRDefault="00DE4974">
      <w:pPr>
        <w:spacing w:after="315"/>
        <w:ind w:left="2714" w:firstLine="0"/>
        <w:jc w:val="left"/>
      </w:pPr>
      <w:r>
        <w:rPr>
          <w:noProof/>
        </w:rPr>
        <w:drawing>
          <wp:inline distT="0" distB="0" distL="0" distR="0" wp14:anchorId="1094723C" wp14:editId="29EF1E45">
            <wp:extent cx="2284730" cy="130429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284730" cy="1304290"/>
                    </a:xfrm>
                    <a:prstGeom prst="rect">
                      <a:avLst/>
                    </a:prstGeom>
                  </pic:spPr>
                </pic:pic>
              </a:graphicData>
            </a:graphic>
          </wp:inline>
        </w:drawing>
      </w:r>
    </w:p>
    <w:p w14:paraId="3071A3FF" w14:textId="77D07195" w:rsidR="00957E3C" w:rsidRPr="007B50AF" w:rsidRDefault="00DE4974">
      <w:pPr>
        <w:spacing w:after="302"/>
        <w:ind w:left="1426" w:right="94" w:hanging="1426"/>
        <w:jc w:val="left"/>
        <w:rPr>
          <w:sz w:val="24"/>
        </w:rPr>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556918ED" wp14:editId="1BFE8744">
                <wp:simplePos x="0" y="0"/>
                <wp:positionH relativeFrom="column">
                  <wp:posOffset>77470</wp:posOffset>
                </wp:positionH>
                <wp:positionV relativeFrom="paragraph">
                  <wp:posOffset>383540</wp:posOffset>
                </wp:positionV>
                <wp:extent cx="5364480" cy="635"/>
                <wp:effectExtent l="0" t="0" r="0" b="0"/>
                <wp:wrapNone/>
                <wp:docPr id="2504" name="Group 2504"/>
                <wp:cNvGraphicFramePr/>
                <a:graphic xmlns:a="http://schemas.openxmlformats.org/drawingml/2006/main">
                  <a:graphicData uri="http://schemas.microsoft.com/office/word/2010/wordprocessingGroup">
                    <wpg:wgp>
                      <wpg:cNvGrpSpPr/>
                      <wpg:grpSpPr>
                        <a:xfrm>
                          <a:off x="0" y="0"/>
                          <a:ext cx="5364480" cy="635"/>
                          <a:chOff x="0" y="0"/>
                          <a:chExt cx="5364480" cy="635"/>
                        </a:xfrm>
                      </wpg:grpSpPr>
                      <wps:wsp>
                        <wps:cNvPr id="668" name="Shape 668"/>
                        <wps:cNvSpPr/>
                        <wps:spPr>
                          <a:xfrm>
                            <a:off x="0" y="0"/>
                            <a:ext cx="5364480" cy="635"/>
                          </a:xfrm>
                          <a:custGeom>
                            <a:avLst/>
                            <a:gdLst/>
                            <a:ahLst/>
                            <a:cxnLst/>
                            <a:rect l="0" t="0" r="0" b="0"/>
                            <a:pathLst>
                              <a:path w="5364480" h="635">
                                <a:moveTo>
                                  <a:pt x="0" y="0"/>
                                </a:moveTo>
                                <a:lnTo>
                                  <a:pt x="5364480" y="635"/>
                                </a:lnTo>
                              </a:path>
                            </a:pathLst>
                          </a:custGeom>
                          <a:ln w="222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112085" id="Group 2504" o:spid="_x0000_s1026" style="position:absolute;margin-left:6.1pt;margin-top:30.2pt;width:422.4pt;height:.05pt;z-index:251658240" coordsize="536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">
                <v:shape id="Shape 668" o:spid="_x0000_s1027" style="position:absolute;width:53644;height:6;visibility:visible;mso-wrap-style:square;v-text-anchor:top" coordsize="53644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" path="m,l5364480,635e" filled="f" strokeweight="1.75pt">
                  <v:path arrowok="t" textboxrect="0,0,5364480,635"/>
                </v:shape>
              </v:group>
            </w:pict>
          </mc:Fallback>
        </mc:AlternateContent>
      </w:r>
      <w:r>
        <w:rPr>
          <w:b/>
          <w:sz w:val="28"/>
          <w:u w:val="single" w:color="000000"/>
        </w:rPr>
        <w:t>FACULTY</w:t>
      </w:r>
      <w:r w:rsidR="007C5AD2">
        <w:rPr>
          <w:b/>
          <w:sz w:val="28"/>
          <w:u w:val="single" w:color="000000"/>
        </w:rPr>
        <w:t xml:space="preserve"> </w:t>
      </w:r>
      <w:r>
        <w:rPr>
          <w:b/>
          <w:sz w:val="28"/>
          <w:u w:val="single" w:color="000000"/>
        </w:rPr>
        <w:t>OF INFORMATION COMMUNICATION TECHNOLOGY</w:t>
      </w:r>
      <w:r w:rsidR="007B50AF">
        <w:rPr>
          <w:b/>
          <w:sz w:val="28"/>
          <w:u w:val="single" w:color="000000"/>
        </w:rPr>
        <w:t xml:space="preserve"> </w:t>
      </w:r>
      <w:r w:rsidR="008B5D6F" w:rsidRPr="007B50AF">
        <w:rPr>
          <w:b/>
          <w:sz w:val="24"/>
        </w:rPr>
        <w:t>PROG101:</w:t>
      </w:r>
      <w:r w:rsidRPr="007B50AF">
        <w:rPr>
          <w:b/>
          <w:sz w:val="24"/>
        </w:rPr>
        <w:t xml:space="preserve"> </w:t>
      </w:r>
      <w:r w:rsidR="008B5D6F" w:rsidRPr="007B50AF">
        <w:rPr>
          <w:b/>
          <w:sz w:val="24"/>
        </w:rPr>
        <w:t>PRINCIPLE OF PROGRAMMING</w:t>
      </w:r>
      <w:r w:rsidR="007B50AF" w:rsidRPr="007B50AF">
        <w:rPr>
          <w:b/>
          <w:sz w:val="24"/>
        </w:rPr>
        <w:t xml:space="preserve"> LOGIC AND DESIGN</w:t>
      </w:r>
    </w:p>
    <w:tbl>
      <w:tblPr>
        <w:tblStyle w:val="TableGrid"/>
        <w:tblW w:w="5105" w:type="dxa"/>
        <w:tblInd w:w="0" w:type="dxa"/>
        <w:tblLook w:val="04A0" w:firstRow="1" w:lastRow="0" w:firstColumn="1" w:lastColumn="0" w:noHBand="0" w:noVBand="1"/>
      </w:tblPr>
      <w:tblGrid>
        <w:gridCol w:w="1260"/>
        <w:gridCol w:w="3845"/>
      </w:tblGrid>
      <w:tr w:rsidR="00957E3C" w14:paraId="513DEFBC" w14:textId="77777777" w:rsidTr="00A3424E">
        <w:trPr>
          <w:trHeight w:val="477"/>
        </w:trPr>
        <w:tc>
          <w:tcPr>
            <w:tcW w:w="1260" w:type="dxa"/>
            <w:tcBorders>
              <w:top w:val="nil"/>
              <w:left w:val="nil"/>
              <w:bottom w:val="nil"/>
              <w:right w:val="nil"/>
            </w:tcBorders>
          </w:tcPr>
          <w:p w14:paraId="12AD3C77" w14:textId="5E8090A9" w:rsidR="00957E3C" w:rsidRDefault="00A3424E" w:rsidP="002163E5">
            <w:pPr>
              <w:tabs>
                <w:tab w:val="left" w:pos="1095"/>
              </w:tabs>
              <w:ind w:left="0" w:firstLine="0"/>
              <w:jc w:val="left"/>
            </w:pPr>
            <w:r>
              <w:t>Title:</w:t>
            </w:r>
          </w:p>
        </w:tc>
        <w:tc>
          <w:tcPr>
            <w:tcW w:w="3845" w:type="dxa"/>
            <w:tcBorders>
              <w:top w:val="nil"/>
              <w:left w:val="nil"/>
              <w:bottom w:val="nil"/>
              <w:right w:val="nil"/>
            </w:tcBorders>
          </w:tcPr>
          <w:p w14:paraId="1AF55801" w14:textId="11DDC8AA" w:rsidR="00957E3C" w:rsidRDefault="002163E5" w:rsidP="002163E5">
            <w:pPr>
              <w:ind w:left="0" w:firstLine="0"/>
            </w:pPr>
            <w:r>
              <w:t>Designing logical solutions for Sierra Leone Community Challenges</w:t>
            </w:r>
          </w:p>
        </w:tc>
      </w:tr>
      <w:tr w:rsidR="00957E3C" w14:paraId="64784DB4" w14:textId="77777777" w:rsidTr="00A3424E">
        <w:trPr>
          <w:trHeight w:val="332"/>
        </w:trPr>
        <w:tc>
          <w:tcPr>
            <w:tcW w:w="1260" w:type="dxa"/>
            <w:tcBorders>
              <w:top w:val="nil"/>
              <w:left w:val="nil"/>
              <w:bottom w:val="nil"/>
              <w:right w:val="nil"/>
            </w:tcBorders>
          </w:tcPr>
          <w:p w14:paraId="5022E32D" w14:textId="77777777" w:rsidR="00957E3C" w:rsidRDefault="00DE4974">
            <w:pPr>
              <w:ind w:left="0" w:firstLine="0"/>
              <w:jc w:val="left"/>
            </w:pPr>
            <w:r>
              <w:t>Issue Date:</w:t>
            </w:r>
          </w:p>
        </w:tc>
        <w:tc>
          <w:tcPr>
            <w:tcW w:w="3845" w:type="dxa"/>
            <w:tcBorders>
              <w:top w:val="nil"/>
              <w:left w:val="nil"/>
              <w:bottom w:val="nil"/>
              <w:right w:val="nil"/>
            </w:tcBorders>
          </w:tcPr>
          <w:p w14:paraId="6572140E" w14:textId="77777777" w:rsidR="00957E3C" w:rsidRDefault="00DE4974">
            <w:pPr>
              <w:ind w:left="61" w:firstLine="0"/>
              <w:jc w:val="left"/>
            </w:pPr>
            <w:r>
              <w:t>Week 2</w:t>
            </w:r>
          </w:p>
        </w:tc>
      </w:tr>
      <w:tr w:rsidR="00957E3C" w14:paraId="0365B3F3" w14:textId="77777777" w:rsidTr="00A3424E">
        <w:trPr>
          <w:trHeight w:val="322"/>
        </w:trPr>
        <w:tc>
          <w:tcPr>
            <w:tcW w:w="1260" w:type="dxa"/>
            <w:tcBorders>
              <w:top w:val="nil"/>
              <w:left w:val="nil"/>
              <w:bottom w:val="nil"/>
              <w:right w:val="nil"/>
            </w:tcBorders>
          </w:tcPr>
          <w:p w14:paraId="7649CC74" w14:textId="77777777" w:rsidR="00957E3C" w:rsidRDefault="00DE4974">
            <w:pPr>
              <w:ind w:left="0" w:firstLine="0"/>
              <w:jc w:val="left"/>
            </w:pPr>
            <w:r>
              <w:t>Due Date:</w:t>
            </w:r>
          </w:p>
        </w:tc>
        <w:tc>
          <w:tcPr>
            <w:tcW w:w="3845" w:type="dxa"/>
            <w:tcBorders>
              <w:top w:val="nil"/>
              <w:left w:val="nil"/>
              <w:bottom w:val="nil"/>
              <w:right w:val="nil"/>
            </w:tcBorders>
          </w:tcPr>
          <w:p w14:paraId="083564B9" w14:textId="77777777" w:rsidR="00957E3C" w:rsidRDefault="00DE4974">
            <w:pPr>
              <w:ind w:left="61" w:firstLine="0"/>
              <w:jc w:val="left"/>
            </w:pPr>
            <w:r>
              <w:t>Week 4</w:t>
            </w:r>
          </w:p>
        </w:tc>
      </w:tr>
    </w:tbl>
    <w:p w14:paraId="6FB5213B" w14:textId="3D03D2FD" w:rsidR="00957E3C" w:rsidRDefault="00DE4974">
      <w:pPr>
        <w:tabs>
          <w:tab w:val="center" w:pos="3418"/>
        </w:tabs>
        <w:spacing w:after="132"/>
        <w:ind w:left="-15" w:firstLine="0"/>
        <w:jc w:val="left"/>
      </w:pPr>
      <w:r>
        <w:t>Lecturer/Examiner</w:t>
      </w:r>
      <w:r w:rsidR="002163E5">
        <w:t xml:space="preserve">:    </w:t>
      </w:r>
      <w:r>
        <w:t>M</w:t>
      </w:r>
      <w:r w:rsidR="002163E5">
        <w:t>r. Elijah Fullah</w:t>
      </w:r>
    </w:p>
    <w:p w14:paraId="12C8B7DE" w14:textId="32A098EA" w:rsidR="00957E3C" w:rsidRDefault="00DE4974">
      <w:pPr>
        <w:tabs>
          <w:tab w:val="center" w:pos="3356"/>
        </w:tabs>
        <w:spacing w:after="133"/>
        <w:ind w:left="-15" w:firstLine="0"/>
        <w:jc w:val="left"/>
      </w:pPr>
      <w:r>
        <w:t>Name of Student:</w:t>
      </w:r>
      <w:r>
        <w:tab/>
      </w:r>
      <w:r w:rsidR="007C5AD2">
        <w:t>EARL MELVIN BANGURA</w:t>
      </w:r>
    </w:p>
    <w:p w14:paraId="394274A0" w14:textId="1C194D03" w:rsidR="00957E3C" w:rsidRDefault="00DE4974">
      <w:pPr>
        <w:ind w:left="-5"/>
      </w:pPr>
      <w:r>
        <w:t>Student ID No.:</w:t>
      </w:r>
      <w:r w:rsidR="002163E5">
        <w:t xml:space="preserve">          905006026</w:t>
      </w:r>
    </w:p>
    <w:tbl>
      <w:tblPr>
        <w:tblStyle w:val="TableGrid"/>
        <w:tblW w:w="3879" w:type="dxa"/>
        <w:tblInd w:w="0" w:type="dxa"/>
        <w:tblLook w:val="04A0" w:firstRow="1" w:lastRow="0" w:firstColumn="1" w:lastColumn="0" w:noHBand="0" w:noVBand="1"/>
      </w:tblPr>
      <w:tblGrid>
        <w:gridCol w:w="2038"/>
        <w:gridCol w:w="1841"/>
      </w:tblGrid>
      <w:tr w:rsidR="00957E3C" w14:paraId="03C0BF49" w14:textId="77777777">
        <w:trPr>
          <w:trHeight w:val="322"/>
        </w:trPr>
        <w:tc>
          <w:tcPr>
            <w:tcW w:w="2038" w:type="dxa"/>
            <w:tcBorders>
              <w:top w:val="nil"/>
              <w:left w:val="nil"/>
              <w:bottom w:val="nil"/>
              <w:right w:val="nil"/>
            </w:tcBorders>
          </w:tcPr>
          <w:p w14:paraId="4580E1B6" w14:textId="77777777" w:rsidR="00957E3C" w:rsidRDefault="00DE4974">
            <w:pPr>
              <w:ind w:left="0" w:firstLine="0"/>
              <w:jc w:val="left"/>
            </w:pPr>
            <w:r>
              <w:t>Class:</w:t>
            </w:r>
          </w:p>
        </w:tc>
        <w:tc>
          <w:tcPr>
            <w:tcW w:w="1841" w:type="dxa"/>
            <w:tcBorders>
              <w:top w:val="nil"/>
              <w:left w:val="nil"/>
              <w:bottom w:val="nil"/>
              <w:right w:val="nil"/>
            </w:tcBorders>
          </w:tcPr>
          <w:p w14:paraId="7C5FD6CF" w14:textId="45ACDC5C" w:rsidR="00957E3C" w:rsidRDefault="002163E5">
            <w:pPr>
              <w:ind w:left="0" w:firstLine="0"/>
              <w:jc w:val="left"/>
            </w:pPr>
            <w:r>
              <w:t xml:space="preserve">BSEM 1011 </w:t>
            </w:r>
          </w:p>
        </w:tc>
      </w:tr>
    </w:tbl>
    <w:p w14:paraId="1B24017F" w14:textId="32979B64" w:rsidR="00957E3C" w:rsidRDefault="00DE4974" w:rsidP="00B006A3">
      <w:pPr>
        <w:ind w:left="0" w:firstLine="0"/>
      </w:pPr>
      <w:r>
        <w:t>Academic Honesty Policy Statement</w:t>
      </w:r>
    </w:p>
    <w:p w14:paraId="4F5A1F81" w14:textId="77777777" w:rsidR="00957E3C" w:rsidRDefault="00DE4974">
      <w:pPr>
        <w:spacing w:after="66"/>
        <w:ind w:left="-4" w:firstLine="0"/>
        <w:jc w:val="left"/>
      </w:pPr>
      <w:r>
        <w:rPr>
          <w:rFonts w:ascii="Calibri" w:eastAsia="Calibri" w:hAnsi="Calibri" w:cs="Calibri"/>
          <w:noProof/>
          <w:color w:val="000000"/>
        </w:rPr>
        <mc:AlternateContent>
          <mc:Choice Requires="wpg">
            <w:drawing>
              <wp:inline distT="0" distB="0" distL="0" distR="0" wp14:anchorId="3BC5FC14" wp14:editId="3564639B">
                <wp:extent cx="5408931" cy="34290"/>
                <wp:effectExtent l="0" t="0" r="0" b="0"/>
                <wp:docPr id="2502" name="Group 2502"/>
                <wp:cNvGraphicFramePr/>
                <a:graphic xmlns:a="http://schemas.openxmlformats.org/drawingml/2006/main">
                  <a:graphicData uri="http://schemas.microsoft.com/office/word/2010/wordprocessingGroup">
                    <wpg:wgp>
                      <wpg:cNvGrpSpPr/>
                      <wpg:grpSpPr>
                        <a:xfrm>
                          <a:off x="0" y="0"/>
                          <a:ext cx="5408931" cy="34290"/>
                          <a:chOff x="0" y="0"/>
                          <a:chExt cx="5408931" cy="34290"/>
                        </a:xfrm>
                      </wpg:grpSpPr>
                      <wps:wsp>
                        <wps:cNvPr id="666" name="Shape 666"/>
                        <wps:cNvSpPr/>
                        <wps:spPr>
                          <a:xfrm>
                            <a:off x="0" y="0"/>
                            <a:ext cx="5408931" cy="34290"/>
                          </a:xfrm>
                          <a:custGeom>
                            <a:avLst/>
                            <a:gdLst/>
                            <a:ahLst/>
                            <a:cxnLst/>
                            <a:rect l="0" t="0" r="0" b="0"/>
                            <a:pathLst>
                              <a:path w="5408931" h="34290">
                                <a:moveTo>
                                  <a:pt x="0" y="34290"/>
                                </a:moveTo>
                                <a:lnTo>
                                  <a:pt x="5408931" y="0"/>
                                </a:lnTo>
                              </a:path>
                            </a:pathLst>
                          </a:custGeom>
                          <a:ln w="19050" cap="flat">
                            <a:miter lim="878702"/>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B3EE61" id="Group 2502" o:spid="_x0000_s1026" style="width:425.9pt;height:2.7pt;mso-position-horizontal-relative:char;mso-position-vertical-relative:line" coordsize="5408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">
                <v:shape id="Shape 666" o:spid="_x0000_s1027" style="position:absolute;width:54089;height:342;visibility:visible;mso-wrap-style:square;v-text-anchor:top" coordsize="5408931,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" path="m,34290l5408931,e" filled="f" strokeweight="1.5pt">
                  <v:stroke miterlimit="575866f" joinstyle="miter"/>
                  <v:path arrowok="t" textboxrect="0,0,5408931,34290"/>
                </v:shape>
                <w10:anchorlock/>
              </v:group>
            </w:pict>
          </mc:Fallback>
        </mc:AlternateContent>
      </w:r>
    </w:p>
    <w:p w14:paraId="4F7784CF" w14:textId="77777777" w:rsidR="00957E3C" w:rsidRDefault="00DE4974">
      <w:pPr>
        <w:spacing w:line="384" w:lineRule="auto"/>
        <w:ind w:left="-5"/>
      </w:pPr>
      <w: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72ED716" w14:textId="07AF8FA8" w:rsidR="00957E3C" w:rsidRDefault="00DE4974">
      <w:pPr>
        <w:tabs>
          <w:tab w:val="center" w:pos="7160"/>
        </w:tabs>
        <w:ind w:left="0" w:firstLine="0"/>
        <w:jc w:val="left"/>
      </w:pPr>
      <w:r>
        <w:rPr>
          <w:sz w:val="18"/>
        </w:rPr>
        <w:t>Student</w:t>
      </w:r>
      <w:r>
        <w:rPr>
          <w:rFonts w:ascii="Times New Roman" w:eastAsia="Times New Roman" w:hAnsi="Times New Roman" w:cs="Times New Roman"/>
          <w:sz w:val="18"/>
        </w:rPr>
        <w:t>’</w:t>
      </w:r>
      <w:r>
        <w:rPr>
          <w:sz w:val="18"/>
        </w:rPr>
        <w:t>s Signature:</w:t>
      </w:r>
      <w:r>
        <w:rPr>
          <w:sz w:val="18"/>
        </w:rPr>
        <w:tab/>
      </w:r>
      <w:r>
        <w:rPr>
          <w:sz w:val="20"/>
        </w:rPr>
        <w:t xml:space="preserve">Date: </w:t>
      </w:r>
      <w:r w:rsidR="007A431C">
        <w:rPr>
          <w:sz w:val="20"/>
        </w:rPr>
        <w:t>8</w:t>
      </w:r>
      <w:r w:rsidR="007A431C" w:rsidRPr="007A431C">
        <w:rPr>
          <w:sz w:val="20"/>
          <w:vertAlign w:val="superscript"/>
        </w:rPr>
        <w:t>th</w:t>
      </w:r>
      <w:r w:rsidR="007A431C">
        <w:rPr>
          <w:sz w:val="20"/>
        </w:rPr>
        <w:t>\10</w:t>
      </w:r>
      <w:r w:rsidR="006969F0">
        <w:rPr>
          <w:sz w:val="20"/>
        </w:rPr>
        <w:t>\26</w:t>
      </w:r>
    </w:p>
    <w:p w14:paraId="1AFE3153" w14:textId="77777777" w:rsidR="00957E3C" w:rsidRDefault="00DE4974">
      <w:pPr>
        <w:spacing w:after="278"/>
        <w:ind w:left="-31" w:firstLine="0"/>
        <w:jc w:val="left"/>
      </w:pPr>
      <w:r>
        <w:rPr>
          <w:rFonts w:ascii="Calibri" w:eastAsia="Calibri" w:hAnsi="Calibri" w:cs="Calibri"/>
          <w:noProof/>
          <w:color w:val="000000"/>
        </w:rPr>
        <mc:AlternateContent>
          <mc:Choice Requires="wpg">
            <w:drawing>
              <wp:inline distT="0" distB="0" distL="0" distR="0" wp14:anchorId="674E1111" wp14:editId="38F19843">
                <wp:extent cx="5339715" cy="26035"/>
                <wp:effectExtent l="0" t="0" r="0" b="0"/>
                <wp:docPr id="2503" name="Group 2503"/>
                <wp:cNvGraphicFramePr/>
                <a:graphic xmlns:a="http://schemas.openxmlformats.org/drawingml/2006/main">
                  <a:graphicData uri="http://schemas.microsoft.com/office/word/2010/wordprocessingGroup">
                    <wpg:wgp>
                      <wpg:cNvGrpSpPr/>
                      <wpg:grpSpPr>
                        <a:xfrm>
                          <a:off x="0" y="0"/>
                          <a:ext cx="5339715" cy="26035"/>
                          <a:chOff x="0" y="0"/>
                          <a:chExt cx="5339715" cy="26035"/>
                        </a:xfrm>
                      </wpg:grpSpPr>
                      <wps:wsp>
                        <wps:cNvPr id="667" name="Shape 667"/>
                        <wps:cNvSpPr/>
                        <wps:spPr>
                          <a:xfrm>
                            <a:off x="0" y="0"/>
                            <a:ext cx="5339715" cy="26035"/>
                          </a:xfrm>
                          <a:custGeom>
                            <a:avLst/>
                            <a:gdLst/>
                            <a:ahLst/>
                            <a:cxnLst/>
                            <a:rect l="0" t="0" r="0" b="0"/>
                            <a:pathLst>
                              <a:path w="5339715" h="26035">
                                <a:moveTo>
                                  <a:pt x="0" y="26035"/>
                                </a:moveTo>
                                <a:lnTo>
                                  <a:pt x="5339715" y="0"/>
                                </a:lnTo>
                              </a:path>
                            </a:pathLst>
                          </a:custGeom>
                          <a:ln w="12700" cap="flat">
                            <a:miter lim="878702"/>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EF74B6" id="Group 2503" o:spid="_x0000_s1026" style="width:420.45pt;height:2.05pt;mso-position-horizontal-relative:char;mso-position-vertical-relative:line" coordsize="5339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">
                <v:shape id="Shape 667" o:spid="_x0000_s1027" style="position:absolute;width:53397;height:260;visibility:visible;mso-wrap-style:square;v-text-anchor:top" coordsize="533971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" path="m,26035l5339715,e" filled="f" strokeweight="1pt">
                  <v:stroke miterlimit="575866f" joinstyle="miter"/>
                  <v:path arrowok="t" textboxrect="0,0,5339715,26035"/>
                </v:shape>
                <w10:anchorlock/>
              </v:group>
            </w:pict>
          </mc:Fallback>
        </mc:AlternateContent>
      </w:r>
    </w:p>
    <w:tbl>
      <w:tblPr>
        <w:tblStyle w:val="TableGrid"/>
        <w:tblpPr w:vertAnchor="text" w:tblpX="-108" w:tblpY="-89"/>
        <w:tblOverlap w:val="never"/>
        <w:tblW w:w="6062" w:type="dxa"/>
        <w:tblInd w:w="0" w:type="dxa"/>
        <w:tblCellMar>
          <w:top w:w="97" w:type="dxa"/>
          <w:left w:w="108" w:type="dxa"/>
          <w:right w:w="115" w:type="dxa"/>
        </w:tblCellMar>
        <w:tblLook w:val="04A0" w:firstRow="1" w:lastRow="0" w:firstColumn="1" w:lastColumn="0" w:noHBand="0" w:noVBand="1"/>
      </w:tblPr>
      <w:tblGrid>
        <w:gridCol w:w="6062"/>
      </w:tblGrid>
      <w:tr w:rsidR="00957E3C" w14:paraId="1A4E15BF" w14:textId="77777777">
        <w:trPr>
          <w:trHeight w:val="3748"/>
        </w:trPr>
        <w:tc>
          <w:tcPr>
            <w:tcW w:w="6062" w:type="dxa"/>
            <w:tcBorders>
              <w:top w:val="single" w:sz="8" w:space="0" w:color="000000"/>
              <w:left w:val="single" w:sz="8" w:space="0" w:color="000000"/>
              <w:bottom w:val="single" w:sz="8" w:space="0" w:color="000000"/>
              <w:right w:val="single" w:sz="8" w:space="0" w:color="000000"/>
            </w:tcBorders>
          </w:tcPr>
          <w:p w14:paraId="24B6F7D3" w14:textId="77777777" w:rsidR="00957E3C" w:rsidRDefault="00DE4974">
            <w:pPr>
              <w:ind w:left="0" w:firstLine="0"/>
              <w:jc w:val="left"/>
            </w:pPr>
            <w:r>
              <w:rPr>
                <w:sz w:val="20"/>
              </w:rPr>
              <w:t>LECTURER</w:t>
            </w:r>
            <w:r>
              <w:rPr>
                <w:rFonts w:ascii="Times New Roman" w:eastAsia="Times New Roman" w:hAnsi="Times New Roman" w:cs="Times New Roman"/>
                <w:sz w:val="20"/>
              </w:rPr>
              <w:t>’</w:t>
            </w:r>
            <w:r>
              <w:rPr>
                <w:sz w:val="20"/>
              </w:rPr>
              <w:t>S COMMMENTS/GRADE:</w:t>
            </w:r>
          </w:p>
        </w:tc>
      </w:tr>
    </w:tbl>
    <w:p w14:paraId="40A50DCA" w14:textId="77777777" w:rsidR="00957E3C" w:rsidRDefault="00DE4974">
      <w:pPr>
        <w:spacing w:after="159"/>
        <w:ind w:left="6062" w:firstLine="0"/>
        <w:jc w:val="left"/>
      </w:pPr>
      <w:r>
        <w:rPr>
          <w:i/>
          <w:sz w:val="12"/>
        </w:rPr>
        <w:t>for office use only upon receive</w:t>
      </w:r>
    </w:p>
    <w:p w14:paraId="170ECA37" w14:textId="77777777" w:rsidR="00957E3C" w:rsidRDefault="00DE4974" w:rsidP="007C5AD2">
      <w:pPr>
        <w:spacing w:after="1676" w:line="265" w:lineRule="auto"/>
        <w:ind w:left="1927" w:right="-1845"/>
      </w:pPr>
      <w:r>
        <w:rPr>
          <w:sz w:val="20"/>
        </w:rPr>
        <w:t>Remark</w:t>
      </w:r>
    </w:p>
    <w:p w14:paraId="2D704C90" w14:textId="77777777" w:rsidR="00957E3C" w:rsidRDefault="00DE4974">
      <w:pPr>
        <w:tabs>
          <w:tab w:val="center" w:pos="6329"/>
          <w:tab w:val="center" w:pos="6803"/>
        </w:tabs>
        <w:spacing w:after="74" w:line="265" w:lineRule="auto"/>
        <w:ind w:left="0" w:right="-1913" w:firstLine="0"/>
        <w:jc w:val="left"/>
      </w:pPr>
      <w:r>
        <w:rPr>
          <w:rFonts w:ascii="Calibri" w:eastAsia="Calibri" w:hAnsi="Calibri" w:cs="Calibri"/>
          <w:color w:val="000000"/>
        </w:rPr>
        <w:tab/>
      </w:r>
      <w:r>
        <w:rPr>
          <w:sz w:val="20"/>
        </w:rPr>
        <w:t>DATE</w:t>
      </w:r>
      <w:r>
        <w:rPr>
          <w:sz w:val="20"/>
        </w:rPr>
        <w:tab/>
        <w:t>:</w:t>
      </w:r>
    </w:p>
    <w:p w14:paraId="48360D13" w14:textId="77777777" w:rsidR="00957E3C" w:rsidRDefault="00DE4974">
      <w:pPr>
        <w:tabs>
          <w:tab w:val="center" w:pos="6301"/>
          <w:tab w:val="center" w:pos="6807"/>
        </w:tabs>
        <w:spacing w:after="74" w:line="265" w:lineRule="auto"/>
        <w:ind w:left="0" w:right="-1917" w:firstLine="0"/>
        <w:jc w:val="left"/>
      </w:pPr>
      <w:r>
        <w:rPr>
          <w:rFonts w:ascii="Calibri" w:eastAsia="Calibri" w:hAnsi="Calibri" w:cs="Calibri"/>
          <w:color w:val="000000"/>
        </w:rPr>
        <w:tab/>
      </w:r>
      <w:r>
        <w:rPr>
          <w:sz w:val="20"/>
        </w:rPr>
        <w:t>TIME</w:t>
      </w:r>
      <w:r>
        <w:rPr>
          <w:sz w:val="20"/>
        </w:rPr>
        <w:tab/>
        <w:t>:</w:t>
      </w:r>
    </w:p>
    <w:p w14:paraId="5CA066CB" w14:textId="63CD4391" w:rsidR="007C5AD2" w:rsidRDefault="00DE4974">
      <w:pPr>
        <w:ind w:left="6062" w:firstLine="0"/>
        <w:jc w:val="left"/>
        <w:rPr>
          <w:sz w:val="20"/>
        </w:rPr>
      </w:pPr>
      <w:r>
        <w:rPr>
          <w:sz w:val="20"/>
        </w:rPr>
        <w:t>RECEIVER</w:t>
      </w:r>
      <w:r>
        <w:rPr>
          <w:rFonts w:ascii="Times New Roman" w:eastAsia="Times New Roman" w:hAnsi="Times New Roman" w:cs="Times New Roman"/>
          <w:sz w:val="20"/>
        </w:rPr>
        <w:t>’</w:t>
      </w:r>
      <w:r>
        <w:rPr>
          <w:sz w:val="20"/>
        </w:rPr>
        <w:t>S NAME :</w:t>
      </w:r>
    </w:p>
    <w:p w14:paraId="53D2DA19" w14:textId="3B45BC7E" w:rsidR="00E85516" w:rsidRDefault="007C5AD2" w:rsidP="00B16C7B">
      <w:pPr>
        <w:spacing w:after="160" w:line="276" w:lineRule="auto"/>
        <w:ind w:left="0" w:firstLine="0"/>
        <w:jc w:val="left"/>
        <w:rPr>
          <w:rFonts w:ascii="Tahoma" w:hAnsi="Tahoma" w:cs="Tahoma"/>
          <w:sz w:val="20"/>
          <w:szCs w:val="20"/>
        </w:rPr>
      </w:pPr>
      <w:r>
        <w:rPr>
          <w:sz w:val="20"/>
        </w:rPr>
        <w:br w:type="page"/>
      </w:r>
    </w:p>
    <w:p w14:paraId="17D2C5D6" w14:textId="3BD198B4" w:rsidR="00D653BA" w:rsidRDefault="00D653BA" w:rsidP="002846A3">
      <w:pPr>
        <w:spacing w:after="160" w:line="278" w:lineRule="auto"/>
        <w:jc w:val="center"/>
        <w:rPr>
          <w:rFonts w:ascii="Tahoma" w:hAnsi="Tahoma" w:cs="Tahoma"/>
          <w:b/>
          <w:bCs/>
          <w:sz w:val="24"/>
        </w:rPr>
      </w:pPr>
      <w:r>
        <w:rPr>
          <w:rFonts w:ascii="Tahoma" w:hAnsi="Tahoma" w:cs="Tahoma"/>
          <w:b/>
          <w:bCs/>
          <w:sz w:val="24"/>
        </w:rPr>
        <w:lastRenderedPageBreak/>
        <w:t xml:space="preserve">LIMKOKWING UNIVERSITY OF </w:t>
      </w:r>
      <w:r w:rsidR="008762FE">
        <w:rPr>
          <w:rFonts w:ascii="Tahoma" w:hAnsi="Tahoma" w:cs="Tahoma"/>
          <w:b/>
          <w:bCs/>
          <w:sz w:val="24"/>
        </w:rPr>
        <w:t xml:space="preserve">CREATIVE </w:t>
      </w:r>
      <w:r w:rsidR="000F4ECC">
        <w:rPr>
          <w:rFonts w:ascii="Tahoma" w:hAnsi="Tahoma" w:cs="Tahoma"/>
          <w:b/>
          <w:bCs/>
          <w:sz w:val="24"/>
        </w:rPr>
        <w:t>TECHNOLOGY</w:t>
      </w:r>
    </w:p>
    <w:p w14:paraId="06FB98A6" w14:textId="7AE9B13F" w:rsidR="00725C30" w:rsidRPr="00221014" w:rsidRDefault="00221014" w:rsidP="002846A3">
      <w:pPr>
        <w:spacing w:after="160" w:line="278" w:lineRule="auto"/>
        <w:jc w:val="center"/>
        <w:rPr>
          <w:rFonts w:ascii="Tahoma" w:hAnsi="Tahoma" w:cs="Tahoma"/>
          <w:b/>
          <w:bCs/>
          <w:sz w:val="24"/>
        </w:rPr>
      </w:pPr>
      <w:r w:rsidRPr="00221014">
        <w:rPr>
          <w:rFonts w:ascii="Tahoma" w:hAnsi="Tahoma" w:cs="Tahoma"/>
          <w:b/>
          <w:bCs/>
          <w:sz w:val="24"/>
        </w:rPr>
        <w:t xml:space="preserve">DEPARTMENT OF INFORMATION AND COMMUNICATION TECHNOLOGY </w:t>
      </w:r>
    </w:p>
    <w:p w14:paraId="3F445C8D" w14:textId="77777777" w:rsidR="00523196" w:rsidRDefault="00523196" w:rsidP="00CC7975">
      <w:pPr>
        <w:spacing w:after="160" w:line="278" w:lineRule="auto"/>
        <w:jc w:val="left"/>
        <w:rPr>
          <w:rFonts w:ascii="Tahoma" w:hAnsi="Tahoma" w:cs="Tahoma"/>
          <w:b/>
          <w:bCs/>
          <w:szCs w:val="22"/>
        </w:rPr>
      </w:pPr>
    </w:p>
    <w:p w14:paraId="4AF49DEB" w14:textId="2BBAFB38" w:rsidR="00CC7975" w:rsidRPr="00801883" w:rsidRDefault="004F29FF" w:rsidP="00CC7975">
      <w:pPr>
        <w:spacing w:after="160" w:line="278" w:lineRule="auto"/>
        <w:jc w:val="left"/>
        <w:rPr>
          <w:rFonts w:ascii="Tahoma" w:hAnsi="Tahoma" w:cs="Tahoma"/>
          <w:szCs w:val="22"/>
        </w:rPr>
      </w:pPr>
      <w:r w:rsidRPr="00801883">
        <w:rPr>
          <w:rFonts w:ascii="Tahoma" w:hAnsi="Tahoma" w:cs="Tahoma"/>
          <w:b/>
          <w:bCs/>
          <w:szCs w:val="22"/>
        </w:rPr>
        <w:t xml:space="preserve">PROJECT NAME:  </w:t>
      </w:r>
      <w:r w:rsidR="009B4D63" w:rsidRPr="00801883">
        <w:rPr>
          <w:rFonts w:ascii="Tahoma" w:hAnsi="Tahoma" w:cs="Tahoma"/>
          <w:szCs w:val="22"/>
        </w:rPr>
        <w:t xml:space="preserve">SALONE JUSTICE – DIGITAL INMATE REGISTRATION </w:t>
      </w:r>
      <w:r w:rsidR="00BA5048" w:rsidRPr="00801883">
        <w:rPr>
          <w:rFonts w:ascii="Tahoma" w:hAnsi="Tahoma" w:cs="Tahoma"/>
          <w:szCs w:val="22"/>
        </w:rPr>
        <w:t>AND CASE TRACKING SYSTEM.</w:t>
      </w:r>
    </w:p>
    <w:p w14:paraId="4F5A0552" w14:textId="77777777" w:rsidR="00DE2B8D" w:rsidRPr="00801883" w:rsidRDefault="00DE2B8D" w:rsidP="00CC7975">
      <w:pPr>
        <w:spacing w:after="160" w:line="278" w:lineRule="auto"/>
        <w:jc w:val="left"/>
        <w:rPr>
          <w:rFonts w:ascii="Tahoma" w:hAnsi="Tahoma" w:cs="Tahoma"/>
          <w:szCs w:val="22"/>
        </w:rPr>
      </w:pPr>
    </w:p>
    <w:p w14:paraId="6E333DF0" w14:textId="664F2CEA" w:rsidR="00BA5048" w:rsidRPr="00801883" w:rsidRDefault="00F31DFF" w:rsidP="00F94FDE">
      <w:pPr>
        <w:spacing w:after="160" w:line="278" w:lineRule="auto"/>
        <w:jc w:val="left"/>
        <w:rPr>
          <w:rFonts w:ascii="Tahoma" w:hAnsi="Tahoma" w:cs="Tahoma"/>
          <w:szCs w:val="22"/>
        </w:rPr>
      </w:pPr>
      <w:r w:rsidRPr="00801883">
        <w:rPr>
          <w:rFonts w:ascii="Tahoma" w:hAnsi="Tahoma" w:cs="Tahoma"/>
          <w:b/>
          <w:bCs/>
          <w:szCs w:val="22"/>
        </w:rPr>
        <w:t>COURSE TITLE:</w:t>
      </w:r>
      <w:r w:rsidRPr="00801883">
        <w:rPr>
          <w:rFonts w:ascii="Tahoma" w:hAnsi="Tahoma" w:cs="Tahoma"/>
          <w:szCs w:val="22"/>
        </w:rPr>
        <w:t xml:space="preserve"> </w:t>
      </w:r>
      <w:r w:rsidR="00437D52" w:rsidRPr="00801883">
        <w:rPr>
          <w:rFonts w:ascii="Tahoma" w:hAnsi="Tahoma" w:cs="Tahoma"/>
          <w:szCs w:val="22"/>
        </w:rPr>
        <w:t xml:space="preserve">PRINCIPLES </w:t>
      </w:r>
      <w:r w:rsidR="00CC7975" w:rsidRPr="00801883">
        <w:rPr>
          <w:rFonts w:ascii="Tahoma" w:hAnsi="Tahoma" w:cs="Tahoma"/>
          <w:szCs w:val="22"/>
        </w:rPr>
        <w:t xml:space="preserve">OF PROGRAMMING LOGIC AND DESIGN. </w:t>
      </w:r>
    </w:p>
    <w:p w14:paraId="2CBDC2CA" w14:textId="77777777" w:rsidR="00DE2B8D" w:rsidRPr="00801883" w:rsidRDefault="00DE2B8D" w:rsidP="00F94FDE">
      <w:pPr>
        <w:spacing w:after="160" w:line="278" w:lineRule="auto"/>
        <w:jc w:val="left"/>
        <w:rPr>
          <w:rFonts w:ascii="Tahoma" w:hAnsi="Tahoma" w:cs="Tahoma"/>
          <w:szCs w:val="22"/>
        </w:rPr>
      </w:pPr>
    </w:p>
    <w:p w14:paraId="472B260D" w14:textId="3A624AC9" w:rsidR="00523196" w:rsidRPr="00801883" w:rsidRDefault="00F537A6" w:rsidP="00F94FDE">
      <w:pPr>
        <w:spacing w:after="160" w:line="278" w:lineRule="auto"/>
        <w:jc w:val="left"/>
        <w:rPr>
          <w:rFonts w:ascii="Tahoma" w:hAnsi="Tahoma" w:cs="Tahoma"/>
          <w:szCs w:val="22"/>
        </w:rPr>
      </w:pPr>
      <w:r w:rsidRPr="00801883">
        <w:rPr>
          <w:rFonts w:ascii="Tahoma" w:hAnsi="Tahoma" w:cs="Tahoma"/>
          <w:b/>
          <w:bCs/>
          <w:szCs w:val="22"/>
        </w:rPr>
        <w:t>AIM:</w:t>
      </w:r>
      <w:r w:rsidRPr="00801883">
        <w:rPr>
          <w:rFonts w:ascii="Tahoma" w:hAnsi="Tahoma" w:cs="Tahoma"/>
          <w:szCs w:val="22"/>
        </w:rPr>
        <w:t xml:space="preserve"> DESIGNING </w:t>
      </w:r>
      <w:r w:rsidR="002D1664" w:rsidRPr="00801883">
        <w:rPr>
          <w:rFonts w:ascii="Tahoma" w:hAnsi="Tahoma" w:cs="Tahoma"/>
          <w:szCs w:val="22"/>
        </w:rPr>
        <w:t>LOGICAL SOLUTIONS FOR SIERRA LEONE COMMUNITY CHALLENGES.</w:t>
      </w:r>
    </w:p>
    <w:p w14:paraId="561B4231" w14:textId="77777777" w:rsidR="00DE2B8D" w:rsidRPr="00801883" w:rsidRDefault="00DE2B8D" w:rsidP="00F94FDE">
      <w:pPr>
        <w:spacing w:after="160" w:line="278" w:lineRule="auto"/>
        <w:jc w:val="left"/>
        <w:rPr>
          <w:rFonts w:ascii="Tahoma" w:hAnsi="Tahoma" w:cs="Tahoma"/>
          <w:szCs w:val="22"/>
        </w:rPr>
      </w:pPr>
    </w:p>
    <w:p w14:paraId="75FB1786" w14:textId="6261C7A5" w:rsidR="002D1664" w:rsidRDefault="00DE2B8D" w:rsidP="00F94FDE">
      <w:pPr>
        <w:spacing w:after="160" w:line="278" w:lineRule="auto"/>
        <w:jc w:val="left"/>
        <w:rPr>
          <w:rFonts w:ascii="Tahoma" w:hAnsi="Tahoma" w:cs="Tahoma"/>
          <w:szCs w:val="22"/>
        </w:rPr>
      </w:pPr>
      <w:r w:rsidRPr="00801883">
        <w:rPr>
          <w:rFonts w:ascii="Tahoma" w:hAnsi="Tahoma" w:cs="Tahoma"/>
          <w:b/>
          <w:bCs/>
          <w:szCs w:val="22"/>
        </w:rPr>
        <w:t>DONE BY:</w:t>
      </w:r>
      <w:r w:rsidRPr="00801883">
        <w:rPr>
          <w:rFonts w:ascii="Tahoma" w:hAnsi="Tahoma" w:cs="Tahoma"/>
          <w:szCs w:val="22"/>
        </w:rPr>
        <w:t xml:space="preserve"> EARL MELVIN BANGURA</w:t>
      </w:r>
      <w:r w:rsidR="00E733D2" w:rsidRPr="00801883">
        <w:rPr>
          <w:rFonts w:ascii="Tahoma" w:hAnsi="Tahoma" w:cs="Tahoma"/>
          <w:szCs w:val="22"/>
        </w:rPr>
        <w:t>.</w:t>
      </w:r>
    </w:p>
    <w:p w14:paraId="5DA1859C" w14:textId="55F24A3E" w:rsidR="00B56CD3" w:rsidRDefault="00B56CD3" w:rsidP="00F94FDE">
      <w:pPr>
        <w:spacing w:after="160" w:line="278" w:lineRule="auto"/>
        <w:jc w:val="left"/>
        <w:rPr>
          <w:rFonts w:ascii="Tahoma" w:hAnsi="Tahoma" w:cs="Tahoma"/>
          <w:b/>
          <w:bCs/>
          <w:szCs w:val="22"/>
        </w:rPr>
      </w:pPr>
    </w:p>
    <w:p w14:paraId="4B17187F" w14:textId="77777777" w:rsidR="00B56CD3" w:rsidRDefault="00B56CD3">
      <w:pPr>
        <w:spacing w:after="160" w:line="278" w:lineRule="auto"/>
        <w:ind w:left="0" w:firstLine="0"/>
        <w:jc w:val="left"/>
        <w:rPr>
          <w:rFonts w:ascii="Tahoma" w:hAnsi="Tahoma" w:cs="Tahoma"/>
          <w:b/>
          <w:bCs/>
          <w:szCs w:val="22"/>
        </w:rPr>
      </w:pPr>
      <w:r>
        <w:rPr>
          <w:rFonts w:ascii="Tahoma" w:hAnsi="Tahoma" w:cs="Tahoma"/>
          <w:b/>
          <w:bCs/>
          <w:szCs w:val="22"/>
        </w:rPr>
        <w:br w:type="page"/>
      </w:r>
    </w:p>
    <w:p w14:paraId="7CB38AFD" w14:textId="77777777" w:rsidR="00CD5068" w:rsidRPr="00CD5068" w:rsidRDefault="00CD5068" w:rsidP="00CD5068">
      <w:pPr>
        <w:spacing w:after="160" w:line="360" w:lineRule="auto"/>
        <w:jc w:val="left"/>
        <w:rPr>
          <w:rFonts w:ascii="Tahoma" w:hAnsi="Tahoma" w:cs="Tahoma"/>
          <w:b/>
          <w:bCs/>
          <w:sz w:val="20"/>
          <w:szCs w:val="20"/>
        </w:rPr>
      </w:pPr>
      <w:r w:rsidRPr="00CD5068">
        <w:rPr>
          <w:rFonts w:ascii="Tahoma" w:hAnsi="Tahoma" w:cs="Tahoma"/>
          <w:b/>
          <w:bCs/>
          <w:sz w:val="20"/>
          <w:szCs w:val="20"/>
        </w:rPr>
        <w:lastRenderedPageBreak/>
        <w:t>1. ABSTRACT</w:t>
      </w:r>
    </w:p>
    <w:p w14:paraId="55A5D53C" w14:textId="68E18524" w:rsidR="0020533A" w:rsidRDefault="00CD5068" w:rsidP="00CD5068">
      <w:pPr>
        <w:spacing w:after="160" w:line="360" w:lineRule="auto"/>
        <w:jc w:val="left"/>
        <w:rPr>
          <w:rFonts w:ascii="Tahoma" w:hAnsi="Tahoma" w:cs="Tahoma"/>
          <w:sz w:val="20"/>
          <w:szCs w:val="20"/>
        </w:rPr>
      </w:pPr>
      <w:r w:rsidRPr="00CD5068">
        <w:rPr>
          <w:rFonts w:ascii="Tahoma" w:hAnsi="Tahoma" w:cs="Tahoma"/>
          <w:sz w:val="20"/>
          <w:szCs w:val="20"/>
        </w:rPr>
        <w:t>The administrative architecture governing penal and correctional institutions in Sierra Leone</w:t>
      </w:r>
      <w:r w:rsidR="004A0EE9">
        <w:rPr>
          <w:rFonts w:ascii="Tahoma" w:hAnsi="Tahoma" w:cs="Tahoma"/>
          <w:sz w:val="20"/>
          <w:szCs w:val="20"/>
        </w:rPr>
        <w:t xml:space="preserve"> </w:t>
      </w:r>
      <w:r w:rsidRPr="00CD5068">
        <w:rPr>
          <w:rFonts w:ascii="Tahoma" w:hAnsi="Tahoma" w:cs="Tahoma"/>
          <w:sz w:val="20"/>
          <w:szCs w:val="20"/>
        </w:rPr>
        <w:t xml:space="preserve">typified by facilities such as the Freetown Correctional Center at </w:t>
      </w:r>
      <w:proofErr w:type="spellStart"/>
      <w:r w:rsidRPr="00CD5068">
        <w:rPr>
          <w:rFonts w:ascii="Tahoma" w:hAnsi="Tahoma" w:cs="Tahoma"/>
          <w:sz w:val="20"/>
          <w:szCs w:val="20"/>
        </w:rPr>
        <w:t>Pademba</w:t>
      </w:r>
      <w:proofErr w:type="spellEnd"/>
      <w:r w:rsidRPr="00CD5068">
        <w:rPr>
          <w:rFonts w:ascii="Tahoma" w:hAnsi="Tahoma" w:cs="Tahoma"/>
          <w:sz w:val="20"/>
          <w:szCs w:val="20"/>
        </w:rPr>
        <w:t xml:space="preserve"> Road</w:t>
      </w:r>
      <w:r w:rsidR="004A0EE9">
        <w:rPr>
          <w:rFonts w:ascii="Tahoma" w:hAnsi="Tahoma" w:cs="Tahoma"/>
          <w:sz w:val="20"/>
          <w:szCs w:val="20"/>
        </w:rPr>
        <w:t xml:space="preserve"> </w:t>
      </w:r>
      <w:r w:rsidRPr="00CD5068">
        <w:rPr>
          <w:rFonts w:ascii="Tahoma" w:hAnsi="Tahoma" w:cs="Tahoma"/>
          <w:sz w:val="20"/>
          <w:szCs w:val="20"/>
        </w:rPr>
        <w:t xml:space="preserve">has historically relied on manual, paper-based registry logbooks. This antiquated operational model generates severe administrative vulnerabilities, including misplaced physical documents, illegible handwritten records, duplicate file creation, and a complete lack of centralized transparency regarding trial dates and pre-trial detention durations. This project, titled </w:t>
      </w:r>
      <w:proofErr w:type="spellStart"/>
      <w:r w:rsidRPr="00CD5068">
        <w:rPr>
          <w:rFonts w:ascii="Tahoma" w:hAnsi="Tahoma" w:cs="Tahoma"/>
          <w:sz w:val="20"/>
          <w:szCs w:val="20"/>
        </w:rPr>
        <w:t>SaloneJustice</w:t>
      </w:r>
      <w:proofErr w:type="spellEnd"/>
      <w:r w:rsidRPr="00CD5068">
        <w:rPr>
          <w:rFonts w:ascii="Tahoma" w:hAnsi="Tahoma" w:cs="Tahoma"/>
          <w:sz w:val="20"/>
          <w:szCs w:val="20"/>
        </w:rPr>
        <w:t xml:space="preserve">: Digital Inmate Registration and Case Tracking System, presents an exhaustive logical design engineered to resolve these systemic bottlenecks without requiring pre-compiled source code. Utilizing core pillars of computational thinking, modular programming structures, defensive input validation loops, and conditional decision branching, </w:t>
      </w:r>
      <w:proofErr w:type="spellStart"/>
      <w:r w:rsidRPr="00CD5068">
        <w:rPr>
          <w:rFonts w:ascii="Tahoma" w:hAnsi="Tahoma" w:cs="Tahoma"/>
          <w:sz w:val="20"/>
          <w:szCs w:val="20"/>
        </w:rPr>
        <w:t>SaloneJustice</w:t>
      </w:r>
      <w:proofErr w:type="spellEnd"/>
      <w:r w:rsidRPr="00CD5068">
        <w:rPr>
          <w:rFonts w:ascii="Tahoma" w:hAnsi="Tahoma" w:cs="Tahoma"/>
          <w:sz w:val="20"/>
          <w:szCs w:val="20"/>
        </w:rPr>
        <w:t xml:space="preserve"> standardizes intake data capture, automates unique alphanumeric identification generation, tracks holding cell capacities, and flags urgent medical triage requirements. Furthermore, the system establishes a scalable framework aligned with United Nations Sustainable Development Goal 16 (Peace, Justice, and Strong Institutions), while championing </w:t>
      </w:r>
      <w:proofErr w:type="gramStart"/>
      <w:r w:rsidRPr="00CD5068">
        <w:rPr>
          <w:rFonts w:ascii="Tahoma" w:hAnsi="Tahoma" w:cs="Tahoma"/>
          <w:sz w:val="20"/>
          <w:szCs w:val="20"/>
        </w:rPr>
        <w:t>Open Source</w:t>
      </w:r>
      <w:proofErr w:type="gramEnd"/>
      <w:r w:rsidRPr="00CD5068">
        <w:rPr>
          <w:rFonts w:ascii="Tahoma" w:hAnsi="Tahoma" w:cs="Tahoma"/>
          <w:sz w:val="20"/>
          <w:szCs w:val="20"/>
        </w:rPr>
        <w:t xml:space="preserve"> Software and Digital Public Goods (DPGs) paradigms to ensure fiscal sustainability, data sovereignty, and institutional accountability across Sierra Leone's judicial sector.</w:t>
      </w:r>
    </w:p>
    <w:p w14:paraId="2EBD9D2E" w14:textId="77777777" w:rsidR="0020533A" w:rsidRDefault="0020533A">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4A7FD304" w14:textId="77777777" w:rsidR="00A81A5E" w:rsidRPr="00A81A5E" w:rsidRDefault="00A81A5E" w:rsidP="00A81A5E">
      <w:pPr>
        <w:spacing w:after="160" w:line="360" w:lineRule="auto"/>
        <w:jc w:val="left"/>
        <w:rPr>
          <w:rFonts w:ascii="Tahoma" w:hAnsi="Tahoma" w:cs="Tahoma"/>
          <w:b/>
          <w:bCs/>
          <w:sz w:val="20"/>
          <w:szCs w:val="20"/>
        </w:rPr>
      </w:pPr>
      <w:r w:rsidRPr="00A81A5E">
        <w:rPr>
          <w:rFonts w:ascii="Tahoma" w:hAnsi="Tahoma" w:cs="Tahoma"/>
          <w:b/>
          <w:bCs/>
          <w:sz w:val="20"/>
          <w:szCs w:val="20"/>
        </w:rPr>
        <w:lastRenderedPageBreak/>
        <w:t>2. INTRODUCTION</w:t>
      </w:r>
    </w:p>
    <w:p w14:paraId="24CF0D68" w14:textId="77777777" w:rsidR="00A81A5E" w:rsidRPr="00A81A5E" w:rsidRDefault="00A81A5E" w:rsidP="00A81A5E">
      <w:pPr>
        <w:spacing w:after="160" w:line="360" w:lineRule="auto"/>
        <w:jc w:val="left"/>
        <w:rPr>
          <w:rFonts w:ascii="Tahoma" w:hAnsi="Tahoma" w:cs="Tahoma"/>
          <w:sz w:val="20"/>
          <w:szCs w:val="20"/>
        </w:rPr>
      </w:pPr>
      <w:r w:rsidRPr="00A81A5E">
        <w:rPr>
          <w:rFonts w:ascii="Tahoma" w:hAnsi="Tahoma" w:cs="Tahoma"/>
          <w:sz w:val="20"/>
          <w:szCs w:val="20"/>
        </w:rPr>
        <w:t>In contemporary public administration, the delivery of efficient, transparent public services remains a foundational pillar for national development. Within Sierra Leone, government ministries, local councils, and correctional agencies face immense challenges in managing public data registries. Before any software engineer or system analyst writes a single line of executable source code, rigorous problem analysis and logical system design must be executed to model the intended workflow, anticipate user error, and establish predictable algorithmic states.</w:t>
      </w:r>
    </w:p>
    <w:p w14:paraId="62F194AC" w14:textId="3642172A" w:rsidR="00B56CD3" w:rsidRDefault="00A81A5E" w:rsidP="00A81A5E">
      <w:pPr>
        <w:spacing w:after="160" w:line="360" w:lineRule="auto"/>
        <w:jc w:val="left"/>
        <w:rPr>
          <w:rFonts w:ascii="Tahoma" w:hAnsi="Tahoma" w:cs="Tahoma"/>
          <w:sz w:val="20"/>
          <w:szCs w:val="20"/>
        </w:rPr>
      </w:pPr>
      <w:r w:rsidRPr="00A81A5E">
        <w:rPr>
          <w:rFonts w:ascii="Tahoma" w:hAnsi="Tahoma" w:cs="Tahoma"/>
          <w:sz w:val="20"/>
          <w:szCs w:val="20"/>
        </w:rPr>
        <w:t xml:space="preserve">Tasked as Junior System Analysts under the Limkokwing University Department of Information and Communication Technology PROG101 curriculum, students are required to design end-to-end computational solutions addressing critical national challenges. While the domain of public transportation handles urban mobility, the justice and correctional sector </w:t>
      </w:r>
      <w:proofErr w:type="gramStart"/>
      <w:r w:rsidRPr="00A81A5E">
        <w:rPr>
          <w:rFonts w:ascii="Tahoma" w:hAnsi="Tahoma" w:cs="Tahoma"/>
          <w:sz w:val="20"/>
          <w:szCs w:val="20"/>
        </w:rPr>
        <w:t>represents</w:t>
      </w:r>
      <w:proofErr w:type="gramEnd"/>
      <w:r w:rsidRPr="00A81A5E">
        <w:rPr>
          <w:rFonts w:ascii="Tahoma" w:hAnsi="Tahoma" w:cs="Tahoma"/>
          <w:sz w:val="20"/>
          <w:szCs w:val="20"/>
        </w:rPr>
        <w:t xml:space="preserve"> an equally vital arena under Access to Public Services. </w:t>
      </w:r>
      <w:proofErr w:type="spellStart"/>
      <w:r w:rsidRPr="00A81A5E">
        <w:rPr>
          <w:rFonts w:ascii="Tahoma" w:hAnsi="Tahoma" w:cs="Tahoma"/>
          <w:sz w:val="20"/>
          <w:szCs w:val="20"/>
        </w:rPr>
        <w:t>SaloneJustice</w:t>
      </w:r>
      <w:proofErr w:type="spellEnd"/>
      <w:r w:rsidRPr="00A81A5E">
        <w:rPr>
          <w:rFonts w:ascii="Tahoma" w:hAnsi="Tahoma" w:cs="Tahoma"/>
          <w:sz w:val="20"/>
          <w:szCs w:val="20"/>
        </w:rPr>
        <w:t xml:space="preserve"> is conceptualized to overhaul inmate intake registration, replacing error-prone paper archives with </w:t>
      </w:r>
      <w:proofErr w:type="gramStart"/>
      <w:r w:rsidRPr="00A81A5E">
        <w:rPr>
          <w:rFonts w:ascii="Tahoma" w:hAnsi="Tahoma" w:cs="Tahoma"/>
          <w:sz w:val="20"/>
          <w:szCs w:val="20"/>
        </w:rPr>
        <w:t>a robust</w:t>
      </w:r>
      <w:proofErr w:type="gramEnd"/>
      <w:r w:rsidRPr="00A81A5E">
        <w:rPr>
          <w:rFonts w:ascii="Tahoma" w:hAnsi="Tahoma" w:cs="Tahoma"/>
          <w:sz w:val="20"/>
          <w:szCs w:val="20"/>
        </w:rPr>
        <w:t>, modular, and mathematically sound logical architecture.</w:t>
      </w:r>
    </w:p>
    <w:p w14:paraId="357CC2E0" w14:textId="78E583CE" w:rsidR="0038250E" w:rsidRDefault="0038250E" w:rsidP="00A81A5E">
      <w:pPr>
        <w:spacing w:after="160" w:line="360" w:lineRule="auto"/>
        <w:jc w:val="left"/>
        <w:rPr>
          <w:rFonts w:ascii="Tahoma" w:hAnsi="Tahoma" w:cs="Tahoma"/>
          <w:sz w:val="20"/>
          <w:szCs w:val="20"/>
        </w:rPr>
      </w:pPr>
    </w:p>
    <w:p w14:paraId="17FE6E8C" w14:textId="77777777" w:rsidR="0038250E" w:rsidRDefault="0038250E">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1D41C538" w14:textId="5043D5C7" w:rsidR="00011001" w:rsidRPr="00011001" w:rsidRDefault="00011001" w:rsidP="00011001">
      <w:pPr>
        <w:spacing w:after="160" w:line="360" w:lineRule="auto"/>
        <w:jc w:val="left"/>
        <w:rPr>
          <w:rFonts w:ascii="Tahoma" w:hAnsi="Tahoma" w:cs="Tahoma"/>
          <w:b/>
          <w:bCs/>
          <w:sz w:val="20"/>
          <w:szCs w:val="20"/>
        </w:rPr>
      </w:pPr>
      <w:r w:rsidRPr="00011001">
        <w:rPr>
          <w:rFonts w:ascii="Tahoma" w:hAnsi="Tahoma" w:cs="Tahoma"/>
          <w:b/>
          <w:bCs/>
          <w:sz w:val="20"/>
          <w:szCs w:val="20"/>
        </w:rPr>
        <w:lastRenderedPageBreak/>
        <w:t>3. COMPREHENSIVE RATIONALE</w:t>
      </w:r>
    </w:p>
    <w:p w14:paraId="7F37AA9D" w14:textId="77777777" w:rsidR="00011001" w:rsidRPr="00011001" w:rsidRDefault="00011001" w:rsidP="00011001">
      <w:pPr>
        <w:spacing w:after="160" w:line="360" w:lineRule="auto"/>
        <w:jc w:val="left"/>
        <w:rPr>
          <w:rFonts w:ascii="Tahoma" w:hAnsi="Tahoma" w:cs="Tahoma"/>
          <w:b/>
          <w:bCs/>
          <w:sz w:val="20"/>
          <w:szCs w:val="20"/>
        </w:rPr>
      </w:pPr>
      <w:r w:rsidRPr="00011001">
        <w:rPr>
          <w:rFonts w:ascii="Tahoma" w:hAnsi="Tahoma" w:cs="Tahoma"/>
          <w:b/>
          <w:bCs/>
          <w:sz w:val="20"/>
          <w:szCs w:val="20"/>
        </w:rPr>
        <w:t>a) Problem Description</w:t>
      </w:r>
    </w:p>
    <w:p w14:paraId="15994EDC"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The primary crisis plaguing correctional administration in Sierra Leone is the reliance on manual record-keeping logbooks. When a suspect is admitted into a detention or correctional facility, administrative officers record </w:t>
      </w:r>
      <w:proofErr w:type="gramStart"/>
      <w:r w:rsidRPr="00011001">
        <w:rPr>
          <w:rFonts w:ascii="Tahoma" w:hAnsi="Tahoma" w:cs="Tahoma"/>
          <w:sz w:val="20"/>
          <w:szCs w:val="20"/>
        </w:rPr>
        <w:t>bio-data</w:t>
      </w:r>
      <w:proofErr w:type="gramEnd"/>
      <w:r w:rsidRPr="00011001">
        <w:rPr>
          <w:rFonts w:ascii="Tahoma" w:hAnsi="Tahoma" w:cs="Tahoma"/>
          <w:sz w:val="20"/>
          <w:szCs w:val="20"/>
        </w:rPr>
        <w:t>, arresting agencies, and initial charges by hand. This paper-dependent workflow introduces critical failure points:</w:t>
      </w:r>
    </w:p>
    <w:p w14:paraId="35731149"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Physical Degradation and Loss: Paper logbooks degrade rapidly in tropical humid climates, and physical pages are frequently misplaced or damaged, resulting in lost legal histories.</w:t>
      </w:r>
    </w:p>
    <w:p w14:paraId="1A6ADC50"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Prolonged Pre-Trial Detentions: Due to decentralized, untracked filing systems, inmates frequently languish past legal detention limits because court hearing dates are overlooked or buried in unorganized paper stacks.</w:t>
      </w:r>
    </w:p>
    <w:p w14:paraId="1092A4C9"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Administrative Redundancy: Duplicate entries occur when inmates are transferred between facilities or re-processed, inflating prisoner headcount records inaccurately.</w:t>
      </w:r>
    </w:p>
    <w:p w14:paraId="64C85D94"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Family Invisibility: Families of detainees endure emotional and financial stress, navigating corrupt or opaque communication channels simply to locate imprisoned relatives or confirm court schedules.</w:t>
      </w:r>
    </w:p>
    <w:p w14:paraId="75BAD732" w14:textId="77777777" w:rsidR="00011001" w:rsidRPr="00011001" w:rsidRDefault="00011001" w:rsidP="00011001">
      <w:pPr>
        <w:spacing w:after="160" w:line="360" w:lineRule="auto"/>
        <w:jc w:val="left"/>
        <w:rPr>
          <w:rFonts w:ascii="Tahoma" w:hAnsi="Tahoma" w:cs="Tahoma"/>
          <w:b/>
          <w:bCs/>
          <w:sz w:val="20"/>
          <w:szCs w:val="20"/>
        </w:rPr>
      </w:pPr>
      <w:r w:rsidRPr="00011001">
        <w:rPr>
          <w:rFonts w:ascii="Tahoma" w:hAnsi="Tahoma" w:cs="Tahoma"/>
          <w:b/>
          <w:bCs/>
          <w:sz w:val="20"/>
          <w:szCs w:val="20"/>
        </w:rPr>
        <w:t>b) Background &amp; Institutional Context</w:t>
      </w:r>
    </w:p>
    <w:p w14:paraId="1BDE909A"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Under the Limkokwing University PROG101 framework, software engineering is approached not merely as a coding exercise, but as a discipline rooted in computational problem-solving. In Sierra Leone, institutional modernization requires systems that bridge bureaucratic gaps between the Sierra Leone Correctional Service (SLCS), the Judiciary, and legal aid organizations. Transitioning from analog registries to structured computational logic enforces statutory compliance, eliminates bureaucratic inertia, and protects fundamental human rights as enshrined in national and international law.</w:t>
      </w:r>
    </w:p>
    <w:p w14:paraId="445E2C1A" w14:textId="77777777" w:rsidR="00011001" w:rsidRPr="00011001" w:rsidRDefault="00011001" w:rsidP="00011001">
      <w:pPr>
        <w:spacing w:after="160" w:line="360" w:lineRule="auto"/>
        <w:jc w:val="left"/>
        <w:rPr>
          <w:rFonts w:ascii="Tahoma" w:hAnsi="Tahoma" w:cs="Tahoma"/>
          <w:b/>
          <w:bCs/>
          <w:sz w:val="20"/>
          <w:szCs w:val="20"/>
        </w:rPr>
      </w:pPr>
      <w:r w:rsidRPr="00011001">
        <w:rPr>
          <w:rFonts w:ascii="Tahoma" w:hAnsi="Tahoma" w:cs="Tahoma"/>
          <w:b/>
          <w:bCs/>
          <w:sz w:val="20"/>
          <w:szCs w:val="20"/>
        </w:rPr>
        <w:t>c) Community Impact &amp; Beneficiaries</w:t>
      </w:r>
    </w:p>
    <w:p w14:paraId="6BCEB836"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Primary Beneficiaries:</w:t>
      </w:r>
    </w:p>
    <w:p w14:paraId="747DD67E" w14:textId="49B3F45D" w:rsidR="00011001" w:rsidRDefault="00011001" w:rsidP="00E65840">
      <w:pPr>
        <w:pStyle w:val="ListParagraph"/>
        <w:numPr>
          <w:ilvl w:val="0"/>
          <w:numId w:val="20"/>
        </w:numPr>
        <w:spacing w:after="160" w:line="360" w:lineRule="auto"/>
        <w:jc w:val="left"/>
        <w:rPr>
          <w:rFonts w:ascii="Tahoma" w:hAnsi="Tahoma" w:cs="Tahoma"/>
          <w:sz w:val="20"/>
          <w:szCs w:val="20"/>
        </w:rPr>
      </w:pPr>
      <w:r w:rsidRPr="00E65840">
        <w:rPr>
          <w:rFonts w:ascii="Tahoma" w:hAnsi="Tahoma" w:cs="Tahoma"/>
          <w:sz w:val="20"/>
          <w:szCs w:val="20"/>
        </w:rPr>
        <w:t>The Sierra Leone Correctional Service (SLCS): Gains an accurate, searchable, and secure digital ingestion pipeline that eliminates record discrepancies.</w:t>
      </w:r>
    </w:p>
    <w:p w14:paraId="7F8142B1" w14:textId="77777777" w:rsidR="00E16184" w:rsidRPr="00E65840" w:rsidRDefault="00E16184" w:rsidP="00E16184">
      <w:pPr>
        <w:pStyle w:val="ListParagraph"/>
        <w:spacing w:after="160" w:line="360" w:lineRule="auto"/>
        <w:ind w:firstLine="0"/>
        <w:jc w:val="left"/>
        <w:rPr>
          <w:rFonts w:ascii="Tahoma" w:hAnsi="Tahoma" w:cs="Tahoma"/>
          <w:sz w:val="20"/>
          <w:szCs w:val="20"/>
        </w:rPr>
      </w:pPr>
    </w:p>
    <w:p w14:paraId="1A9A88C0" w14:textId="5395CFE7" w:rsidR="00011001" w:rsidRDefault="00011001" w:rsidP="00E65840">
      <w:pPr>
        <w:pStyle w:val="ListParagraph"/>
        <w:numPr>
          <w:ilvl w:val="0"/>
          <w:numId w:val="20"/>
        </w:numPr>
        <w:spacing w:after="160" w:line="360" w:lineRule="auto"/>
        <w:jc w:val="left"/>
        <w:rPr>
          <w:rFonts w:ascii="Tahoma" w:hAnsi="Tahoma" w:cs="Tahoma"/>
          <w:sz w:val="20"/>
          <w:szCs w:val="20"/>
        </w:rPr>
      </w:pPr>
      <w:r w:rsidRPr="00E65840">
        <w:rPr>
          <w:rFonts w:ascii="Tahoma" w:hAnsi="Tahoma" w:cs="Tahoma"/>
          <w:sz w:val="20"/>
          <w:szCs w:val="20"/>
        </w:rPr>
        <w:t>The Judiciary of Sierra Leone: Benefits from synchronized court scheduling metrics, reducing case backlogs and illegal over-detention periods.</w:t>
      </w:r>
    </w:p>
    <w:p w14:paraId="6FA4F32C" w14:textId="77777777" w:rsidR="00E16184" w:rsidRPr="00E16184" w:rsidRDefault="00E16184" w:rsidP="00E16184">
      <w:pPr>
        <w:pStyle w:val="ListParagraph"/>
        <w:rPr>
          <w:rFonts w:ascii="Tahoma" w:hAnsi="Tahoma" w:cs="Tahoma"/>
          <w:sz w:val="20"/>
          <w:szCs w:val="20"/>
        </w:rPr>
      </w:pPr>
    </w:p>
    <w:p w14:paraId="1B498CA2" w14:textId="77777777" w:rsidR="00E16184" w:rsidRPr="00E16184" w:rsidRDefault="00E16184" w:rsidP="00E16184">
      <w:pPr>
        <w:spacing w:after="160" w:line="360" w:lineRule="auto"/>
        <w:jc w:val="left"/>
        <w:rPr>
          <w:rFonts w:ascii="Tahoma" w:hAnsi="Tahoma" w:cs="Tahoma"/>
          <w:sz w:val="20"/>
          <w:szCs w:val="20"/>
        </w:rPr>
      </w:pPr>
    </w:p>
    <w:p w14:paraId="357CF3A9" w14:textId="5E8F779E" w:rsidR="00011001" w:rsidRDefault="00011001" w:rsidP="00E65840">
      <w:pPr>
        <w:pStyle w:val="ListParagraph"/>
        <w:numPr>
          <w:ilvl w:val="0"/>
          <w:numId w:val="20"/>
        </w:numPr>
        <w:spacing w:after="160" w:line="360" w:lineRule="auto"/>
        <w:jc w:val="left"/>
        <w:rPr>
          <w:rFonts w:ascii="Tahoma" w:hAnsi="Tahoma" w:cs="Tahoma"/>
          <w:sz w:val="20"/>
          <w:szCs w:val="20"/>
        </w:rPr>
      </w:pPr>
      <w:r w:rsidRPr="00E65840">
        <w:rPr>
          <w:rFonts w:ascii="Tahoma" w:hAnsi="Tahoma" w:cs="Tahoma"/>
          <w:sz w:val="20"/>
          <w:szCs w:val="20"/>
        </w:rPr>
        <w:lastRenderedPageBreak/>
        <w:t>Incoming Inmates: Guaranteed fair processing, automated identification tracking, and prompt referral to medical or legal aid services.</w:t>
      </w:r>
    </w:p>
    <w:p w14:paraId="7C9C8C99" w14:textId="77777777" w:rsidR="00E16184" w:rsidRPr="00E65840" w:rsidRDefault="00E16184" w:rsidP="00E16184">
      <w:pPr>
        <w:pStyle w:val="ListParagraph"/>
        <w:spacing w:after="160" w:line="360" w:lineRule="auto"/>
        <w:ind w:firstLine="0"/>
        <w:jc w:val="left"/>
        <w:rPr>
          <w:rFonts w:ascii="Tahoma" w:hAnsi="Tahoma" w:cs="Tahoma"/>
          <w:sz w:val="20"/>
          <w:szCs w:val="20"/>
        </w:rPr>
      </w:pPr>
    </w:p>
    <w:p w14:paraId="159C5FEE" w14:textId="0F4A497A" w:rsidR="00011001" w:rsidRPr="00E65840" w:rsidRDefault="00011001" w:rsidP="00E65840">
      <w:pPr>
        <w:pStyle w:val="ListParagraph"/>
        <w:numPr>
          <w:ilvl w:val="0"/>
          <w:numId w:val="20"/>
        </w:numPr>
        <w:spacing w:after="160" w:line="360" w:lineRule="auto"/>
        <w:jc w:val="left"/>
        <w:rPr>
          <w:rFonts w:ascii="Tahoma" w:hAnsi="Tahoma" w:cs="Tahoma"/>
          <w:sz w:val="20"/>
          <w:szCs w:val="20"/>
        </w:rPr>
      </w:pPr>
      <w:r w:rsidRPr="00E65840">
        <w:rPr>
          <w:rFonts w:ascii="Tahoma" w:hAnsi="Tahoma" w:cs="Tahoma"/>
          <w:sz w:val="20"/>
          <w:szCs w:val="20"/>
        </w:rPr>
        <w:t>Families and Civil Society: Access transparent, authorized channels to verify inmate status, legal counsel representation, and upcoming trial dates.</w:t>
      </w:r>
    </w:p>
    <w:p w14:paraId="2B18F685"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Community Impact: By streamlining intake validation and enforcing systematic tracking, </w:t>
      </w:r>
      <w:proofErr w:type="spellStart"/>
      <w:r w:rsidRPr="00011001">
        <w:rPr>
          <w:rFonts w:ascii="Tahoma" w:hAnsi="Tahoma" w:cs="Tahoma"/>
          <w:sz w:val="20"/>
          <w:szCs w:val="20"/>
        </w:rPr>
        <w:t>SaloneJustice</w:t>
      </w:r>
      <w:proofErr w:type="spellEnd"/>
      <w:r w:rsidRPr="00011001">
        <w:rPr>
          <w:rFonts w:ascii="Tahoma" w:hAnsi="Tahoma" w:cs="Tahoma"/>
          <w:sz w:val="20"/>
          <w:szCs w:val="20"/>
        </w:rPr>
        <w:t xml:space="preserve"> restores public trust in the penal system, reduces prison congestion caused by administrative oversight, and reinforces human dignity across correctional facilities.</w:t>
      </w:r>
    </w:p>
    <w:p w14:paraId="77B6039C" w14:textId="77777777" w:rsidR="00011001" w:rsidRPr="00E16184" w:rsidRDefault="00011001" w:rsidP="00011001">
      <w:pPr>
        <w:spacing w:after="160" w:line="360" w:lineRule="auto"/>
        <w:jc w:val="left"/>
        <w:rPr>
          <w:rFonts w:ascii="Tahoma" w:hAnsi="Tahoma" w:cs="Tahoma"/>
          <w:b/>
          <w:bCs/>
          <w:sz w:val="20"/>
          <w:szCs w:val="20"/>
        </w:rPr>
      </w:pPr>
      <w:r w:rsidRPr="00E16184">
        <w:rPr>
          <w:rFonts w:ascii="Tahoma" w:hAnsi="Tahoma" w:cs="Tahoma"/>
          <w:b/>
          <w:bCs/>
          <w:sz w:val="20"/>
          <w:szCs w:val="20"/>
        </w:rPr>
        <w:t>d) Proposed Technological Solution</w:t>
      </w:r>
    </w:p>
    <w:p w14:paraId="1CB579D3" w14:textId="77777777" w:rsidR="00011001" w:rsidRPr="00011001" w:rsidRDefault="00011001" w:rsidP="00011001">
      <w:pPr>
        <w:spacing w:after="160" w:line="360" w:lineRule="auto"/>
        <w:jc w:val="left"/>
        <w:rPr>
          <w:rFonts w:ascii="Tahoma" w:hAnsi="Tahoma" w:cs="Tahoma"/>
          <w:sz w:val="20"/>
          <w:szCs w:val="20"/>
        </w:rPr>
      </w:pPr>
      <w:proofErr w:type="spellStart"/>
      <w:r w:rsidRPr="00011001">
        <w:rPr>
          <w:rFonts w:ascii="Tahoma" w:hAnsi="Tahoma" w:cs="Tahoma"/>
          <w:sz w:val="20"/>
          <w:szCs w:val="20"/>
        </w:rPr>
        <w:t>SaloneJustice</w:t>
      </w:r>
      <w:proofErr w:type="spellEnd"/>
      <w:r w:rsidRPr="00011001">
        <w:rPr>
          <w:rFonts w:ascii="Tahoma" w:hAnsi="Tahoma" w:cs="Tahoma"/>
          <w:sz w:val="20"/>
          <w:szCs w:val="20"/>
        </w:rPr>
        <w:t xml:space="preserve"> is a modular, logic-driven digital inmate intake and case management system. It replaces unstructured paper logs with a deterministic algorithmic sequence that:</w:t>
      </w:r>
    </w:p>
    <w:p w14:paraId="790F5AC2" w14:textId="7CE7472C" w:rsidR="00011001" w:rsidRDefault="00011001" w:rsidP="00E16184">
      <w:pPr>
        <w:pStyle w:val="ListParagraph"/>
        <w:numPr>
          <w:ilvl w:val="0"/>
          <w:numId w:val="22"/>
        </w:numPr>
        <w:spacing w:after="160" w:line="360" w:lineRule="auto"/>
        <w:jc w:val="left"/>
        <w:rPr>
          <w:rFonts w:ascii="Tahoma" w:hAnsi="Tahoma" w:cs="Tahoma"/>
          <w:sz w:val="20"/>
          <w:szCs w:val="20"/>
        </w:rPr>
      </w:pPr>
      <w:r w:rsidRPr="00E16184">
        <w:rPr>
          <w:rFonts w:ascii="Tahoma" w:hAnsi="Tahoma" w:cs="Tahoma"/>
          <w:sz w:val="20"/>
          <w:szCs w:val="20"/>
        </w:rPr>
        <w:t xml:space="preserve">Captures verified </w:t>
      </w:r>
      <w:proofErr w:type="gramStart"/>
      <w:r w:rsidRPr="00E16184">
        <w:rPr>
          <w:rFonts w:ascii="Tahoma" w:hAnsi="Tahoma" w:cs="Tahoma"/>
          <w:sz w:val="20"/>
          <w:szCs w:val="20"/>
        </w:rPr>
        <w:t>bio-data</w:t>
      </w:r>
      <w:proofErr w:type="gramEnd"/>
      <w:r w:rsidRPr="00E16184">
        <w:rPr>
          <w:rFonts w:ascii="Tahoma" w:hAnsi="Tahoma" w:cs="Tahoma"/>
          <w:sz w:val="20"/>
          <w:szCs w:val="20"/>
        </w:rPr>
        <w:t xml:space="preserve"> through strict defensive validation loops.</w:t>
      </w:r>
    </w:p>
    <w:p w14:paraId="666A70B6" w14:textId="77777777" w:rsidR="00E16184" w:rsidRPr="00E16184" w:rsidRDefault="00E16184" w:rsidP="00E16184">
      <w:pPr>
        <w:pStyle w:val="ListParagraph"/>
        <w:spacing w:after="160" w:line="360" w:lineRule="auto"/>
        <w:ind w:firstLine="0"/>
        <w:jc w:val="left"/>
        <w:rPr>
          <w:rFonts w:ascii="Tahoma" w:hAnsi="Tahoma" w:cs="Tahoma"/>
          <w:sz w:val="20"/>
          <w:szCs w:val="20"/>
        </w:rPr>
      </w:pPr>
    </w:p>
    <w:p w14:paraId="5D19ACC6" w14:textId="0C9B0EBA" w:rsidR="00011001" w:rsidRDefault="00011001" w:rsidP="00E16184">
      <w:pPr>
        <w:pStyle w:val="ListParagraph"/>
        <w:numPr>
          <w:ilvl w:val="0"/>
          <w:numId w:val="22"/>
        </w:numPr>
        <w:spacing w:after="160" w:line="360" w:lineRule="auto"/>
        <w:jc w:val="left"/>
        <w:rPr>
          <w:rFonts w:ascii="Tahoma" w:hAnsi="Tahoma" w:cs="Tahoma"/>
          <w:sz w:val="20"/>
          <w:szCs w:val="20"/>
        </w:rPr>
      </w:pPr>
      <w:r w:rsidRPr="00E16184">
        <w:rPr>
          <w:rFonts w:ascii="Tahoma" w:hAnsi="Tahoma" w:cs="Tahoma"/>
          <w:sz w:val="20"/>
          <w:szCs w:val="20"/>
        </w:rPr>
        <w:t>Generates unique, tamper-evident alphanumeric tracking identifiers.</w:t>
      </w:r>
    </w:p>
    <w:p w14:paraId="1CF5EAB7" w14:textId="77777777" w:rsidR="00E16184" w:rsidRPr="00E16184" w:rsidRDefault="00E16184" w:rsidP="00E16184">
      <w:pPr>
        <w:pStyle w:val="ListParagraph"/>
        <w:rPr>
          <w:rFonts w:ascii="Tahoma" w:hAnsi="Tahoma" w:cs="Tahoma"/>
          <w:sz w:val="20"/>
          <w:szCs w:val="20"/>
        </w:rPr>
      </w:pPr>
    </w:p>
    <w:p w14:paraId="7DF0E108" w14:textId="77777777" w:rsidR="00E16184" w:rsidRPr="00E16184" w:rsidRDefault="00E16184" w:rsidP="00E16184">
      <w:pPr>
        <w:pStyle w:val="ListParagraph"/>
        <w:spacing w:after="160" w:line="360" w:lineRule="auto"/>
        <w:ind w:firstLine="0"/>
        <w:jc w:val="left"/>
        <w:rPr>
          <w:rFonts w:ascii="Tahoma" w:hAnsi="Tahoma" w:cs="Tahoma"/>
          <w:sz w:val="20"/>
          <w:szCs w:val="20"/>
        </w:rPr>
      </w:pPr>
    </w:p>
    <w:p w14:paraId="3D062223" w14:textId="310DF51A" w:rsidR="00011001" w:rsidRDefault="00011001" w:rsidP="00E16184">
      <w:pPr>
        <w:pStyle w:val="ListParagraph"/>
        <w:numPr>
          <w:ilvl w:val="0"/>
          <w:numId w:val="22"/>
        </w:numPr>
        <w:spacing w:after="160" w:line="360" w:lineRule="auto"/>
        <w:jc w:val="left"/>
        <w:rPr>
          <w:rFonts w:ascii="Tahoma" w:hAnsi="Tahoma" w:cs="Tahoma"/>
          <w:sz w:val="20"/>
          <w:szCs w:val="20"/>
        </w:rPr>
      </w:pPr>
      <w:r w:rsidRPr="00E16184">
        <w:rPr>
          <w:rFonts w:ascii="Tahoma" w:hAnsi="Tahoma" w:cs="Tahoma"/>
          <w:sz w:val="20"/>
          <w:szCs w:val="20"/>
        </w:rPr>
        <w:t>Evaluates holding unit occupancy limits against maximum safe thresholds.</w:t>
      </w:r>
    </w:p>
    <w:p w14:paraId="1BD61B05" w14:textId="77777777" w:rsidR="00E16184" w:rsidRPr="00E16184" w:rsidRDefault="00E16184" w:rsidP="00E16184">
      <w:pPr>
        <w:pStyle w:val="ListParagraph"/>
        <w:spacing w:after="160" w:line="360" w:lineRule="auto"/>
        <w:ind w:firstLine="0"/>
        <w:jc w:val="left"/>
        <w:rPr>
          <w:rFonts w:ascii="Tahoma" w:hAnsi="Tahoma" w:cs="Tahoma"/>
          <w:sz w:val="20"/>
          <w:szCs w:val="20"/>
        </w:rPr>
      </w:pPr>
    </w:p>
    <w:p w14:paraId="7F61F110" w14:textId="21B0A5A0" w:rsidR="00E16184" w:rsidRDefault="00011001" w:rsidP="00E16184">
      <w:pPr>
        <w:pStyle w:val="ListParagraph"/>
        <w:numPr>
          <w:ilvl w:val="0"/>
          <w:numId w:val="22"/>
        </w:numPr>
        <w:spacing w:after="160" w:line="360" w:lineRule="auto"/>
        <w:jc w:val="left"/>
        <w:rPr>
          <w:rFonts w:ascii="Tahoma" w:hAnsi="Tahoma" w:cs="Tahoma"/>
          <w:sz w:val="20"/>
          <w:szCs w:val="20"/>
        </w:rPr>
      </w:pPr>
      <w:r w:rsidRPr="00E16184">
        <w:rPr>
          <w:rFonts w:ascii="Tahoma" w:hAnsi="Tahoma" w:cs="Tahoma"/>
          <w:sz w:val="20"/>
          <w:szCs w:val="20"/>
        </w:rPr>
        <w:t>Triages incoming detainees for urgent medical evaluations upon intake.</w:t>
      </w:r>
    </w:p>
    <w:p w14:paraId="538C7EB2" w14:textId="77777777" w:rsidR="00E16184" w:rsidRPr="00E16184" w:rsidRDefault="00E16184" w:rsidP="00E16184">
      <w:pPr>
        <w:pStyle w:val="ListParagraph"/>
        <w:rPr>
          <w:rFonts w:ascii="Tahoma" w:hAnsi="Tahoma" w:cs="Tahoma"/>
          <w:sz w:val="20"/>
          <w:szCs w:val="20"/>
        </w:rPr>
      </w:pPr>
    </w:p>
    <w:p w14:paraId="66B1F18C" w14:textId="77777777" w:rsidR="00E16184" w:rsidRPr="00E16184" w:rsidRDefault="00E16184" w:rsidP="00E16184">
      <w:pPr>
        <w:pStyle w:val="ListParagraph"/>
        <w:spacing w:after="160" w:line="360" w:lineRule="auto"/>
        <w:ind w:firstLine="0"/>
        <w:jc w:val="left"/>
        <w:rPr>
          <w:rFonts w:ascii="Tahoma" w:hAnsi="Tahoma" w:cs="Tahoma"/>
          <w:sz w:val="20"/>
          <w:szCs w:val="20"/>
        </w:rPr>
      </w:pPr>
    </w:p>
    <w:p w14:paraId="70A81250" w14:textId="3965906C" w:rsidR="00011001" w:rsidRPr="00E16184" w:rsidRDefault="00011001" w:rsidP="00E16184">
      <w:pPr>
        <w:pStyle w:val="ListParagraph"/>
        <w:numPr>
          <w:ilvl w:val="0"/>
          <w:numId w:val="22"/>
        </w:numPr>
        <w:spacing w:after="160" w:line="360" w:lineRule="auto"/>
        <w:jc w:val="left"/>
        <w:rPr>
          <w:rFonts w:ascii="Tahoma" w:hAnsi="Tahoma" w:cs="Tahoma"/>
          <w:sz w:val="20"/>
          <w:szCs w:val="20"/>
        </w:rPr>
      </w:pPr>
      <w:r w:rsidRPr="00E16184">
        <w:rPr>
          <w:rFonts w:ascii="Tahoma" w:hAnsi="Tahoma" w:cs="Tahoma"/>
          <w:sz w:val="20"/>
          <w:szCs w:val="20"/>
        </w:rPr>
        <w:t>Structures offense categories and court dates into retrievable logical records.</w:t>
      </w:r>
    </w:p>
    <w:p w14:paraId="7AD3840A" w14:textId="77777777" w:rsidR="00011001" w:rsidRPr="00E16184" w:rsidRDefault="00011001" w:rsidP="00011001">
      <w:pPr>
        <w:spacing w:after="160" w:line="360" w:lineRule="auto"/>
        <w:jc w:val="left"/>
        <w:rPr>
          <w:rFonts w:ascii="Tahoma" w:hAnsi="Tahoma" w:cs="Tahoma"/>
          <w:b/>
          <w:bCs/>
          <w:sz w:val="20"/>
          <w:szCs w:val="20"/>
        </w:rPr>
      </w:pPr>
      <w:r w:rsidRPr="00E16184">
        <w:rPr>
          <w:rFonts w:ascii="Tahoma" w:hAnsi="Tahoma" w:cs="Tahoma"/>
          <w:b/>
          <w:bCs/>
          <w:sz w:val="20"/>
          <w:szCs w:val="20"/>
        </w:rPr>
        <w:t>e) Computational Thinking Process &amp; Problem Decomposition</w:t>
      </w:r>
    </w:p>
    <w:p w14:paraId="1F7D72F0"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To construct </w:t>
      </w:r>
      <w:proofErr w:type="spellStart"/>
      <w:r w:rsidRPr="00011001">
        <w:rPr>
          <w:rFonts w:ascii="Tahoma" w:hAnsi="Tahoma" w:cs="Tahoma"/>
          <w:sz w:val="20"/>
          <w:szCs w:val="20"/>
        </w:rPr>
        <w:t>SaloneJustice</w:t>
      </w:r>
      <w:proofErr w:type="spellEnd"/>
      <w:r w:rsidRPr="00011001">
        <w:rPr>
          <w:rFonts w:ascii="Tahoma" w:hAnsi="Tahoma" w:cs="Tahoma"/>
          <w:sz w:val="20"/>
          <w:szCs w:val="20"/>
        </w:rPr>
        <w:t>, four core computational thinking pillars were methodically employed:</w:t>
      </w:r>
    </w:p>
    <w:p w14:paraId="2AAF2C0B" w14:textId="6E40DB33" w:rsidR="00011001" w:rsidRDefault="00011001" w:rsidP="007A3A39">
      <w:pPr>
        <w:pStyle w:val="ListParagraph"/>
        <w:numPr>
          <w:ilvl w:val="0"/>
          <w:numId w:val="24"/>
        </w:numPr>
        <w:spacing w:after="160" w:line="360" w:lineRule="auto"/>
        <w:jc w:val="left"/>
        <w:rPr>
          <w:rFonts w:ascii="Tahoma" w:hAnsi="Tahoma" w:cs="Tahoma"/>
          <w:sz w:val="20"/>
          <w:szCs w:val="20"/>
        </w:rPr>
      </w:pPr>
      <w:r w:rsidRPr="007A3A39">
        <w:rPr>
          <w:rFonts w:ascii="Tahoma" w:hAnsi="Tahoma" w:cs="Tahoma"/>
          <w:sz w:val="20"/>
          <w:szCs w:val="20"/>
        </w:rPr>
        <w:t>Decomposition: The monolithic intake process was broken down into isolated, self-contained functional modules: Bio-Data Ingestion, Defensive Input Validation, Unique Identifier Generation, Cell Allocation Triage, Medical Priority Routing, and Summary Reporting.</w:t>
      </w:r>
    </w:p>
    <w:p w14:paraId="4F0461B1" w14:textId="77777777" w:rsidR="007A3A39" w:rsidRPr="007A3A39" w:rsidRDefault="007A3A39" w:rsidP="007A3A39">
      <w:pPr>
        <w:pStyle w:val="ListParagraph"/>
        <w:spacing w:after="160" w:line="360" w:lineRule="auto"/>
        <w:ind w:firstLine="0"/>
        <w:jc w:val="left"/>
        <w:rPr>
          <w:rFonts w:ascii="Tahoma" w:hAnsi="Tahoma" w:cs="Tahoma"/>
          <w:sz w:val="20"/>
          <w:szCs w:val="20"/>
        </w:rPr>
      </w:pPr>
    </w:p>
    <w:p w14:paraId="1D396715" w14:textId="47D8CFDC" w:rsidR="00011001" w:rsidRDefault="00011001" w:rsidP="007A3A39">
      <w:pPr>
        <w:pStyle w:val="ListParagraph"/>
        <w:numPr>
          <w:ilvl w:val="0"/>
          <w:numId w:val="24"/>
        </w:numPr>
        <w:spacing w:after="160" w:line="360" w:lineRule="auto"/>
        <w:jc w:val="left"/>
        <w:rPr>
          <w:rFonts w:ascii="Tahoma" w:hAnsi="Tahoma" w:cs="Tahoma"/>
          <w:sz w:val="20"/>
          <w:szCs w:val="20"/>
        </w:rPr>
      </w:pPr>
      <w:r w:rsidRPr="007A3A39">
        <w:rPr>
          <w:rFonts w:ascii="Tahoma" w:hAnsi="Tahoma" w:cs="Tahoma"/>
          <w:sz w:val="20"/>
          <w:szCs w:val="20"/>
        </w:rPr>
        <w:t>Pattern Recognition: Identifying recurring data fields across diverse criminal charges (such as full legal names, demographic age markers, offense classifications, and judicial calendars) to establish uniform data structures.</w:t>
      </w:r>
    </w:p>
    <w:p w14:paraId="15C4D5FE" w14:textId="77777777" w:rsidR="007A3A39" w:rsidRPr="007A3A39" w:rsidRDefault="007A3A39" w:rsidP="007A3A39">
      <w:pPr>
        <w:pStyle w:val="ListParagraph"/>
        <w:rPr>
          <w:rFonts w:ascii="Tahoma" w:hAnsi="Tahoma" w:cs="Tahoma"/>
          <w:sz w:val="20"/>
          <w:szCs w:val="20"/>
        </w:rPr>
      </w:pPr>
    </w:p>
    <w:p w14:paraId="796794D0" w14:textId="77777777" w:rsidR="007A3A39" w:rsidRPr="007A3A39" w:rsidRDefault="007A3A39" w:rsidP="007A3A39">
      <w:pPr>
        <w:pStyle w:val="ListParagraph"/>
        <w:spacing w:after="160" w:line="360" w:lineRule="auto"/>
        <w:ind w:firstLine="0"/>
        <w:jc w:val="left"/>
        <w:rPr>
          <w:rFonts w:ascii="Tahoma" w:hAnsi="Tahoma" w:cs="Tahoma"/>
          <w:sz w:val="20"/>
          <w:szCs w:val="20"/>
        </w:rPr>
      </w:pPr>
    </w:p>
    <w:p w14:paraId="3E34563D" w14:textId="69FABFB6" w:rsidR="00011001" w:rsidRPr="007A3A39" w:rsidRDefault="00011001" w:rsidP="007A3A39">
      <w:pPr>
        <w:pStyle w:val="ListParagraph"/>
        <w:numPr>
          <w:ilvl w:val="0"/>
          <w:numId w:val="24"/>
        </w:numPr>
        <w:spacing w:after="160" w:line="360" w:lineRule="auto"/>
        <w:jc w:val="left"/>
        <w:rPr>
          <w:rFonts w:ascii="Tahoma" w:hAnsi="Tahoma" w:cs="Tahoma"/>
          <w:sz w:val="20"/>
          <w:szCs w:val="20"/>
        </w:rPr>
      </w:pPr>
      <w:r w:rsidRPr="007A3A39">
        <w:rPr>
          <w:rFonts w:ascii="Tahoma" w:hAnsi="Tahoma" w:cs="Tahoma"/>
          <w:sz w:val="20"/>
          <w:szCs w:val="20"/>
        </w:rPr>
        <w:t>Abstraction: Stripping away physical facility blueprints, architectural constraints, and manual paperwork nuances to focus strictly on numerical variables, conditional decision pathways, and algorithmic data states.</w:t>
      </w:r>
    </w:p>
    <w:p w14:paraId="78DD322E" w14:textId="431EC6F9" w:rsidR="00011001" w:rsidRPr="007A3A39" w:rsidRDefault="00011001" w:rsidP="007A3A39">
      <w:pPr>
        <w:pStyle w:val="ListParagraph"/>
        <w:numPr>
          <w:ilvl w:val="0"/>
          <w:numId w:val="24"/>
        </w:numPr>
        <w:spacing w:after="160" w:line="360" w:lineRule="auto"/>
        <w:jc w:val="left"/>
        <w:rPr>
          <w:rFonts w:ascii="Tahoma" w:hAnsi="Tahoma" w:cs="Tahoma"/>
          <w:sz w:val="20"/>
          <w:szCs w:val="20"/>
        </w:rPr>
      </w:pPr>
      <w:r w:rsidRPr="007A3A39">
        <w:rPr>
          <w:rFonts w:ascii="Tahoma" w:hAnsi="Tahoma" w:cs="Tahoma"/>
          <w:sz w:val="20"/>
          <w:szCs w:val="20"/>
        </w:rPr>
        <w:lastRenderedPageBreak/>
        <w:t>Algorithm Design: Sequencing logical steps, conditional branching, and repetition loops to govern safe, predictable data ingestion without human oversight errors.</w:t>
      </w:r>
    </w:p>
    <w:p w14:paraId="58DB0E9D" w14:textId="77777777" w:rsidR="00011001" w:rsidRPr="007A3A39" w:rsidRDefault="00011001" w:rsidP="00011001">
      <w:pPr>
        <w:spacing w:after="160" w:line="360" w:lineRule="auto"/>
        <w:jc w:val="left"/>
        <w:rPr>
          <w:rFonts w:ascii="Tahoma" w:hAnsi="Tahoma" w:cs="Tahoma"/>
          <w:b/>
          <w:bCs/>
          <w:sz w:val="20"/>
          <w:szCs w:val="20"/>
        </w:rPr>
      </w:pPr>
      <w:r w:rsidRPr="007A3A39">
        <w:rPr>
          <w:rFonts w:ascii="Tahoma" w:hAnsi="Tahoma" w:cs="Tahoma"/>
          <w:b/>
          <w:bCs/>
          <w:sz w:val="20"/>
          <w:szCs w:val="20"/>
        </w:rPr>
        <w:t>f) Algorithm Design Rationale</w:t>
      </w:r>
    </w:p>
    <w:p w14:paraId="66CC7945"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The system utilizes defensive programming through repetition structures (⁠WHILE⁠ loops) to trap and reject invalid inputs at the point of entry (e.g., rejecting negative ages, minors in adult facilities, or blank name strings). Conditional decision branches (⁠IF-ELSE⁠ statements) dynamically evaluate cell capacities and route vulnerable or medically distressed inmates directly to specialized healthcare units, safeguarding institutional security and prisoner welfare.</w:t>
      </w:r>
    </w:p>
    <w:p w14:paraId="4D553CE8" w14:textId="77777777" w:rsidR="00011001" w:rsidRPr="00941D12" w:rsidRDefault="00011001" w:rsidP="00011001">
      <w:pPr>
        <w:spacing w:after="160" w:line="360" w:lineRule="auto"/>
        <w:jc w:val="left"/>
        <w:rPr>
          <w:rFonts w:ascii="Tahoma" w:hAnsi="Tahoma" w:cs="Tahoma"/>
          <w:b/>
          <w:bCs/>
          <w:sz w:val="20"/>
          <w:szCs w:val="20"/>
        </w:rPr>
      </w:pPr>
      <w:r w:rsidRPr="00941D12">
        <w:rPr>
          <w:rFonts w:ascii="Tahoma" w:hAnsi="Tahoma" w:cs="Tahoma"/>
          <w:b/>
          <w:bCs/>
          <w:sz w:val="20"/>
          <w:szCs w:val="20"/>
        </w:rPr>
        <w:t>g) Sustainable Development Goals (SDG) Alignment</w:t>
      </w:r>
    </w:p>
    <w:p w14:paraId="5A0E7F40"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SDG 16 (Peace, Justice, and Strong Institutions): </w:t>
      </w:r>
      <w:proofErr w:type="spellStart"/>
      <w:r w:rsidRPr="00011001">
        <w:rPr>
          <w:rFonts w:ascii="Tahoma" w:hAnsi="Tahoma" w:cs="Tahoma"/>
          <w:sz w:val="20"/>
          <w:szCs w:val="20"/>
        </w:rPr>
        <w:t>SaloneJustice</w:t>
      </w:r>
      <w:proofErr w:type="spellEnd"/>
      <w:r w:rsidRPr="00011001">
        <w:rPr>
          <w:rFonts w:ascii="Tahoma" w:hAnsi="Tahoma" w:cs="Tahoma"/>
          <w:sz w:val="20"/>
          <w:szCs w:val="20"/>
        </w:rPr>
        <w:t xml:space="preserve"> directly aligns with targets aimed at significantly reducing all forms of violence, ending arbitrary detentions, ensuring equal access to justice for all, and building effective, accountable, and transparent public institutions at all levels.</w:t>
      </w:r>
    </w:p>
    <w:p w14:paraId="79349476" w14:textId="77777777" w:rsidR="00011001" w:rsidRPr="007A3A39" w:rsidRDefault="00011001" w:rsidP="00011001">
      <w:pPr>
        <w:spacing w:after="160" w:line="360" w:lineRule="auto"/>
        <w:jc w:val="left"/>
        <w:rPr>
          <w:rFonts w:ascii="Tahoma" w:hAnsi="Tahoma" w:cs="Tahoma"/>
          <w:b/>
          <w:bCs/>
          <w:sz w:val="20"/>
          <w:szCs w:val="20"/>
        </w:rPr>
      </w:pPr>
      <w:r w:rsidRPr="007A3A39">
        <w:rPr>
          <w:rFonts w:ascii="Tahoma" w:hAnsi="Tahoma" w:cs="Tahoma"/>
          <w:b/>
          <w:bCs/>
          <w:sz w:val="20"/>
          <w:szCs w:val="20"/>
        </w:rPr>
        <w:t xml:space="preserve">h) </w:t>
      </w:r>
      <w:proofErr w:type="gramStart"/>
      <w:r w:rsidRPr="007A3A39">
        <w:rPr>
          <w:rFonts w:ascii="Tahoma" w:hAnsi="Tahoma" w:cs="Tahoma"/>
          <w:b/>
          <w:bCs/>
          <w:sz w:val="20"/>
          <w:szCs w:val="20"/>
        </w:rPr>
        <w:t>Open Source</w:t>
      </w:r>
      <w:proofErr w:type="gramEnd"/>
      <w:r w:rsidRPr="007A3A39">
        <w:rPr>
          <w:rFonts w:ascii="Tahoma" w:hAnsi="Tahoma" w:cs="Tahoma"/>
          <w:b/>
          <w:bCs/>
          <w:sz w:val="20"/>
          <w:szCs w:val="20"/>
        </w:rPr>
        <w:t xml:space="preserve"> Software Justification</w:t>
      </w:r>
    </w:p>
    <w:p w14:paraId="71306761"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Why Open Source? Commercial, proprietary correctional management software imposes prohibitive licensing costs and creates vendor lock-in, placing an unsustainable financial burden on government ministries in Sierra Leone. Open-source architecture empowers internal IT personnel within the SLCS and domestic civic-tech developers to inspect, audit, modify, and securely host the system locally without recurring licensing fees.</w:t>
      </w:r>
    </w:p>
    <w:p w14:paraId="68FADF75" w14:textId="77777777" w:rsidR="00011001" w:rsidRPr="00011001"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Community Contributions: Local software engineers, university students, and legal tech advocates can collaboratively contribute security updates, regional synchronization patches, and accessibility enhancements.</w:t>
      </w:r>
    </w:p>
    <w:p w14:paraId="7B5B8901" w14:textId="77777777" w:rsidR="00011001" w:rsidRPr="007A3A39" w:rsidRDefault="00011001" w:rsidP="00011001">
      <w:pPr>
        <w:spacing w:after="160" w:line="360" w:lineRule="auto"/>
        <w:jc w:val="left"/>
        <w:rPr>
          <w:rFonts w:ascii="Tahoma" w:hAnsi="Tahoma" w:cs="Tahoma"/>
          <w:b/>
          <w:bCs/>
          <w:sz w:val="20"/>
          <w:szCs w:val="20"/>
        </w:rPr>
      </w:pPr>
      <w:proofErr w:type="spellStart"/>
      <w:r w:rsidRPr="007A3A39">
        <w:rPr>
          <w:rFonts w:ascii="Tahoma" w:hAnsi="Tahoma" w:cs="Tahoma"/>
          <w:b/>
          <w:bCs/>
          <w:sz w:val="20"/>
          <w:szCs w:val="20"/>
        </w:rPr>
        <w:t>i</w:t>
      </w:r>
      <w:proofErr w:type="spellEnd"/>
      <w:r w:rsidRPr="007A3A39">
        <w:rPr>
          <w:rFonts w:ascii="Tahoma" w:hAnsi="Tahoma" w:cs="Tahoma"/>
          <w:b/>
          <w:bCs/>
          <w:sz w:val="20"/>
          <w:szCs w:val="20"/>
        </w:rPr>
        <w:t>) Digital Public Goods (DPGs) Justification</w:t>
      </w:r>
    </w:p>
    <w:p w14:paraId="62873ABE" w14:textId="6C331D0F" w:rsidR="00D1724A" w:rsidRDefault="00011001" w:rsidP="00011001">
      <w:pPr>
        <w:spacing w:after="160" w:line="360" w:lineRule="auto"/>
        <w:jc w:val="left"/>
        <w:rPr>
          <w:rFonts w:ascii="Tahoma" w:hAnsi="Tahoma" w:cs="Tahoma"/>
          <w:sz w:val="20"/>
          <w:szCs w:val="20"/>
        </w:rPr>
      </w:pPr>
      <w:r w:rsidRPr="00011001">
        <w:rPr>
          <w:rFonts w:ascii="Tahoma" w:hAnsi="Tahoma" w:cs="Tahoma"/>
          <w:sz w:val="20"/>
          <w:szCs w:val="20"/>
        </w:rPr>
        <w:t xml:space="preserve"> Scaling as a DPG: By operating on open data standards, adhering to strict detainee privacy protocols, and utilizing open-source licensing models, </w:t>
      </w:r>
      <w:proofErr w:type="spellStart"/>
      <w:r w:rsidRPr="00011001">
        <w:rPr>
          <w:rFonts w:ascii="Tahoma" w:hAnsi="Tahoma" w:cs="Tahoma"/>
          <w:sz w:val="20"/>
          <w:szCs w:val="20"/>
        </w:rPr>
        <w:t>SaloneJustice</w:t>
      </w:r>
      <w:proofErr w:type="spellEnd"/>
      <w:r w:rsidRPr="00011001">
        <w:rPr>
          <w:rFonts w:ascii="Tahoma" w:hAnsi="Tahoma" w:cs="Tahoma"/>
          <w:sz w:val="20"/>
          <w:szCs w:val="20"/>
        </w:rPr>
        <w:t xml:space="preserve"> qualifies as a Digital Public Good. It prioritizes public benefit over commercial profit, ensuring that justice administration infrastructure remains transparent, universally accessible to authorized state organs, and globally replicable in developing nations facing similar administrative hurdles.</w:t>
      </w:r>
    </w:p>
    <w:p w14:paraId="7FEEAE93" w14:textId="77777777" w:rsidR="00D1724A" w:rsidRDefault="00D1724A">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1D195001" w14:textId="77777777" w:rsidR="00AF71D7" w:rsidRPr="00E321AB" w:rsidRDefault="00AF71D7" w:rsidP="00AF71D7">
      <w:pPr>
        <w:spacing w:after="160" w:line="360" w:lineRule="auto"/>
        <w:jc w:val="left"/>
        <w:rPr>
          <w:rFonts w:ascii="Tahoma" w:hAnsi="Tahoma" w:cs="Tahoma"/>
          <w:b/>
          <w:bCs/>
          <w:sz w:val="20"/>
          <w:szCs w:val="20"/>
        </w:rPr>
      </w:pPr>
      <w:r w:rsidRPr="00E321AB">
        <w:rPr>
          <w:rFonts w:ascii="Tahoma" w:hAnsi="Tahoma" w:cs="Tahoma"/>
          <w:b/>
          <w:bCs/>
          <w:sz w:val="20"/>
          <w:szCs w:val="20"/>
        </w:rPr>
        <w:lastRenderedPageBreak/>
        <w:t>4. DETAILED STEP-BY-STEP ALGORITHM</w:t>
      </w:r>
    </w:p>
    <w:p w14:paraId="6F1EF23A"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1. Start the system execution.</w:t>
      </w:r>
    </w:p>
    <w:p w14:paraId="113FA04C"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2. Initialize global system constants (⁠MAX_CELL_CAPACITY = 50⁠, ⁠FACILITY_NAME = "</w:t>
      </w:r>
      <w:proofErr w:type="spellStart"/>
      <w:r w:rsidRPr="00AF71D7">
        <w:rPr>
          <w:rFonts w:ascii="Tahoma" w:hAnsi="Tahoma" w:cs="Tahoma"/>
          <w:sz w:val="20"/>
          <w:szCs w:val="20"/>
        </w:rPr>
        <w:t>Pademba</w:t>
      </w:r>
      <w:proofErr w:type="spellEnd"/>
      <w:r w:rsidRPr="00AF71D7">
        <w:rPr>
          <w:rFonts w:ascii="Tahoma" w:hAnsi="Tahoma" w:cs="Tahoma"/>
          <w:sz w:val="20"/>
          <w:szCs w:val="20"/>
        </w:rPr>
        <w:t xml:space="preserve"> Road Correctional Center"⁠).</w:t>
      </w:r>
    </w:p>
    <w:p w14:paraId="50F53596"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3. Prompt the administrative intake officer to input detainee parameters: ⁠</w:t>
      </w:r>
      <w:proofErr w:type="spellStart"/>
      <w:r w:rsidRPr="00AF71D7">
        <w:rPr>
          <w:rFonts w:ascii="Tahoma" w:hAnsi="Tahoma" w:cs="Tahoma"/>
          <w:sz w:val="20"/>
          <w:szCs w:val="20"/>
        </w:rPr>
        <w:t>fullName</w:t>
      </w:r>
      <w:proofErr w:type="spellEnd"/>
      <w:r w:rsidRPr="00AF71D7">
        <w:rPr>
          <w:rFonts w:ascii="Tahoma" w:hAnsi="Tahoma" w:cs="Tahoma"/>
          <w:sz w:val="20"/>
          <w:szCs w:val="20"/>
        </w:rPr>
        <w:t>⁠, ⁠age⁠, ⁠</w:t>
      </w:r>
      <w:proofErr w:type="spellStart"/>
      <w:r w:rsidRPr="00AF71D7">
        <w:rPr>
          <w:rFonts w:ascii="Tahoma" w:hAnsi="Tahoma" w:cs="Tahoma"/>
          <w:sz w:val="20"/>
          <w:szCs w:val="20"/>
        </w:rPr>
        <w:t>offenseCategory</w:t>
      </w:r>
      <w:proofErr w:type="spellEnd"/>
      <w:r w:rsidRPr="00AF71D7">
        <w:rPr>
          <w:rFonts w:ascii="Tahoma" w:hAnsi="Tahoma" w:cs="Tahoma"/>
          <w:sz w:val="20"/>
          <w:szCs w:val="20"/>
        </w:rPr>
        <w:t>⁠, ⁠</w:t>
      </w:r>
      <w:proofErr w:type="spellStart"/>
      <w:r w:rsidRPr="00AF71D7">
        <w:rPr>
          <w:rFonts w:ascii="Tahoma" w:hAnsi="Tahoma" w:cs="Tahoma"/>
          <w:sz w:val="20"/>
          <w:szCs w:val="20"/>
        </w:rPr>
        <w:t>courtDate</w:t>
      </w:r>
      <w:proofErr w:type="spellEnd"/>
      <w:r w:rsidRPr="00AF71D7">
        <w:rPr>
          <w:rFonts w:ascii="Tahoma" w:hAnsi="Tahoma" w:cs="Tahoma"/>
          <w:sz w:val="20"/>
          <w:szCs w:val="20"/>
        </w:rPr>
        <w:t>⁠, ⁠</w:t>
      </w:r>
      <w:proofErr w:type="spellStart"/>
      <w:r w:rsidRPr="00AF71D7">
        <w:rPr>
          <w:rFonts w:ascii="Tahoma" w:hAnsi="Tahoma" w:cs="Tahoma"/>
          <w:sz w:val="20"/>
          <w:szCs w:val="20"/>
        </w:rPr>
        <w:t>assignedCellNumber</w:t>
      </w:r>
      <w:proofErr w:type="spellEnd"/>
      <w:r w:rsidRPr="00AF71D7">
        <w:rPr>
          <w:rFonts w:ascii="Tahoma" w:hAnsi="Tahoma" w:cs="Tahoma"/>
          <w:sz w:val="20"/>
          <w:szCs w:val="20"/>
        </w:rPr>
        <w:t>⁠, and ⁠</w:t>
      </w:r>
      <w:proofErr w:type="spellStart"/>
      <w:r w:rsidRPr="00AF71D7">
        <w:rPr>
          <w:rFonts w:ascii="Tahoma" w:hAnsi="Tahoma" w:cs="Tahoma"/>
          <w:sz w:val="20"/>
          <w:szCs w:val="20"/>
        </w:rPr>
        <w:t>requiresMedicalCheck</w:t>
      </w:r>
      <w:proofErr w:type="spellEnd"/>
      <w:r w:rsidRPr="00AF71D7">
        <w:rPr>
          <w:rFonts w:ascii="Tahoma" w:hAnsi="Tahoma" w:cs="Tahoma"/>
          <w:sz w:val="20"/>
          <w:szCs w:val="20"/>
        </w:rPr>
        <w:t>⁠.</w:t>
      </w:r>
    </w:p>
    <w:p w14:paraId="6A159B40"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4. Execute Defensive Input Validation Loop:</w:t>
      </w:r>
    </w:p>
    <w:p w14:paraId="59F1C555"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Evaluate whether ⁠age &lt; 18⁠ OR ⁠</w:t>
      </w:r>
      <w:proofErr w:type="gramStart"/>
      <w:r w:rsidRPr="00AF71D7">
        <w:rPr>
          <w:rFonts w:ascii="Tahoma" w:hAnsi="Tahoma" w:cs="Tahoma"/>
          <w:sz w:val="20"/>
          <w:szCs w:val="20"/>
        </w:rPr>
        <w:t>LENGTH(</w:t>
      </w:r>
      <w:proofErr w:type="spellStart"/>
      <w:proofErr w:type="gramEnd"/>
      <w:r w:rsidRPr="00AF71D7">
        <w:rPr>
          <w:rFonts w:ascii="Tahoma" w:hAnsi="Tahoma" w:cs="Tahoma"/>
          <w:sz w:val="20"/>
          <w:szCs w:val="20"/>
        </w:rPr>
        <w:t>fullName</w:t>
      </w:r>
      <w:proofErr w:type="spellEnd"/>
      <w:r w:rsidRPr="00AF71D7">
        <w:rPr>
          <w:rFonts w:ascii="Tahoma" w:hAnsi="Tahoma" w:cs="Tahoma"/>
          <w:sz w:val="20"/>
          <w:szCs w:val="20"/>
        </w:rPr>
        <w:t>) == 0⁠.</w:t>
      </w:r>
    </w:p>
    <w:p w14:paraId="2B2C3AFA"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If true, print an explicit validation error message and force re-entry until valid positive age and non-empty name strings are provided.</w:t>
      </w:r>
    </w:p>
    <w:p w14:paraId="5ADF4E47"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5. Execute Modular Function Calculations:</w:t>
      </w:r>
    </w:p>
    <w:p w14:paraId="43CAE23E"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Invoke ⁠</w:t>
      </w:r>
      <w:proofErr w:type="spellStart"/>
      <w:proofErr w:type="gramStart"/>
      <w:r w:rsidRPr="00AF71D7">
        <w:rPr>
          <w:rFonts w:ascii="Tahoma" w:hAnsi="Tahoma" w:cs="Tahoma"/>
          <w:sz w:val="20"/>
          <w:szCs w:val="20"/>
        </w:rPr>
        <w:t>GenerateID</w:t>
      </w:r>
      <w:proofErr w:type="spellEnd"/>
      <w:r w:rsidRPr="00AF71D7">
        <w:rPr>
          <w:rFonts w:ascii="Tahoma" w:hAnsi="Tahoma" w:cs="Tahoma"/>
          <w:sz w:val="20"/>
          <w:szCs w:val="20"/>
        </w:rPr>
        <w:t>(</w:t>
      </w:r>
      <w:proofErr w:type="spellStart"/>
      <w:proofErr w:type="gramEnd"/>
      <w:r w:rsidRPr="00AF71D7">
        <w:rPr>
          <w:rFonts w:ascii="Tahoma" w:hAnsi="Tahoma" w:cs="Tahoma"/>
          <w:sz w:val="20"/>
          <w:szCs w:val="20"/>
        </w:rPr>
        <w:t>fullName</w:t>
      </w:r>
      <w:proofErr w:type="spellEnd"/>
      <w:r w:rsidRPr="00AF71D7">
        <w:rPr>
          <w:rFonts w:ascii="Tahoma" w:hAnsi="Tahoma" w:cs="Tahoma"/>
          <w:sz w:val="20"/>
          <w:szCs w:val="20"/>
        </w:rPr>
        <w:t>, age)⁠ to return a unique alphanumeric tracking string.</w:t>
      </w:r>
    </w:p>
    <w:p w14:paraId="5956464E"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Invoke ⁠</w:t>
      </w:r>
      <w:proofErr w:type="spellStart"/>
      <w:r w:rsidRPr="00AF71D7">
        <w:rPr>
          <w:rFonts w:ascii="Tahoma" w:hAnsi="Tahoma" w:cs="Tahoma"/>
          <w:sz w:val="20"/>
          <w:szCs w:val="20"/>
        </w:rPr>
        <w:t>VerifyCellCapacity</w:t>
      </w:r>
      <w:proofErr w:type="spellEnd"/>
      <w:r w:rsidRPr="00AF71D7">
        <w:rPr>
          <w:rFonts w:ascii="Tahoma" w:hAnsi="Tahoma" w:cs="Tahoma"/>
          <w:sz w:val="20"/>
          <w:szCs w:val="20"/>
        </w:rPr>
        <w:t>(</w:t>
      </w:r>
      <w:proofErr w:type="spellStart"/>
      <w:r w:rsidRPr="00AF71D7">
        <w:rPr>
          <w:rFonts w:ascii="Tahoma" w:hAnsi="Tahoma" w:cs="Tahoma"/>
          <w:sz w:val="20"/>
          <w:szCs w:val="20"/>
        </w:rPr>
        <w:t>assignedCellNumber</w:t>
      </w:r>
      <w:proofErr w:type="spellEnd"/>
      <w:r w:rsidRPr="00AF71D7">
        <w:rPr>
          <w:rFonts w:ascii="Tahoma" w:hAnsi="Tahoma" w:cs="Tahoma"/>
          <w:sz w:val="20"/>
          <w:szCs w:val="20"/>
        </w:rPr>
        <w:t>)⁠ to check unit allocation boundaries.</w:t>
      </w:r>
    </w:p>
    <w:p w14:paraId="5DD3F9BF"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6. Execute Decision Structures for Cell &amp; Triage Management:</w:t>
      </w:r>
    </w:p>
    <w:p w14:paraId="2821054E"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If ⁠</w:t>
      </w:r>
      <w:proofErr w:type="spellStart"/>
      <w:r w:rsidRPr="00AF71D7">
        <w:rPr>
          <w:rFonts w:ascii="Tahoma" w:hAnsi="Tahoma" w:cs="Tahoma"/>
          <w:sz w:val="20"/>
          <w:szCs w:val="20"/>
        </w:rPr>
        <w:t>assignedCellNumber</w:t>
      </w:r>
      <w:proofErr w:type="spellEnd"/>
      <w:r w:rsidRPr="00AF71D7">
        <w:rPr>
          <w:rFonts w:ascii="Tahoma" w:hAnsi="Tahoma" w:cs="Tahoma"/>
          <w:sz w:val="20"/>
          <w:szCs w:val="20"/>
        </w:rPr>
        <w:t>⁠ falls outside permitted ranges (⁠&gt; 10⁠ or ⁠&lt; 1⁠), trigger a boundary warning and reassign the inmate to Default Holding Unit 1.</w:t>
      </w:r>
    </w:p>
    <w:p w14:paraId="15D550EA"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 xml:space="preserve"> If ⁠</w:t>
      </w:r>
      <w:proofErr w:type="spellStart"/>
      <w:r w:rsidRPr="00AF71D7">
        <w:rPr>
          <w:rFonts w:ascii="Tahoma" w:hAnsi="Tahoma" w:cs="Tahoma"/>
          <w:sz w:val="20"/>
          <w:szCs w:val="20"/>
        </w:rPr>
        <w:t>requiresMedicalCheck</w:t>
      </w:r>
      <w:proofErr w:type="spellEnd"/>
      <w:r w:rsidRPr="00AF71D7">
        <w:rPr>
          <w:rFonts w:ascii="Tahoma" w:hAnsi="Tahoma" w:cs="Tahoma"/>
          <w:sz w:val="20"/>
          <w:szCs w:val="20"/>
        </w:rPr>
        <w:t xml:space="preserve"> == TRUE⁠, output a high-priority medical routing alert. Otherwise, clear the inmate for standard cell block entry.</w:t>
      </w:r>
    </w:p>
    <w:p w14:paraId="338DD0BD" w14:textId="77777777" w:rsidR="00AF71D7" w:rsidRPr="00AF71D7"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7. Output the complete structured registration profile summary, tracking identifier, and facility assignment status.</w:t>
      </w:r>
    </w:p>
    <w:p w14:paraId="6D979B71" w14:textId="628DB12F" w:rsidR="0084732D" w:rsidRPr="00CD5068" w:rsidRDefault="00AF71D7" w:rsidP="00AF71D7">
      <w:pPr>
        <w:spacing w:after="160" w:line="360" w:lineRule="auto"/>
        <w:jc w:val="left"/>
        <w:rPr>
          <w:rFonts w:ascii="Tahoma" w:hAnsi="Tahoma" w:cs="Tahoma"/>
          <w:sz w:val="20"/>
          <w:szCs w:val="20"/>
        </w:rPr>
      </w:pPr>
      <w:r w:rsidRPr="00AF71D7">
        <w:rPr>
          <w:rFonts w:ascii="Tahoma" w:hAnsi="Tahoma" w:cs="Tahoma"/>
          <w:sz w:val="20"/>
          <w:szCs w:val="20"/>
        </w:rPr>
        <w:t>8. End system execution.</w:t>
      </w:r>
    </w:p>
    <w:p w14:paraId="3777BC28" w14:textId="1BB409C4" w:rsidR="00A317C2" w:rsidRDefault="00A317C2" w:rsidP="00CD5068">
      <w:pPr>
        <w:spacing w:after="160" w:line="360" w:lineRule="auto"/>
        <w:jc w:val="left"/>
        <w:rPr>
          <w:rFonts w:ascii="Tahoma" w:hAnsi="Tahoma" w:cs="Tahoma"/>
          <w:sz w:val="20"/>
          <w:szCs w:val="20"/>
        </w:rPr>
      </w:pPr>
    </w:p>
    <w:p w14:paraId="64E76D7B" w14:textId="77777777" w:rsidR="00A317C2" w:rsidRDefault="00A317C2">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08540E44" w14:textId="7CA8F9B1" w:rsidR="00CC7975" w:rsidRDefault="00BD387B" w:rsidP="00CD5068">
      <w:pPr>
        <w:spacing w:after="160" w:line="360" w:lineRule="auto"/>
        <w:jc w:val="left"/>
        <w:rPr>
          <w:rFonts w:ascii="Tahoma" w:hAnsi="Tahoma" w:cs="Tahoma"/>
          <w:b/>
          <w:bCs/>
          <w:sz w:val="20"/>
          <w:szCs w:val="20"/>
        </w:rPr>
      </w:pPr>
      <w:r w:rsidRPr="00BD387B">
        <w:rPr>
          <w:rFonts w:ascii="Tahoma" w:hAnsi="Tahoma" w:cs="Tahoma"/>
          <w:b/>
          <w:bCs/>
          <w:sz w:val="20"/>
          <w:szCs w:val="20"/>
        </w:rPr>
        <w:lastRenderedPageBreak/>
        <w:t>5. STRUCTURED PSEUDOCODE</w:t>
      </w:r>
    </w:p>
    <w:p w14:paraId="17B7472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MODULE </w:t>
      </w:r>
      <w:proofErr w:type="spellStart"/>
      <w:proofErr w:type="gramStart"/>
      <w:r w:rsidRPr="0064266D">
        <w:rPr>
          <w:rFonts w:ascii="Tahoma" w:hAnsi="Tahoma" w:cs="Tahoma"/>
          <w:sz w:val="20"/>
          <w:szCs w:val="20"/>
        </w:rPr>
        <w:t>MainRegistrationSystem</w:t>
      </w:r>
      <w:proofErr w:type="spellEnd"/>
      <w:r w:rsidRPr="0064266D">
        <w:rPr>
          <w:rFonts w:ascii="Tahoma" w:hAnsi="Tahoma" w:cs="Tahoma"/>
          <w:sz w:val="20"/>
          <w:szCs w:val="20"/>
        </w:rPr>
        <w:t>(</w:t>
      </w:r>
      <w:proofErr w:type="gramEnd"/>
      <w:r w:rsidRPr="0064266D">
        <w:rPr>
          <w:rFonts w:ascii="Tahoma" w:hAnsi="Tahoma" w:cs="Tahoma"/>
          <w:sz w:val="20"/>
          <w:szCs w:val="20"/>
        </w:rPr>
        <w:t>)</w:t>
      </w:r>
    </w:p>
    <w:p w14:paraId="6D32041A" w14:textId="07318785"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285005">
        <w:rPr>
          <w:rFonts w:ascii="Tahoma" w:hAnsi="Tahoma" w:cs="Tahoma"/>
          <w:sz w:val="20"/>
          <w:szCs w:val="20"/>
        </w:rPr>
        <w:t>*</w:t>
      </w:r>
      <w:r w:rsidRPr="0064266D">
        <w:rPr>
          <w:rFonts w:ascii="Tahoma" w:hAnsi="Tahoma" w:cs="Tahoma"/>
          <w:sz w:val="20"/>
          <w:szCs w:val="20"/>
        </w:rPr>
        <w:t xml:space="preserve"> Declaration of Global Constants</w:t>
      </w:r>
    </w:p>
    <w:p w14:paraId="32D43E3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CONSTANT INTEGER MAX_CELL_CAPACITY = 50</w:t>
      </w:r>
    </w:p>
    <w:p w14:paraId="1363F663"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CONSTANT STRING FACILITY_NAME = "</w:t>
      </w:r>
      <w:proofErr w:type="spellStart"/>
      <w:r w:rsidRPr="0064266D">
        <w:rPr>
          <w:rFonts w:ascii="Tahoma" w:hAnsi="Tahoma" w:cs="Tahoma"/>
          <w:sz w:val="20"/>
          <w:szCs w:val="20"/>
        </w:rPr>
        <w:t>Pademba</w:t>
      </w:r>
      <w:proofErr w:type="spellEnd"/>
      <w:r w:rsidRPr="0064266D">
        <w:rPr>
          <w:rFonts w:ascii="Tahoma" w:hAnsi="Tahoma" w:cs="Tahoma"/>
          <w:sz w:val="20"/>
          <w:szCs w:val="20"/>
        </w:rPr>
        <w:t xml:space="preserve"> Road Correctional Center"</w:t>
      </w:r>
    </w:p>
    <w:p w14:paraId="7CEFFA1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1D5A6B86" w14:textId="1DA2B33A"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285005">
        <w:rPr>
          <w:rFonts w:ascii="Tahoma" w:hAnsi="Tahoma" w:cs="Tahoma"/>
          <w:sz w:val="20"/>
          <w:szCs w:val="20"/>
        </w:rPr>
        <w:t>*</w:t>
      </w:r>
      <w:r w:rsidRPr="0064266D">
        <w:rPr>
          <w:rFonts w:ascii="Tahoma" w:hAnsi="Tahoma" w:cs="Tahoma"/>
          <w:sz w:val="20"/>
          <w:szCs w:val="20"/>
        </w:rPr>
        <w:t xml:space="preserve"> Declaration of Local Variables</w:t>
      </w:r>
    </w:p>
    <w:p w14:paraId="30DBB073"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STRING </w:t>
      </w:r>
      <w:proofErr w:type="spellStart"/>
      <w:r w:rsidRPr="0064266D">
        <w:rPr>
          <w:rFonts w:ascii="Tahoma" w:hAnsi="Tahoma" w:cs="Tahoma"/>
          <w:sz w:val="20"/>
          <w:szCs w:val="20"/>
        </w:rPr>
        <w:t>fullName</w:t>
      </w:r>
      <w:proofErr w:type="spellEnd"/>
    </w:p>
    <w:p w14:paraId="770CEB2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INTEGER age</w:t>
      </w:r>
    </w:p>
    <w:p w14:paraId="45A69DB9"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STRING </w:t>
      </w:r>
      <w:proofErr w:type="spellStart"/>
      <w:r w:rsidRPr="0064266D">
        <w:rPr>
          <w:rFonts w:ascii="Tahoma" w:hAnsi="Tahoma" w:cs="Tahoma"/>
          <w:sz w:val="20"/>
          <w:szCs w:val="20"/>
        </w:rPr>
        <w:t>offenseCategory</w:t>
      </w:r>
      <w:proofErr w:type="spellEnd"/>
    </w:p>
    <w:p w14:paraId="23FD989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STRING </w:t>
      </w:r>
      <w:proofErr w:type="spellStart"/>
      <w:r w:rsidRPr="0064266D">
        <w:rPr>
          <w:rFonts w:ascii="Tahoma" w:hAnsi="Tahoma" w:cs="Tahoma"/>
          <w:sz w:val="20"/>
          <w:szCs w:val="20"/>
        </w:rPr>
        <w:t>courtDate</w:t>
      </w:r>
      <w:proofErr w:type="spellEnd"/>
    </w:p>
    <w:p w14:paraId="52D40FF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INTEGER </w:t>
      </w:r>
      <w:proofErr w:type="spellStart"/>
      <w:r w:rsidRPr="0064266D">
        <w:rPr>
          <w:rFonts w:ascii="Tahoma" w:hAnsi="Tahoma" w:cs="Tahoma"/>
          <w:sz w:val="20"/>
          <w:szCs w:val="20"/>
        </w:rPr>
        <w:t>assignedCell</w:t>
      </w:r>
      <w:proofErr w:type="spellEnd"/>
    </w:p>
    <w:p w14:paraId="2C75E754"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STRING </w:t>
      </w:r>
      <w:proofErr w:type="spellStart"/>
      <w:r w:rsidRPr="0064266D">
        <w:rPr>
          <w:rFonts w:ascii="Tahoma" w:hAnsi="Tahoma" w:cs="Tahoma"/>
          <w:sz w:val="20"/>
          <w:szCs w:val="20"/>
        </w:rPr>
        <w:t>uniqueInmateID</w:t>
      </w:r>
      <w:proofErr w:type="spellEnd"/>
    </w:p>
    <w:p w14:paraId="42383E82"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BOOLEAN </w:t>
      </w:r>
      <w:proofErr w:type="spellStart"/>
      <w:r w:rsidRPr="0064266D">
        <w:rPr>
          <w:rFonts w:ascii="Tahoma" w:hAnsi="Tahoma" w:cs="Tahoma"/>
          <w:sz w:val="20"/>
          <w:szCs w:val="20"/>
        </w:rPr>
        <w:t>requiresMedicalCheck</w:t>
      </w:r>
      <w:proofErr w:type="spellEnd"/>
    </w:p>
    <w:p w14:paraId="02C2D586"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0786366C"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w:t>
      </w:r>
    </w:p>
    <w:p w14:paraId="42E27E51"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   SALONEJUSTICE: INMATE REGISTRATION PORTAL     "</w:t>
      </w:r>
    </w:p>
    <w:p w14:paraId="0614B2ED"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w:t>
      </w:r>
    </w:p>
    <w:p w14:paraId="6320D98E"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7E4703E9" w14:textId="3842629D"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FB09DE">
        <w:rPr>
          <w:rFonts w:ascii="Tahoma" w:hAnsi="Tahoma" w:cs="Tahoma"/>
          <w:sz w:val="20"/>
          <w:szCs w:val="20"/>
        </w:rPr>
        <w:t xml:space="preserve"> *</w:t>
      </w:r>
      <w:r w:rsidRPr="0064266D">
        <w:rPr>
          <w:rFonts w:ascii="Tahoma" w:hAnsi="Tahoma" w:cs="Tahoma"/>
          <w:sz w:val="20"/>
          <w:szCs w:val="20"/>
        </w:rPr>
        <w:t>Administrative Data Ingestion Prompts</w:t>
      </w:r>
    </w:p>
    <w:p w14:paraId="056DEDFF"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"Enter Inmate Full Legal Name:"</w:t>
      </w:r>
    </w:p>
    <w:p w14:paraId="654FF5EC"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w:t>
      </w:r>
      <w:proofErr w:type="spellStart"/>
      <w:r w:rsidRPr="0064266D">
        <w:rPr>
          <w:rFonts w:ascii="Tahoma" w:hAnsi="Tahoma" w:cs="Tahoma"/>
          <w:sz w:val="20"/>
          <w:szCs w:val="20"/>
        </w:rPr>
        <w:t>fullName</w:t>
      </w:r>
      <w:proofErr w:type="spellEnd"/>
    </w:p>
    <w:p w14:paraId="479A57F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"Enter Inmate Age:"</w:t>
      </w:r>
    </w:p>
    <w:p w14:paraId="072D9AE4"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age</w:t>
      </w:r>
    </w:p>
    <w:p w14:paraId="7B9BCF7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"Enter Offense Category (e.g., Financial, Violent, Property):"</w:t>
      </w:r>
    </w:p>
    <w:p w14:paraId="2373736F"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w:t>
      </w:r>
      <w:proofErr w:type="spellStart"/>
      <w:r w:rsidRPr="0064266D">
        <w:rPr>
          <w:rFonts w:ascii="Tahoma" w:hAnsi="Tahoma" w:cs="Tahoma"/>
          <w:sz w:val="20"/>
          <w:szCs w:val="20"/>
        </w:rPr>
        <w:t>offenseCategory</w:t>
      </w:r>
      <w:proofErr w:type="spellEnd"/>
    </w:p>
    <w:p w14:paraId="1F202365"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"Enter Next Scheduled Court Date (YYYY-MM-DD):"</w:t>
      </w:r>
    </w:p>
    <w:p w14:paraId="2EFAAAC4"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lastRenderedPageBreak/>
        <w:t xml:space="preserve">    INPUT </w:t>
      </w:r>
      <w:proofErr w:type="spellStart"/>
      <w:r w:rsidRPr="0064266D">
        <w:rPr>
          <w:rFonts w:ascii="Tahoma" w:hAnsi="Tahoma" w:cs="Tahoma"/>
          <w:sz w:val="20"/>
          <w:szCs w:val="20"/>
        </w:rPr>
        <w:t>courtDate</w:t>
      </w:r>
      <w:proofErr w:type="spellEnd"/>
    </w:p>
    <w:p w14:paraId="6175E935"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"Enter Proposed Cell Unit Number (1-10):"</w:t>
      </w:r>
    </w:p>
    <w:p w14:paraId="03808574"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w:t>
      </w:r>
      <w:proofErr w:type="spellStart"/>
      <w:r w:rsidRPr="0064266D">
        <w:rPr>
          <w:rFonts w:ascii="Tahoma" w:hAnsi="Tahoma" w:cs="Tahoma"/>
          <w:sz w:val="20"/>
          <w:szCs w:val="20"/>
        </w:rPr>
        <w:t>assignedCell</w:t>
      </w:r>
      <w:proofErr w:type="spellEnd"/>
    </w:p>
    <w:p w14:paraId="748C558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"Requires Immediate Medical Screening? (True/False):"</w:t>
      </w:r>
    </w:p>
    <w:p w14:paraId="46BA2A8E"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w:t>
      </w:r>
      <w:proofErr w:type="spellStart"/>
      <w:r w:rsidRPr="0064266D">
        <w:rPr>
          <w:rFonts w:ascii="Tahoma" w:hAnsi="Tahoma" w:cs="Tahoma"/>
          <w:sz w:val="20"/>
          <w:szCs w:val="20"/>
        </w:rPr>
        <w:t>requiresMedicalCheck</w:t>
      </w:r>
      <w:proofErr w:type="spellEnd"/>
    </w:p>
    <w:p w14:paraId="6EFF7601"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595EFE32" w14:textId="12A9282E"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D050EE">
        <w:rPr>
          <w:rFonts w:ascii="Tahoma" w:hAnsi="Tahoma" w:cs="Tahoma"/>
          <w:sz w:val="20"/>
          <w:szCs w:val="20"/>
        </w:rPr>
        <w:t xml:space="preserve">  *</w:t>
      </w:r>
      <w:r w:rsidRPr="0064266D">
        <w:rPr>
          <w:rFonts w:ascii="Tahoma" w:hAnsi="Tahoma" w:cs="Tahoma"/>
          <w:sz w:val="20"/>
          <w:szCs w:val="20"/>
        </w:rPr>
        <w:t>Repetition Structure for Defensive Input Validation</w:t>
      </w:r>
    </w:p>
    <w:p w14:paraId="2C4AAB7E"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WHILE age &lt; 18 OR </w:t>
      </w:r>
      <w:proofErr w:type="gramStart"/>
      <w:r w:rsidRPr="0064266D">
        <w:rPr>
          <w:rFonts w:ascii="Tahoma" w:hAnsi="Tahoma" w:cs="Tahoma"/>
          <w:sz w:val="20"/>
          <w:szCs w:val="20"/>
        </w:rPr>
        <w:t>LENGTH(</w:t>
      </w:r>
      <w:proofErr w:type="spellStart"/>
      <w:proofErr w:type="gramEnd"/>
      <w:r w:rsidRPr="0064266D">
        <w:rPr>
          <w:rFonts w:ascii="Tahoma" w:hAnsi="Tahoma" w:cs="Tahoma"/>
          <w:sz w:val="20"/>
          <w:szCs w:val="20"/>
        </w:rPr>
        <w:t>fullName</w:t>
      </w:r>
      <w:proofErr w:type="spellEnd"/>
      <w:r w:rsidRPr="0064266D">
        <w:rPr>
          <w:rFonts w:ascii="Tahoma" w:hAnsi="Tahoma" w:cs="Tahoma"/>
          <w:sz w:val="20"/>
          <w:szCs w:val="20"/>
        </w:rPr>
        <w:t>) == 0 DO</w:t>
      </w:r>
    </w:p>
    <w:p w14:paraId="47A1C6C2"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"ERROR: Invalid age (must be adult 18+) or blank name field."</w:t>
      </w:r>
    </w:p>
    <w:p w14:paraId="2452CCF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"Re-enter Inmate Full Name:"</w:t>
      </w:r>
    </w:p>
    <w:p w14:paraId="178E7E1F"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w:t>
      </w:r>
      <w:proofErr w:type="spellStart"/>
      <w:r w:rsidRPr="0064266D">
        <w:rPr>
          <w:rFonts w:ascii="Tahoma" w:hAnsi="Tahoma" w:cs="Tahoma"/>
          <w:sz w:val="20"/>
          <w:szCs w:val="20"/>
        </w:rPr>
        <w:t>fullName</w:t>
      </w:r>
      <w:proofErr w:type="spellEnd"/>
    </w:p>
    <w:p w14:paraId="508922EF"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"Re-enter Inmate Age:"</w:t>
      </w:r>
    </w:p>
    <w:p w14:paraId="380E0317"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INPUT age</w:t>
      </w:r>
    </w:p>
    <w:p w14:paraId="0C996226"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ENDWHILE</w:t>
      </w:r>
    </w:p>
    <w:p w14:paraId="735708A5"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6CF38EA9" w14:textId="7C17EAF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EA7713">
        <w:rPr>
          <w:rFonts w:ascii="Tahoma" w:hAnsi="Tahoma" w:cs="Tahoma"/>
          <w:sz w:val="20"/>
          <w:szCs w:val="20"/>
        </w:rPr>
        <w:t xml:space="preserve"> *</w:t>
      </w:r>
      <w:r w:rsidRPr="0064266D">
        <w:rPr>
          <w:rFonts w:ascii="Tahoma" w:hAnsi="Tahoma" w:cs="Tahoma"/>
          <w:sz w:val="20"/>
          <w:szCs w:val="20"/>
        </w:rPr>
        <w:t>Modular Function Call for Unique ID Generation</w:t>
      </w:r>
    </w:p>
    <w:p w14:paraId="56B4D8D0"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roofErr w:type="spellStart"/>
      <w:r w:rsidRPr="0064266D">
        <w:rPr>
          <w:rFonts w:ascii="Tahoma" w:hAnsi="Tahoma" w:cs="Tahoma"/>
          <w:sz w:val="20"/>
          <w:szCs w:val="20"/>
        </w:rPr>
        <w:t>uniqueInmateID</w:t>
      </w:r>
      <w:proofErr w:type="spellEnd"/>
      <w:r w:rsidRPr="0064266D">
        <w:rPr>
          <w:rFonts w:ascii="Tahoma" w:hAnsi="Tahoma" w:cs="Tahoma"/>
          <w:sz w:val="20"/>
          <w:szCs w:val="20"/>
        </w:rPr>
        <w:t xml:space="preserve"> = </w:t>
      </w:r>
      <w:proofErr w:type="spellStart"/>
      <w:proofErr w:type="gramStart"/>
      <w:r w:rsidRPr="0064266D">
        <w:rPr>
          <w:rFonts w:ascii="Tahoma" w:hAnsi="Tahoma" w:cs="Tahoma"/>
          <w:sz w:val="20"/>
          <w:szCs w:val="20"/>
        </w:rPr>
        <w:t>GenerateID</w:t>
      </w:r>
      <w:proofErr w:type="spellEnd"/>
      <w:r w:rsidRPr="0064266D">
        <w:rPr>
          <w:rFonts w:ascii="Tahoma" w:hAnsi="Tahoma" w:cs="Tahoma"/>
          <w:sz w:val="20"/>
          <w:szCs w:val="20"/>
        </w:rPr>
        <w:t>(</w:t>
      </w:r>
      <w:proofErr w:type="spellStart"/>
      <w:proofErr w:type="gramEnd"/>
      <w:r w:rsidRPr="0064266D">
        <w:rPr>
          <w:rFonts w:ascii="Tahoma" w:hAnsi="Tahoma" w:cs="Tahoma"/>
          <w:sz w:val="20"/>
          <w:szCs w:val="20"/>
        </w:rPr>
        <w:t>fullName</w:t>
      </w:r>
      <w:proofErr w:type="spellEnd"/>
      <w:r w:rsidRPr="0064266D">
        <w:rPr>
          <w:rFonts w:ascii="Tahoma" w:hAnsi="Tahoma" w:cs="Tahoma"/>
          <w:sz w:val="20"/>
          <w:szCs w:val="20"/>
        </w:rPr>
        <w:t>, age)</w:t>
      </w:r>
    </w:p>
    <w:p w14:paraId="72EE814C"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42E3235D" w14:textId="0482286E"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504A74">
        <w:rPr>
          <w:rFonts w:ascii="Tahoma" w:hAnsi="Tahoma" w:cs="Tahoma"/>
          <w:sz w:val="20"/>
          <w:szCs w:val="20"/>
        </w:rPr>
        <w:t xml:space="preserve">  *</w:t>
      </w:r>
      <w:r w:rsidRPr="0064266D">
        <w:rPr>
          <w:rFonts w:ascii="Tahoma" w:hAnsi="Tahoma" w:cs="Tahoma"/>
          <w:sz w:val="20"/>
          <w:szCs w:val="20"/>
        </w:rPr>
        <w:t>Decision Structure for Cell Range &amp; Boundary Management</w:t>
      </w:r>
    </w:p>
    <w:p w14:paraId="1ED09036"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IF </w:t>
      </w:r>
      <w:proofErr w:type="spellStart"/>
      <w:r w:rsidRPr="0064266D">
        <w:rPr>
          <w:rFonts w:ascii="Tahoma" w:hAnsi="Tahoma" w:cs="Tahoma"/>
          <w:sz w:val="20"/>
          <w:szCs w:val="20"/>
        </w:rPr>
        <w:t>assignedCell</w:t>
      </w:r>
      <w:proofErr w:type="spellEnd"/>
      <w:r w:rsidRPr="0064266D">
        <w:rPr>
          <w:rFonts w:ascii="Tahoma" w:hAnsi="Tahoma" w:cs="Tahoma"/>
          <w:sz w:val="20"/>
          <w:szCs w:val="20"/>
        </w:rPr>
        <w:t xml:space="preserve"> &gt; 10 OR </w:t>
      </w:r>
      <w:proofErr w:type="spellStart"/>
      <w:r w:rsidRPr="0064266D">
        <w:rPr>
          <w:rFonts w:ascii="Tahoma" w:hAnsi="Tahoma" w:cs="Tahoma"/>
          <w:sz w:val="20"/>
          <w:szCs w:val="20"/>
        </w:rPr>
        <w:t>assignedCell</w:t>
      </w:r>
      <w:proofErr w:type="spellEnd"/>
      <w:r w:rsidRPr="0064266D">
        <w:rPr>
          <w:rFonts w:ascii="Tahoma" w:hAnsi="Tahoma" w:cs="Tahoma"/>
          <w:sz w:val="20"/>
          <w:szCs w:val="20"/>
        </w:rPr>
        <w:t xml:space="preserve"> &lt; 1 THEN</w:t>
      </w:r>
    </w:p>
    <w:p w14:paraId="423930E6"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"WARNING: Invalid cell range specified. Reassigning to Default Holding Unit 1."</w:t>
      </w:r>
    </w:p>
    <w:p w14:paraId="2715B3C2"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roofErr w:type="spellStart"/>
      <w:r w:rsidRPr="0064266D">
        <w:rPr>
          <w:rFonts w:ascii="Tahoma" w:hAnsi="Tahoma" w:cs="Tahoma"/>
          <w:sz w:val="20"/>
          <w:szCs w:val="20"/>
        </w:rPr>
        <w:t>assignedCell</w:t>
      </w:r>
      <w:proofErr w:type="spellEnd"/>
      <w:r w:rsidRPr="0064266D">
        <w:rPr>
          <w:rFonts w:ascii="Tahoma" w:hAnsi="Tahoma" w:cs="Tahoma"/>
          <w:sz w:val="20"/>
          <w:szCs w:val="20"/>
        </w:rPr>
        <w:t xml:space="preserve"> = 1</w:t>
      </w:r>
    </w:p>
    <w:p w14:paraId="069DE8E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ELSE</w:t>
      </w:r>
    </w:p>
    <w:p w14:paraId="72FCAE12"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"Cell Unit Assignment Confirmed: Unit ", </w:t>
      </w:r>
      <w:proofErr w:type="spellStart"/>
      <w:r w:rsidRPr="0064266D">
        <w:rPr>
          <w:rFonts w:ascii="Tahoma" w:hAnsi="Tahoma" w:cs="Tahoma"/>
          <w:sz w:val="20"/>
          <w:szCs w:val="20"/>
        </w:rPr>
        <w:t>assignedCell</w:t>
      </w:r>
      <w:proofErr w:type="spellEnd"/>
    </w:p>
    <w:p w14:paraId="62AEE5A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ENDIF</w:t>
      </w:r>
    </w:p>
    <w:p w14:paraId="6AADB825" w14:textId="77777777" w:rsid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2DFE3AFB" w14:textId="77777777" w:rsidR="00EF29E4" w:rsidRPr="0064266D" w:rsidRDefault="00EF29E4" w:rsidP="0064266D">
      <w:pPr>
        <w:spacing w:after="160" w:line="360" w:lineRule="auto"/>
        <w:jc w:val="left"/>
        <w:rPr>
          <w:rFonts w:ascii="Tahoma" w:hAnsi="Tahoma" w:cs="Tahoma"/>
          <w:sz w:val="20"/>
          <w:szCs w:val="20"/>
        </w:rPr>
      </w:pPr>
    </w:p>
    <w:p w14:paraId="257E5A48" w14:textId="4F2AAD8B"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lastRenderedPageBreak/>
        <w:t xml:space="preserve">    </w:t>
      </w:r>
      <w:r w:rsidR="00EF29E4">
        <w:rPr>
          <w:rFonts w:ascii="Tahoma" w:hAnsi="Tahoma" w:cs="Tahoma"/>
          <w:sz w:val="20"/>
          <w:szCs w:val="20"/>
        </w:rPr>
        <w:t xml:space="preserve"> *</w:t>
      </w:r>
      <w:r w:rsidRPr="0064266D">
        <w:rPr>
          <w:rFonts w:ascii="Tahoma" w:hAnsi="Tahoma" w:cs="Tahoma"/>
          <w:sz w:val="20"/>
          <w:szCs w:val="20"/>
        </w:rPr>
        <w:t>Decision Structure for Medical Priority Routing Triage</w:t>
      </w:r>
    </w:p>
    <w:p w14:paraId="7B5A32C7"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IF </w:t>
      </w:r>
      <w:proofErr w:type="spellStart"/>
      <w:r w:rsidRPr="0064266D">
        <w:rPr>
          <w:rFonts w:ascii="Tahoma" w:hAnsi="Tahoma" w:cs="Tahoma"/>
          <w:sz w:val="20"/>
          <w:szCs w:val="20"/>
        </w:rPr>
        <w:t>requiresMedicalCheck</w:t>
      </w:r>
      <w:proofErr w:type="spellEnd"/>
      <w:r w:rsidRPr="0064266D">
        <w:rPr>
          <w:rFonts w:ascii="Tahoma" w:hAnsi="Tahoma" w:cs="Tahoma"/>
          <w:sz w:val="20"/>
          <w:szCs w:val="20"/>
        </w:rPr>
        <w:t xml:space="preserve"> == TRUE THEN</w:t>
      </w:r>
    </w:p>
    <w:p w14:paraId="4E5AE617"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"ALERT: Priority Action Required -&gt; Route to Medical Triage Screening Unit."</w:t>
      </w:r>
    </w:p>
    <w:p w14:paraId="1039EC7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ELSE</w:t>
      </w:r>
    </w:p>
    <w:p w14:paraId="1931E24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"STATUS: Cleared for Standard Cell Block Entry."</w:t>
      </w:r>
    </w:p>
    <w:p w14:paraId="29C2B575"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ENDIF</w:t>
      </w:r>
    </w:p>
    <w:p w14:paraId="2DB8000E"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
    <w:p w14:paraId="06E6D58F" w14:textId="5E32081D"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r w:rsidR="0030460A">
        <w:rPr>
          <w:rFonts w:ascii="Tahoma" w:hAnsi="Tahoma" w:cs="Tahoma"/>
          <w:sz w:val="20"/>
          <w:szCs w:val="20"/>
        </w:rPr>
        <w:t xml:space="preserve"> *</w:t>
      </w:r>
      <w:r w:rsidRPr="0064266D">
        <w:rPr>
          <w:rFonts w:ascii="Tahoma" w:hAnsi="Tahoma" w:cs="Tahoma"/>
          <w:sz w:val="20"/>
          <w:szCs w:val="20"/>
        </w:rPr>
        <w:t>Final Formatted Output Summary Display</w:t>
      </w:r>
    </w:p>
    <w:p w14:paraId="609B7277"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w:t>
      </w:r>
    </w:p>
    <w:p w14:paraId="46831CD1"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"REGISTRATION RECORD SUCCESSFULLY GENERATED"</w:t>
      </w:r>
    </w:p>
    <w:p w14:paraId="2EF552BF"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"Unique Tracking </w:t>
      </w:r>
      <w:proofErr w:type="gramStart"/>
      <w:r w:rsidRPr="0064266D">
        <w:rPr>
          <w:rFonts w:ascii="Tahoma" w:hAnsi="Tahoma" w:cs="Tahoma"/>
          <w:sz w:val="20"/>
          <w:szCs w:val="20"/>
        </w:rPr>
        <w:t>ID :</w:t>
      </w:r>
      <w:proofErr w:type="gramEnd"/>
      <w:r w:rsidRPr="0064266D">
        <w:rPr>
          <w:rFonts w:ascii="Tahoma" w:hAnsi="Tahoma" w:cs="Tahoma"/>
          <w:sz w:val="20"/>
          <w:szCs w:val="20"/>
        </w:rPr>
        <w:t xml:space="preserve"> ", </w:t>
      </w:r>
      <w:proofErr w:type="spellStart"/>
      <w:r w:rsidRPr="0064266D">
        <w:rPr>
          <w:rFonts w:ascii="Tahoma" w:hAnsi="Tahoma" w:cs="Tahoma"/>
          <w:sz w:val="20"/>
          <w:szCs w:val="20"/>
        </w:rPr>
        <w:t>uniqueInmateID</w:t>
      </w:r>
      <w:proofErr w:type="spellEnd"/>
    </w:p>
    <w:p w14:paraId="1474348B"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"Inmate Full Name </w:t>
      </w:r>
      <w:proofErr w:type="gramStart"/>
      <w:r w:rsidRPr="0064266D">
        <w:rPr>
          <w:rFonts w:ascii="Tahoma" w:hAnsi="Tahoma" w:cs="Tahoma"/>
          <w:sz w:val="20"/>
          <w:szCs w:val="20"/>
        </w:rPr>
        <w:t xml:space="preserve">  :</w:t>
      </w:r>
      <w:proofErr w:type="gramEnd"/>
      <w:r w:rsidRPr="0064266D">
        <w:rPr>
          <w:rFonts w:ascii="Tahoma" w:hAnsi="Tahoma" w:cs="Tahoma"/>
          <w:sz w:val="20"/>
          <w:szCs w:val="20"/>
        </w:rPr>
        <w:t xml:space="preserve"> ", </w:t>
      </w:r>
      <w:proofErr w:type="spellStart"/>
      <w:r w:rsidRPr="0064266D">
        <w:rPr>
          <w:rFonts w:ascii="Tahoma" w:hAnsi="Tahoma" w:cs="Tahoma"/>
          <w:sz w:val="20"/>
          <w:szCs w:val="20"/>
        </w:rPr>
        <w:t>fullName</w:t>
      </w:r>
      <w:proofErr w:type="spellEnd"/>
    </w:p>
    <w:p w14:paraId="49107317"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"Correction Facility: ", FACILITY_NAME</w:t>
      </w:r>
    </w:p>
    <w:p w14:paraId="171C14D9"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"Offense Classification: ", </w:t>
      </w:r>
      <w:proofErr w:type="spellStart"/>
      <w:r w:rsidRPr="0064266D">
        <w:rPr>
          <w:rFonts w:ascii="Tahoma" w:hAnsi="Tahoma" w:cs="Tahoma"/>
          <w:sz w:val="20"/>
          <w:szCs w:val="20"/>
        </w:rPr>
        <w:t>offenseCategory</w:t>
      </w:r>
      <w:proofErr w:type="spellEnd"/>
    </w:p>
    <w:p w14:paraId="2B5873FE"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"Scheduled Court </w:t>
      </w:r>
      <w:proofErr w:type="gramStart"/>
      <w:r w:rsidRPr="0064266D">
        <w:rPr>
          <w:rFonts w:ascii="Tahoma" w:hAnsi="Tahoma" w:cs="Tahoma"/>
          <w:sz w:val="20"/>
          <w:szCs w:val="20"/>
        </w:rPr>
        <w:t>Date  :</w:t>
      </w:r>
      <w:proofErr w:type="gramEnd"/>
      <w:r w:rsidRPr="0064266D">
        <w:rPr>
          <w:rFonts w:ascii="Tahoma" w:hAnsi="Tahoma" w:cs="Tahoma"/>
          <w:sz w:val="20"/>
          <w:szCs w:val="20"/>
        </w:rPr>
        <w:t xml:space="preserve"> ", </w:t>
      </w:r>
      <w:proofErr w:type="spellStart"/>
      <w:r w:rsidRPr="0064266D">
        <w:rPr>
          <w:rFonts w:ascii="Tahoma" w:hAnsi="Tahoma" w:cs="Tahoma"/>
          <w:sz w:val="20"/>
          <w:szCs w:val="20"/>
        </w:rPr>
        <w:t>courtDate</w:t>
      </w:r>
      <w:proofErr w:type="spellEnd"/>
    </w:p>
    <w:p w14:paraId="7B66A2B9"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"Assigned Housing </w:t>
      </w:r>
      <w:proofErr w:type="gramStart"/>
      <w:r w:rsidRPr="0064266D">
        <w:rPr>
          <w:rFonts w:ascii="Tahoma" w:hAnsi="Tahoma" w:cs="Tahoma"/>
          <w:sz w:val="20"/>
          <w:szCs w:val="20"/>
        </w:rPr>
        <w:t>Unit :</w:t>
      </w:r>
      <w:proofErr w:type="gramEnd"/>
      <w:r w:rsidRPr="0064266D">
        <w:rPr>
          <w:rFonts w:ascii="Tahoma" w:hAnsi="Tahoma" w:cs="Tahoma"/>
          <w:sz w:val="20"/>
          <w:szCs w:val="20"/>
        </w:rPr>
        <w:t xml:space="preserve"> Unit ", </w:t>
      </w:r>
      <w:proofErr w:type="spellStart"/>
      <w:r w:rsidRPr="0064266D">
        <w:rPr>
          <w:rFonts w:ascii="Tahoma" w:hAnsi="Tahoma" w:cs="Tahoma"/>
          <w:sz w:val="20"/>
          <w:szCs w:val="20"/>
        </w:rPr>
        <w:t>assignedCell</w:t>
      </w:r>
      <w:proofErr w:type="spellEnd"/>
    </w:p>
    <w:p w14:paraId="2B7D900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PRINT "--------------------------------------------------"</w:t>
      </w:r>
    </w:p>
    <w:p w14:paraId="0B0B9AC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END MODULE</w:t>
      </w:r>
    </w:p>
    <w:p w14:paraId="573DF1FA" w14:textId="77777777" w:rsidR="0064266D" w:rsidRPr="0064266D" w:rsidRDefault="0064266D" w:rsidP="0064266D">
      <w:pPr>
        <w:spacing w:after="160" w:line="360" w:lineRule="auto"/>
        <w:jc w:val="left"/>
        <w:rPr>
          <w:rFonts w:ascii="Tahoma" w:hAnsi="Tahoma" w:cs="Tahoma"/>
          <w:sz w:val="20"/>
          <w:szCs w:val="20"/>
        </w:rPr>
      </w:pPr>
    </w:p>
    <w:p w14:paraId="7E78DF4E" w14:textId="0482ECD3" w:rsidR="0064266D" w:rsidRPr="0064266D" w:rsidRDefault="000E104D" w:rsidP="0064266D">
      <w:pPr>
        <w:spacing w:after="160" w:line="360" w:lineRule="auto"/>
        <w:jc w:val="left"/>
        <w:rPr>
          <w:rFonts w:ascii="Tahoma" w:hAnsi="Tahoma" w:cs="Tahoma"/>
          <w:sz w:val="20"/>
          <w:szCs w:val="20"/>
        </w:rPr>
      </w:pPr>
      <w:r>
        <w:rPr>
          <w:rFonts w:ascii="Tahoma" w:hAnsi="Tahoma" w:cs="Tahoma"/>
          <w:sz w:val="20"/>
          <w:szCs w:val="20"/>
        </w:rPr>
        <w:t xml:space="preserve"> *</w:t>
      </w:r>
      <w:r w:rsidR="0064266D" w:rsidRPr="0064266D">
        <w:rPr>
          <w:rFonts w:ascii="Tahoma" w:hAnsi="Tahoma" w:cs="Tahoma"/>
          <w:sz w:val="20"/>
          <w:szCs w:val="20"/>
        </w:rPr>
        <w:t>Value-Returning Function for Alphanumeric ID Creation</w:t>
      </w:r>
    </w:p>
    <w:p w14:paraId="7E1BAB3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FUNCTION STRING </w:t>
      </w:r>
      <w:proofErr w:type="spellStart"/>
      <w:proofErr w:type="gramStart"/>
      <w:r w:rsidRPr="0064266D">
        <w:rPr>
          <w:rFonts w:ascii="Tahoma" w:hAnsi="Tahoma" w:cs="Tahoma"/>
          <w:sz w:val="20"/>
          <w:szCs w:val="20"/>
        </w:rPr>
        <w:t>GenerateID</w:t>
      </w:r>
      <w:proofErr w:type="spellEnd"/>
      <w:r w:rsidRPr="0064266D">
        <w:rPr>
          <w:rFonts w:ascii="Tahoma" w:hAnsi="Tahoma" w:cs="Tahoma"/>
          <w:sz w:val="20"/>
          <w:szCs w:val="20"/>
        </w:rPr>
        <w:t>(</w:t>
      </w:r>
      <w:proofErr w:type="gramEnd"/>
      <w:r w:rsidRPr="0064266D">
        <w:rPr>
          <w:rFonts w:ascii="Tahoma" w:hAnsi="Tahoma" w:cs="Tahoma"/>
          <w:sz w:val="20"/>
          <w:szCs w:val="20"/>
        </w:rPr>
        <w:t xml:space="preserve">STRING name, INTEGER </w:t>
      </w:r>
      <w:proofErr w:type="spellStart"/>
      <w:r w:rsidRPr="0064266D">
        <w:rPr>
          <w:rFonts w:ascii="Tahoma" w:hAnsi="Tahoma" w:cs="Tahoma"/>
          <w:sz w:val="20"/>
          <w:szCs w:val="20"/>
        </w:rPr>
        <w:t>inmateAge</w:t>
      </w:r>
      <w:proofErr w:type="spellEnd"/>
      <w:r w:rsidRPr="0064266D">
        <w:rPr>
          <w:rFonts w:ascii="Tahoma" w:hAnsi="Tahoma" w:cs="Tahoma"/>
          <w:sz w:val="20"/>
          <w:szCs w:val="20"/>
        </w:rPr>
        <w:t>)</w:t>
      </w:r>
    </w:p>
    <w:p w14:paraId="0684752A"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STRING </w:t>
      </w:r>
      <w:proofErr w:type="spellStart"/>
      <w:proofErr w:type="gramStart"/>
      <w:r w:rsidRPr="0064266D">
        <w:rPr>
          <w:rFonts w:ascii="Tahoma" w:hAnsi="Tahoma" w:cs="Tahoma"/>
          <w:sz w:val="20"/>
          <w:szCs w:val="20"/>
        </w:rPr>
        <w:t>generatedCode</w:t>
      </w:r>
      <w:proofErr w:type="spellEnd"/>
      <w:proofErr w:type="gramEnd"/>
    </w:p>
    <w:p w14:paraId="228F7C70"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w:t>
      </w:r>
      <w:proofErr w:type="spellStart"/>
      <w:r w:rsidRPr="0064266D">
        <w:rPr>
          <w:rFonts w:ascii="Tahoma" w:hAnsi="Tahoma" w:cs="Tahoma"/>
          <w:sz w:val="20"/>
          <w:szCs w:val="20"/>
        </w:rPr>
        <w:t>generatedCode</w:t>
      </w:r>
      <w:proofErr w:type="spellEnd"/>
      <w:r w:rsidRPr="0064266D">
        <w:rPr>
          <w:rFonts w:ascii="Tahoma" w:hAnsi="Tahoma" w:cs="Tahoma"/>
          <w:sz w:val="20"/>
          <w:szCs w:val="20"/>
        </w:rPr>
        <w:t xml:space="preserve"> = "SLCS-" + </w:t>
      </w:r>
      <w:proofErr w:type="gramStart"/>
      <w:r w:rsidRPr="0064266D">
        <w:rPr>
          <w:rFonts w:ascii="Tahoma" w:hAnsi="Tahoma" w:cs="Tahoma"/>
          <w:sz w:val="20"/>
          <w:szCs w:val="20"/>
        </w:rPr>
        <w:t>SUBSTRING(</w:t>
      </w:r>
      <w:proofErr w:type="gramEnd"/>
      <w:r w:rsidRPr="0064266D">
        <w:rPr>
          <w:rFonts w:ascii="Tahoma" w:hAnsi="Tahoma" w:cs="Tahoma"/>
          <w:sz w:val="20"/>
          <w:szCs w:val="20"/>
        </w:rPr>
        <w:t>name, 0, 3) + "-" + TO_</w:t>
      </w:r>
      <w:proofErr w:type="gramStart"/>
      <w:r w:rsidRPr="0064266D">
        <w:rPr>
          <w:rFonts w:ascii="Tahoma" w:hAnsi="Tahoma" w:cs="Tahoma"/>
          <w:sz w:val="20"/>
          <w:szCs w:val="20"/>
        </w:rPr>
        <w:t>STRING(</w:t>
      </w:r>
      <w:proofErr w:type="spellStart"/>
      <w:proofErr w:type="gramEnd"/>
      <w:r w:rsidRPr="0064266D">
        <w:rPr>
          <w:rFonts w:ascii="Tahoma" w:hAnsi="Tahoma" w:cs="Tahoma"/>
          <w:sz w:val="20"/>
          <w:szCs w:val="20"/>
        </w:rPr>
        <w:t>inmateAge</w:t>
      </w:r>
      <w:proofErr w:type="spellEnd"/>
      <w:r w:rsidRPr="0064266D">
        <w:rPr>
          <w:rFonts w:ascii="Tahoma" w:hAnsi="Tahoma" w:cs="Tahoma"/>
          <w:sz w:val="20"/>
          <w:szCs w:val="20"/>
        </w:rPr>
        <w:t>)</w:t>
      </w:r>
    </w:p>
    <w:p w14:paraId="75A5A6A8" w14:textId="77777777" w:rsidR="0064266D" w:rsidRPr="0064266D"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 xml:space="preserve">    RETURN </w:t>
      </w:r>
      <w:proofErr w:type="spellStart"/>
      <w:r w:rsidRPr="0064266D">
        <w:rPr>
          <w:rFonts w:ascii="Tahoma" w:hAnsi="Tahoma" w:cs="Tahoma"/>
          <w:sz w:val="20"/>
          <w:szCs w:val="20"/>
        </w:rPr>
        <w:t>generatedCode</w:t>
      </w:r>
      <w:proofErr w:type="spellEnd"/>
    </w:p>
    <w:p w14:paraId="3BD80D18" w14:textId="6EF7704B" w:rsidR="00BD387B" w:rsidRDefault="0064266D" w:rsidP="0064266D">
      <w:pPr>
        <w:spacing w:after="160" w:line="360" w:lineRule="auto"/>
        <w:jc w:val="left"/>
        <w:rPr>
          <w:rFonts w:ascii="Tahoma" w:hAnsi="Tahoma" w:cs="Tahoma"/>
          <w:sz w:val="20"/>
          <w:szCs w:val="20"/>
        </w:rPr>
      </w:pPr>
      <w:r w:rsidRPr="0064266D">
        <w:rPr>
          <w:rFonts w:ascii="Tahoma" w:hAnsi="Tahoma" w:cs="Tahoma"/>
          <w:sz w:val="20"/>
          <w:szCs w:val="20"/>
        </w:rPr>
        <w:t>END FUNCTION</w:t>
      </w:r>
    </w:p>
    <w:p w14:paraId="29AC3FC6" w14:textId="77777777" w:rsidR="008958FC" w:rsidRDefault="008958FC" w:rsidP="0064266D">
      <w:pPr>
        <w:spacing w:after="160" w:line="360" w:lineRule="auto"/>
        <w:jc w:val="left"/>
        <w:rPr>
          <w:rFonts w:ascii="Tahoma" w:hAnsi="Tahoma" w:cs="Tahoma"/>
          <w:sz w:val="20"/>
          <w:szCs w:val="20"/>
        </w:rPr>
      </w:pPr>
    </w:p>
    <w:p w14:paraId="2CC4E31F" w14:textId="77777777" w:rsidR="008958FC" w:rsidRDefault="008958FC" w:rsidP="0064266D">
      <w:pPr>
        <w:spacing w:after="160" w:line="360" w:lineRule="auto"/>
        <w:jc w:val="left"/>
        <w:rPr>
          <w:rFonts w:ascii="Tahoma" w:hAnsi="Tahoma" w:cs="Tahoma"/>
          <w:sz w:val="20"/>
          <w:szCs w:val="20"/>
        </w:rPr>
      </w:pPr>
    </w:p>
    <w:p w14:paraId="5F0A45D4" w14:textId="4E65156C" w:rsidR="00CC7975" w:rsidRDefault="00B3217D" w:rsidP="0028409E">
      <w:pPr>
        <w:pStyle w:val="ListParagraph"/>
        <w:numPr>
          <w:ilvl w:val="0"/>
          <w:numId w:val="22"/>
        </w:numPr>
        <w:spacing w:after="160" w:line="360" w:lineRule="auto"/>
        <w:jc w:val="left"/>
        <w:rPr>
          <w:rFonts w:ascii="Tahoma" w:hAnsi="Tahoma" w:cs="Tahoma"/>
          <w:b/>
          <w:bCs/>
          <w:sz w:val="20"/>
          <w:szCs w:val="20"/>
        </w:rPr>
      </w:pPr>
      <w:r w:rsidRPr="0028409E">
        <w:rPr>
          <w:rFonts w:ascii="Tahoma" w:hAnsi="Tahoma" w:cs="Tahoma"/>
          <w:b/>
          <w:bCs/>
          <w:sz w:val="20"/>
          <w:szCs w:val="20"/>
        </w:rPr>
        <w:lastRenderedPageBreak/>
        <w:t>F</w:t>
      </w:r>
      <w:r w:rsidR="000B3917" w:rsidRPr="0028409E">
        <w:rPr>
          <w:rFonts w:ascii="Tahoma" w:hAnsi="Tahoma" w:cs="Tahoma"/>
          <w:b/>
          <w:bCs/>
          <w:sz w:val="20"/>
          <w:szCs w:val="20"/>
        </w:rPr>
        <w:t>LOW</w:t>
      </w:r>
      <w:r w:rsidR="0028409E" w:rsidRPr="0028409E">
        <w:rPr>
          <w:rFonts w:ascii="Tahoma" w:hAnsi="Tahoma" w:cs="Tahoma"/>
          <w:b/>
          <w:bCs/>
          <w:sz w:val="20"/>
          <w:szCs w:val="20"/>
        </w:rPr>
        <w:t xml:space="preserve">CHART DESIGN </w:t>
      </w:r>
    </w:p>
    <w:p w14:paraId="0AD3E56C" w14:textId="36AEBFB6" w:rsidR="0028409E" w:rsidRDefault="0028409E" w:rsidP="0028409E">
      <w:pPr>
        <w:pStyle w:val="ListParagraph"/>
        <w:spacing w:after="160" w:line="360" w:lineRule="auto"/>
        <w:ind w:firstLine="0"/>
        <w:jc w:val="left"/>
        <w:rPr>
          <w:rFonts w:ascii="Tahoma" w:hAnsi="Tahoma" w:cs="Tahoma"/>
          <w:sz w:val="20"/>
          <w:szCs w:val="20"/>
        </w:rPr>
      </w:pPr>
      <w:r>
        <w:rPr>
          <w:rFonts w:ascii="Tahoma" w:hAnsi="Tahoma" w:cs="Tahoma"/>
          <w:noProof/>
          <w:sz w:val="20"/>
          <w:szCs w:val="20"/>
        </w:rPr>
        <w:drawing>
          <wp:inline distT="0" distB="0" distL="0" distR="0" wp14:anchorId="771B4C7E" wp14:editId="21D95994">
            <wp:extent cx="5754370" cy="3215640"/>
            <wp:effectExtent l="0" t="0" r="0" b="3810"/>
            <wp:docPr id="779105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5948" name="Picture 779105948"/>
                    <pic:cNvPicPr/>
                  </pic:nvPicPr>
                  <pic:blipFill>
                    <a:blip r:embed="rId9">
                      <a:extLst>
                        <a:ext uri="{28A0092B-C50C-407E-A947-70E740481C1C}">
                          <a14:useLocalDpi xmlns:a14="http://schemas.microsoft.com/office/drawing/2010/main" val="0"/>
                        </a:ext>
                      </a:extLst>
                    </a:blip>
                    <a:stretch>
                      <a:fillRect/>
                    </a:stretch>
                  </pic:blipFill>
                  <pic:spPr>
                    <a:xfrm>
                      <a:off x="0" y="0"/>
                      <a:ext cx="5754370" cy="3215640"/>
                    </a:xfrm>
                    <a:prstGeom prst="rect">
                      <a:avLst/>
                    </a:prstGeom>
                  </pic:spPr>
                </pic:pic>
              </a:graphicData>
            </a:graphic>
          </wp:inline>
        </w:drawing>
      </w:r>
      <w:r>
        <w:rPr>
          <w:rFonts w:ascii="Tahoma" w:hAnsi="Tahoma" w:cs="Tahoma"/>
          <w:noProof/>
          <w:sz w:val="20"/>
          <w:szCs w:val="20"/>
        </w:rPr>
        <w:drawing>
          <wp:inline distT="0" distB="0" distL="0" distR="0" wp14:anchorId="353C786B" wp14:editId="167DCEF2">
            <wp:extent cx="5754370" cy="3216910"/>
            <wp:effectExtent l="0" t="0" r="0" b="2540"/>
            <wp:docPr id="911390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0294" name="Picture 911390294"/>
                    <pic:cNvPicPr/>
                  </pic:nvPicPr>
                  <pic:blipFill>
                    <a:blip r:embed="rId10">
                      <a:extLst>
                        <a:ext uri="{28A0092B-C50C-407E-A947-70E740481C1C}">
                          <a14:useLocalDpi xmlns:a14="http://schemas.microsoft.com/office/drawing/2010/main" val="0"/>
                        </a:ext>
                      </a:extLst>
                    </a:blip>
                    <a:stretch>
                      <a:fillRect/>
                    </a:stretch>
                  </pic:blipFill>
                  <pic:spPr>
                    <a:xfrm>
                      <a:off x="0" y="0"/>
                      <a:ext cx="5754370" cy="3216910"/>
                    </a:xfrm>
                    <a:prstGeom prst="rect">
                      <a:avLst/>
                    </a:prstGeom>
                  </pic:spPr>
                </pic:pic>
              </a:graphicData>
            </a:graphic>
          </wp:inline>
        </w:drawing>
      </w:r>
      <w:r>
        <w:rPr>
          <w:rFonts w:ascii="Tahoma" w:hAnsi="Tahoma" w:cs="Tahoma"/>
          <w:noProof/>
          <w:sz w:val="20"/>
          <w:szCs w:val="20"/>
        </w:rPr>
        <w:lastRenderedPageBreak/>
        <w:drawing>
          <wp:inline distT="0" distB="0" distL="0" distR="0" wp14:anchorId="4CBB7835" wp14:editId="7378E60A">
            <wp:extent cx="5754370" cy="3221990"/>
            <wp:effectExtent l="0" t="0" r="0" b="0"/>
            <wp:docPr id="225615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5439" name="Picture 225615439"/>
                    <pic:cNvPicPr/>
                  </pic:nvPicPr>
                  <pic:blipFill>
                    <a:blip r:embed="rId11">
                      <a:extLst>
                        <a:ext uri="{28A0092B-C50C-407E-A947-70E740481C1C}">
                          <a14:useLocalDpi xmlns:a14="http://schemas.microsoft.com/office/drawing/2010/main" val="0"/>
                        </a:ext>
                      </a:extLst>
                    </a:blip>
                    <a:stretch>
                      <a:fillRect/>
                    </a:stretch>
                  </pic:blipFill>
                  <pic:spPr>
                    <a:xfrm>
                      <a:off x="0" y="0"/>
                      <a:ext cx="5754370" cy="3221990"/>
                    </a:xfrm>
                    <a:prstGeom prst="rect">
                      <a:avLst/>
                    </a:prstGeom>
                  </pic:spPr>
                </pic:pic>
              </a:graphicData>
            </a:graphic>
          </wp:inline>
        </w:drawing>
      </w:r>
      <w:r>
        <w:rPr>
          <w:rFonts w:ascii="Tahoma" w:hAnsi="Tahoma" w:cs="Tahoma"/>
          <w:noProof/>
          <w:sz w:val="20"/>
          <w:szCs w:val="20"/>
        </w:rPr>
        <w:drawing>
          <wp:inline distT="0" distB="0" distL="0" distR="0" wp14:anchorId="68FD734B" wp14:editId="196ABA7F">
            <wp:extent cx="5754370" cy="3250565"/>
            <wp:effectExtent l="0" t="0" r="0" b="6985"/>
            <wp:docPr id="1836808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0862" name="Picture 183680862"/>
                    <pic:cNvPicPr/>
                  </pic:nvPicPr>
                  <pic:blipFill>
                    <a:blip r:embed="rId12">
                      <a:extLst>
                        <a:ext uri="{28A0092B-C50C-407E-A947-70E740481C1C}">
                          <a14:useLocalDpi xmlns:a14="http://schemas.microsoft.com/office/drawing/2010/main" val="0"/>
                        </a:ext>
                      </a:extLst>
                    </a:blip>
                    <a:stretch>
                      <a:fillRect/>
                    </a:stretch>
                  </pic:blipFill>
                  <pic:spPr>
                    <a:xfrm>
                      <a:off x="0" y="0"/>
                      <a:ext cx="5754370" cy="3250565"/>
                    </a:xfrm>
                    <a:prstGeom prst="rect">
                      <a:avLst/>
                    </a:prstGeom>
                  </pic:spPr>
                </pic:pic>
              </a:graphicData>
            </a:graphic>
          </wp:inline>
        </w:drawing>
      </w:r>
    </w:p>
    <w:p w14:paraId="67529301" w14:textId="0D0687CA" w:rsidR="00DB1AE7" w:rsidRDefault="00DB1AE7" w:rsidP="0028409E">
      <w:pPr>
        <w:pStyle w:val="ListParagraph"/>
        <w:spacing w:after="160" w:line="360" w:lineRule="auto"/>
        <w:ind w:firstLine="0"/>
        <w:jc w:val="left"/>
        <w:rPr>
          <w:rFonts w:ascii="Tahoma" w:hAnsi="Tahoma" w:cs="Tahoma"/>
          <w:sz w:val="20"/>
          <w:szCs w:val="20"/>
        </w:rPr>
      </w:pPr>
    </w:p>
    <w:p w14:paraId="4E9412B2" w14:textId="77777777" w:rsidR="00DB1AE7" w:rsidRDefault="00DB1AE7">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587BEA56" w14:textId="66178DB9" w:rsidR="00F230F3" w:rsidRPr="00454AF8" w:rsidRDefault="002E7A8A" w:rsidP="00454AF8">
      <w:pPr>
        <w:pStyle w:val="ListParagraph"/>
        <w:numPr>
          <w:ilvl w:val="0"/>
          <w:numId w:val="22"/>
        </w:numPr>
        <w:spacing w:after="160" w:line="360" w:lineRule="auto"/>
        <w:jc w:val="left"/>
        <w:rPr>
          <w:rFonts w:ascii="Tahoma" w:hAnsi="Tahoma" w:cs="Tahoma"/>
          <w:b/>
          <w:bCs/>
          <w:sz w:val="20"/>
          <w:szCs w:val="20"/>
        </w:rPr>
      </w:pPr>
      <w:r w:rsidRPr="00717D0B">
        <w:rPr>
          <w:rFonts w:ascii="Tahoma" w:hAnsi="Tahoma" w:cs="Tahoma"/>
          <w:b/>
          <w:bCs/>
          <w:sz w:val="20"/>
          <w:szCs w:val="20"/>
        </w:rPr>
        <w:lastRenderedPageBreak/>
        <w:t xml:space="preserve">LOGICAL DESSIGN COMPONENTS &amp; FUNCTIONAL </w:t>
      </w:r>
      <w:r w:rsidR="00717D0B" w:rsidRPr="00717D0B">
        <w:rPr>
          <w:rFonts w:ascii="Tahoma" w:hAnsi="Tahoma" w:cs="Tahoma"/>
          <w:b/>
          <w:bCs/>
          <w:sz w:val="20"/>
          <w:szCs w:val="20"/>
        </w:rPr>
        <w:t xml:space="preserve">MODULES BREAKDOWN </w:t>
      </w:r>
    </w:p>
    <w:p w14:paraId="0284EDCA" w14:textId="280F0059" w:rsidR="00506EED" w:rsidRDefault="007614BD" w:rsidP="007614BD">
      <w:pPr>
        <w:pStyle w:val="ListParagraph"/>
        <w:numPr>
          <w:ilvl w:val="0"/>
          <w:numId w:val="26"/>
        </w:numPr>
        <w:spacing w:after="160" w:line="360" w:lineRule="auto"/>
        <w:jc w:val="left"/>
        <w:rPr>
          <w:rFonts w:ascii="Tahoma" w:hAnsi="Tahoma" w:cs="Tahoma"/>
          <w:b/>
          <w:bCs/>
          <w:sz w:val="20"/>
          <w:szCs w:val="20"/>
        </w:rPr>
      </w:pPr>
      <w:r>
        <w:rPr>
          <w:rFonts w:ascii="Tahoma" w:hAnsi="Tahoma" w:cs="Tahoma"/>
          <w:b/>
          <w:bCs/>
          <w:sz w:val="20"/>
          <w:szCs w:val="20"/>
        </w:rPr>
        <w:t xml:space="preserve">GLOBAL </w:t>
      </w:r>
      <w:r w:rsidR="00F230F3">
        <w:rPr>
          <w:rFonts w:ascii="Tahoma" w:hAnsi="Tahoma" w:cs="Tahoma"/>
          <w:b/>
          <w:bCs/>
          <w:sz w:val="20"/>
          <w:szCs w:val="20"/>
        </w:rPr>
        <w:t xml:space="preserve">CONSTATNTS </w:t>
      </w:r>
    </w:p>
    <w:p w14:paraId="1851CEF2" w14:textId="25B0E1CF" w:rsidR="009604F7" w:rsidRPr="00454AF8" w:rsidRDefault="00B21EEB" w:rsidP="00454AF8">
      <w:pPr>
        <w:pStyle w:val="ListParagraph"/>
        <w:numPr>
          <w:ilvl w:val="0"/>
          <w:numId w:val="27"/>
        </w:numPr>
        <w:spacing w:after="160" w:line="360" w:lineRule="auto"/>
        <w:jc w:val="left"/>
        <w:rPr>
          <w:rFonts w:ascii="Tahoma" w:hAnsi="Tahoma" w:cs="Tahoma"/>
          <w:sz w:val="20"/>
          <w:szCs w:val="20"/>
        </w:rPr>
      </w:pPr>
      <w:r>
        <w:rPr>
          <w:rFonts w:ascii="Tahoma" w:hAnsi="Tahoma" w:cs="Tahoma"/>
          <w:sz w:val="20"/>
          <w:szCs w:val="20"/>
        </w:rPr>
        <w:t>FACILITY_NAME (String</w:t>
      </w:r>
      <w:r w:rsidR="00BF2878">
        <w:rPr>
          <w:rFonts w:ascii="Tahoma" w:hAnsi="Tahoma" w:cs="Tahoma"/>
          <w:sz w:val="20"/>
          <w:szCs w:val="20"/>
        </w:rPr>
        <w:t xml:space="preserve"> set to “</w:t>
      </w:r>
      <w:proofErr w:type="spellStart"/>
      <w:r w:rsidR="00BF2878">
        <w:rPr>
          <w:rFonts w:ascii="Tahoma" w:hAnsi="Tahoma" w:cs="Tahoma"/>
          <w:sz w:val="20"/>
          <w:szCs w:val="20"/>
        </w:rPr>
        <w:t>Pademba</w:t>
      </w:r>
      <w:proofErr w:type="spellEnd"/>
      <w:r w:rsidR="00BF2878">
        <w:rPr>
          <w:rFonts w:ascii="Tahoma" w:hAnsi="Tahoma" w:cs="Tahoma"/>
          <w:sz w:val="20"/>
          <w:szCs w:val="20"/>
        </w:rPr>
        <w:t xml:space="preserve"> Road Correctional </w:t>
      </w:r>
      <w:r w:rsidR="005615E7">
        <w:rPr>
          <w:rFonts w:ascii="Tahoma" w:hAnsi="Tahoma" w:cs="Tahoma"/>
          <w:sz w:val="20"/>
          <w:szCs w:val="20"/>
        </w:rPr>
        <w:t>Center”)</w:t>
      </w:r>
    </w:p>
    <w:p w14:paraId="0084BD7D" w14:textId="3A2B8D40" w:rsidR="005615E7" w:rsidRDefault="00244BF1" w:rsidP="009604F7">
      <w:pPr>
        <w:pStyle w:val="ListParagraph"/>
        <w:numPr>
          <w:ilvl w:val="0"/>
          <w:numId w:val="28"/>
        </w:numPr>
        <w:spacing w:after="160" w:line="360" w:lineRule="auto"/>
        <w:jc w:val="left"/>
        <w:rPr>
          <w:rFonts w:ascii="Tahoma" w:hAnsi="Tahoma" w:cs="Tahoma"/>
          <w:b/>
          <w:bCs/>
          <w:sz w:val="20"/>
          <w:szCs w:val="20"/>
        </w:rPr>
      </w:pPr>
      <w:r w:rsidRPr="009604F7">
        <w:rPr>
          <w:rFonts w:ascii="Tahoma" w:hAnsi="Tahoma" w:cs="Tahoma"/>
          <w:b/>
          <w:bCs/>
          <w:sz w:val="20"/>
          <w:szCs w:val="20"/>
        </w:rPr>
        <w:t>LOCAL VARIABLES</w:t>
      </w:r>
    </w:p>
    <w:p w14:paraId="72E86414" w14:textId="07EE5C37" w:rsidR="009604F7" w:rsidRPr="00F90DD8" w:rsidRDefault="00804226" w:rsidP="00804226">
      <w:pPr>
        <w:pStyle w:val="ListParagraph"/>
        <w:numPr>
          <w:ilvl w:val="0"/>
          <w:numId w:val="27"/>
        </w:numPr>
        <w:spacing w:after="160" w:line="360" w:lineRule="auto"/>
        <w:jc w:val="left"/>
        <w:rPr>
          <w:rFonts w:ascii="Tahoma" w:hAnsi="Tahoma" w:cs="Tahoma"/>
          <w:b/>
          <w:bCs/>
          <w:sz w:val="20"/>
          <w:szCs w:val="20"/>
        </w:rPr>
      </w:pPr>
      <w:proofErr w:type="spellStart"/>
      <w:r>
        <w:rPr>
          <w:rFonts w:ascii="Tahoma" w:hAnsi="Tahoma" w:cs="Tahoma"/>
          <w:sz w:val="20"/>
          <w:szCs w:val="20"/>
        </w:rPr>
        <w:t>FullName</w:t>
      </w:r>
      <w:proofErr w:type="spellEnd"/>
      <w:r w:rsidR="00D90E93">
        <w:rPr>
          <w:rFonts w:ascii="Tahoma" w:hAnsi="Tahoma" w:cs="Tahoma"/>
          <w:sz w:val="20"/>
          <w:szCs w:val="20"/>
        </w:rPr>
        <w:t xml:space="preserve"> (</w:t>
      </w:r>
      <w:r w:rsidR="00623914">
        <w:rPr>
          <w:rFonts w:ascii="Tahoma" w:hAnsi="Tahoma" w:cs="Tahoma"/>
          <w:sz w:val="20"/>
          <w:szCs w:val="20"/>
        </w:rPr>
        <w:t xml:space="preserve">string) – stores the legal identity </w:t>
      </w:r>
      <w:r w:rsidR="00F90DD8">
        <w:rPr>
          <w:rFonts w:ascii="Tahoma" w:hAnsi="Tahoma" w:cs="Tahoma"/>
          <w:sz w:val="20"/>
          <w:szCs w:val="20"/>
        </w:rPr>
        <w:t>of the incoming detainee.</w:t>
      </w:r>
    </w:p>
    <w:p w14:paraId="65D9FFF1" w14:textId="35432594" w:rsidR="00F90DD8" w:rsidRPr="00301ED6" w:rsidRDefault="00F90DD8" w:rsidP="00804226">
      <w:pPr>
        <w:pStyle w:val="ListParagraph"/>
        <w:numPr>
          <w:ilvl w:val="0"/>
          <w:numId w:val="27"/>
        </w:numPr>
        <w:spacing w:after="160" w:line="360" w:lineRule="auto"/>
        <w:jc w:val="left"/>
        <w:rPr>
          <w:rFonts w:ascii="Tahoma" w:hAnsi="Tahoma" w:cs="Tahoma"/>
          <w:b/>
          <w:bCs/>
          <w:sz w:val="20"/>
          <w:szCs w:val="20"/>
        </w:rPr>
      </w:pPr>
      <w:proofErr w:type="gramStart"/>
      <w:r>
        <w:rPr>
          <w:rFonts w:ascii="Tahoma" w:hAnsi="Tahoma" w:cs="Tahoma"/>
          <w:sz w:val="20"/>
          <w:szCs w:val="20"/>
        </w:rPr>
        <w:t>Age(</w:t>
      </w:r>
      <w:proofErr w:type="spellStart"/>
      <w:proofErr w:type="gramEnd"/>
      <w:r w:rsidR="00E41135">
        <w:rPr>
          <w:rFonts w:ascii="Tahoma" w:hAnsi="Tahoma" w:cs="Tahoma"/>
          <w:sz w:val="20"/>
          <w:szCs w:val="20"/>
        </w:rPr>
        <w:t>Interger</w:t>
      </w:r>
      <w:proofErr w:type="spellEnd"/>
      <w:r w:rsidR="00E41135">
        <w:rPr>
          <w:rFonts w:ascii="Tahoma" w:hAnsi="Tahoma" w:cs="Tahoma"/>
          <w:sz w:val="20"/>
          <w:szCs w:val="20"/>
        </w:rPr>
        <w:t xml:space="preserve">) – validates adult </w:t>
      </w:r>
      <w:proofErr w:type="spellStart"/>
      <w:r w:rsidR="00E41135">
        <w:rPr>
          <w:rFonts w:ascii="Tahoma" w:hAnsi="Tahoma" w:cs="Tahoma"/>
          <w:sz w:val="20"/>
          <w:szCs w:val="20"/>
        </w:rPr>
        <w:t>legeal</w:t>
      </w:r>
      <w:proofErr w:type="spellEnd"/>
      <w:r w:rsidR="00E41135">
        <w:rPr>
          <w:rFonts w:ascii="Tahoma" w:hAnsi="Tahoma" w:cs="Tahoma"/>
          <w:sz w:val="20"/>
          <w:szCs w:val="20"/>
        </w:rPr>
        <w:t xml:space="preserve"> jurisdiction </w:t>
      </w:r>
      <w:r w:rsidR="00301ED6">
        <w:rPr>
          <w:rFonts w:ascii="Tahoma" w:hAnsi="Tahoma" w:cs="Tahoma"/>
          <w:sz w:val="20"/>
          <w:szCs w:val="20"/>
        </w:rPr>
        <w:t>compliance (&gt;18).</w:t>
      </w:r>
    </w:p>
    <w:p w14:paraId="2849EB7C" w14:textId="247993C3" w:rsidR="00301ED6" w:rsidRPr="00322AA5" w:rsidRDefault="0051419B" w:rsidP="00804226">
      <w:pPr>
        <w:pStyle w:val="ListParagraph"/>
        <w:numPr>
          <w:ilvl w:val="0"/>
          <w:numId w:val="27"/>
        </w:numPr>
        <w:spacing w:after="160" w:line="360" w:lineRule="auto"/>
        <w:jc w:val="left"/>
        <w:rPr>
          <w:rFonts w:ascii="Tahoma" w:hAnsi="Tahoma" w:cs="Tahoma"/>
          <w:b/>
          <w:bCs/>
          <w:sz w:val="20"/>
          <w:szCs w:val="20"/>
        </w:rPr>
      </w:pPr>
      <w:proofErr w:type="spellStart"/>
      <w:r>
        <w:rPr>
          <w:rFonts w:ascii="Tahoma" w:hAnsi="Tahoma" w:cs="Tahoma"/>
          <w:sz w:val="20"/>
          <w:szCs w:val="20"/>
        </w:rPr>
        <w:t>OffenseCategory</w:t>
      </w:r>
      <w:proofErr w:type="spellEnd"/>
      <w:r>
        <w:rPr>
          <w:rFonts w:ascii="Tahoma" w:hAnsi="Tahoma" w:cs="Tahoma"/>
          <w:sz w:val="20"/>
          <w:szCs w:val="20"/>
        </w:rPr>
        <w:t xml:space="preserve"> (string) </w:t>
      </w:r>
      <w:r w:rsidR="00322AA5">
        <w:rPr>
          <w:rFonts w:ascii="Tahoma" w:hAnsi="Tahoma" w:cs="Tahoma"/>
          <w:sz w:val="20"/>
          <w:szCs w:val="20"/>
        </w:rPr>
        <w:t>–</w:t>
      </w:r>
      <w:r>
        <w:rPr>
          <w:rFonts w:ascii="Tahoma" w:hAnsi="Tahoma" w:cs="Tahoma"/>
          <w:sz w:val="20"/>
          <w:szCs w:val="20"/>
        </w:rPr>
        <w:t xml:space="preserve"> </w:t>
      </w:r>
      <w:r w:rsidR="00322AA5">
        <w:rPr>
          <w:rFonts w:ascii="Tahoma" w:hAnsi="Tahoma" w:cs="Tahoma"/>
          <w:sz w:val="20"/>
          <w:szCs w:val="20"/>
        </w:rPr>
        <w:t xml:space="preserve">Categorizes legal charges for classification. </w:t>
      </w:r>
    </w:p>
    <w:p w14:paraId="1295D0C1" w14:textId="77777777" w:rsidR="008E2F83" w:rsidRPr="008E2F83" w:rsidRDefault="00F80B0A" w:rsidP="00804226">
      <w:pPr>
        <w:pStyle w:val="ListParagraph"/>
        <w:numPr>
          <w:ilvl w:val="0"/>
          <w:numId w:val="27"/>
        </w:numPr>
        <w:spacing w:after="160" w:line="360" w:lineRule="auto"/>
        <w:jc w:val="left"/>
        <w:rPr>
          <w:rFonts w:ascii="Tahoma" w:hAnsi="Tahoma" w:cs="Tahoma"/>
          <w:b/>
          <w:bCs/>
          <w:sz w:val="20"/>
          <w:szCs w:val="20"/>
        </w:rPr>
      </w:pPr>
      <w:proofErr w:type="spellStart"/>
      <w:r>
        <w:rPr>
          <w:rFonts w:ascii="Tahoma" w:hAnsi="Tahoma" w:cs="Tahoma"/>
          <w:sz w:val="20"/>
          <w:szCs w:val="20"/>
        </w:rPr>
        <w:t>CourtDate</w:t>
      </w:r>
      <w:proofErr w:type="spellEnd"/>
      <w:r>
        <w:rPr>
          <w:rFonts w:ascii="Tahoma" w:hAnsi="Tahoma" w:cs="Tahoma"/>
          <w:sz w:val="20"/>
          <w:szCs w:val="20"/>
        </w:rPr>
        <w:t xml:space="preserve">(string) </w:t>
      </w:r>
      <w:r w:rsidR="00725731">
        <w:rPr>
          <w:rFonts w:ascii="Tahoma" w:hAnsi="Tahoma" w:cs="Tahoma"/>
          <w:sz w:val="20"/>
          <w:szCs w:val="20"/>
        </w:rPr>
        <w:t>–</w:t>
      </w:r>
      <w:r>
        <w:rPr>
          <w:rFonts w:ascii="Tahoma" w:hAnsi="Tahoma" w:cs="Tahoma"/>
          <w:sz w:val="20"/>
          <w:szCs w:val="20"/>
        </w:rPr>
        <w:t xml:space="preserve"> </w:t>
      </w:r>
      <w:r w:rsidR="00725731">
        <w:rPr>
          <w:rFonts w:ascii="Tahoma" w:hAnsi="Tahoma" w:cs="Tahoma"/>
          <w:sz w:val="20"/>
          <w:szCs w:val="20"/>
        </w:rPr>
        <w:t>Tracks upcoming, judiciary,</w:t>
      </w:r>
      <w:r w:rsidR="008E2F83">
        <w:rPr>
          <w:rFonts w:ascii="Tahoma" w:hAnsi="Tahoma" w:cs="Tahoma"/>
          <w:sz w:val="20"/>
          <w:szCs w:val="20"/>
        </w:rPr>
        <w:t xml:space="preserve"> hearings to prevent over detention.</w:t>
      </w:r>
    </w:p>
    <w:p w14:paraId="40855C5C" w14:textId="77777777" w:rsidR="007B4B32" w:rsidRPr="007B4B32" w:rsidRDefault="00481792" w:rsidP="00804226">
      <w:pPr>
        <w:pStyle w:val="ListParagraph"/>
        <w:numPr>
          <w:ilvl w:val="0"/>
          <w:numId w:val="27"/>
        </w:numPr>
        <w:spacing w:after="160" w:line="360" w:lineRule="auto"/>
        <w:jc w:val="left"/>
        <w:rPr>
          <w:rFonts w:ascii="Tahoma" w:hAnsi="Tahoma" w:cs="Tahoma"/>
          <w:b/>
          <w:bCs/>
          <w:sz w:val="20"/>
          <w:szCs w:val="20"/>
        </w:rPr>
      </w:pPr>
      <w:proofErr w:type="spellStart"/>
      <w:r>
        <w:rPr>
          <w:rFonts w:ascii="Tahoma" w:hAnsi="Tahoma" w:cs="Tahoma"/>
          <w:sz w:val="20"/>
          <w:szCs w:val="20"/>
        </w:rPr>
        <w:t>AssignedCell</w:t>
      </w:r>
      <w:proofErr w:type="spellEnd"/>
      <w:r>
        <w:rPr>
          <w:rFonts w:ascii="Tahoma" w:hAnsi="Tahoma" w:cs="Tahoma"/>
          <w:sz w:val="20"/>
          <w:szCs w:val="20"/>
        </w:rPr>
        <w:t xml:space="preserve"> </w:t>
      </w:r>
      <w:r w:rsidR="007D3A79">
        <w:rPr>
          <w:rFonts w:ascii="Tahoma" w:hAnsi="Tahoma" w:cs="Tahoma"/>
          <w:sz w:val="20"/>
          <w:szCs w:val="20"/>
        </w:rPr>
        <w:t>(</w:t>
      </w:r>
      <w:r w:rsidR="00427B35">
        <w:rPr>
          <w:rFonts w:ascii="Tahoma" w:hAnsi="Tahoma" w:cs="Tahoma"/>
          <w:sz w:val="20"/>
          <w:szCs w:val="20"/>
        </w:rPr>
        <w:t>Integer</w:t>
      </w:r>
      <w:r w:rsidR="007D3A79">
        <w:rPr>
          <w:rFonts w:ascii="Tahoma" w:hAnsi="Tahoma" w:cs="Tahoma"/>
          <w:sz w:val="20"/>
          <w:szCs w:val="20"/>
        </w:rPr>
        <w:t>)</w:t>
      </w:r>
      <w:r w:rsidR="00427B35">
        <w:rPr>
          <w:rFonts w:ascii="Tahoma" w:hAnsi="Tahoma" w:cs="Tahoma"/>
          <w:sz w:val="20"/>
          <w:szCs w:val="20"/>
        </w:rPr>
        <w:t xml:space="preserve"> – Determines housing block </w:t>
      </w:r>
      <w:r w:rsidR="007B4B32">
        <w:rPr>
          <w:rFonts w:ascii="Tahoma" w:hAnsi="Tahoma" w:cs="Tahoma"/>
          <w:sz w:val="20"/>
          <w:szCs w:val="20"/>
        </w:rPr>
        <w:t xml:space="preserve">placement. </w:t>
      </w:r>
    </w:p>
    <w:p w14:paraId="6C5E4347" w14:textId="0B81FDB5" w:rsidR="00795C86" w:rsidRPr="00810C79" w:rsidRDefault="007B4B32" w:rsidP="00810C79">
      <w:pPr>
        <w:pStyle w:val="ListParagraph"/>
        <w:numPr>
          <w:ilvl w:val="0"/>
          <w:numId w:val="27"/>
        </w:numPr>
        <w:spacing w:after="160" w:line="360" w:lineRule="auto"/>
        <w:jc w:val="left"/>
        <w:rPr>
          <w:rFonts w:ascii="Tahoma" w:hAnsi="Tahoma" w:cs="Tahoma"/>
          <w:b/>
          <w:bCs/>
          <w:sz w:val="20"/>
          <w:szCs w:val="20"/>
        </w:rPr>
      </w:pPr>
      <w:proofErr w:type="spellStart"/>
      <w:r>
        <w:rPr>
          <w:rFonts w:ascii="Tahoma" w:hAnsi="Tahoma" w:cs="Tahoma"/>
          <w:sz w:val="20"/>
          <w:szCs w:val="20"/>
        </w:rPr>
        <w:t>RequireMedicalCheck</w:t>
      </w:r>
      <w:proofErr w:type="spellEnd"/>
      <w:r>
        <w:rPr>
          <w:rFonts w:ascii="Tahoma" w:hAnsi="Tahoma" w:cs="Tahoma"/>
          <w:sz w:val="20"/>
          <w:szCs w:val="20"/>
        </w:rPr>
        <w:t xml:space="preserve"> </w:t>
      </w:r>
      <w:r w:rsidR="00530E0E">
        <w:rPr>
          <w:rFonts w:ascii="Tahoma" w:hAnsi="Tahoma" w:cs="Tahoma"/>
          <w:sz w:val="20"/>
          <w:szCs w:val="20"/>
        </w:rPr>
        <w:t>–</w:t>
      </w:r>
      <w:r>
        <w:rPr>
          <w:rFonts w:ascii="Tahoma" w:hAnsi="Tahoma" w:cs="Tahoma"/>
          <w:sz w:val="20"/>
          <w:szCs w:val="20"/>
        </w:rPr>
        <w:t xml:space="preserve"> </w:t>
      </w:r>
      <w:r w:rsidR="00530E0E">
        <w:rPr>
          <w:rFonts w:ascii="Tahoma" w:hAnsi="Tahoma" w:cs="Tahoma"/>
          <w:sz w:val="20"/>
          <w:szCs w:val="20"/>
        </w:rPr>
        <w:t xml:space="preserve">evaluates health screening triage status. </w:t>
      </w:r>
    </w:p>
    <w:p w14:paraId="45F7E958" w14:textId="5B7399D5" w:rsidR="00322AA5" w:rsidRPr="00873127" w:rsidRDefault="00873127" w:rsidP="00873127">
      <w:pPr>
        <w:pStyle w:val="ListParagraph"/>
        <w:numPr>
          <w:ilvl w:val="0"/>
          <w:numId w:val="29"/>
        </w:numPr>
        <w:spacing w:after="160" w:line="360" w:lineRule="auto"/>
        <w:jc w:val="left"/>
        <w:rPr>
          <w:rFonts w:ascii="Tahoma" w:hAnsi="Tahoma" w:cs="Tahoma"/>
          <w:b/>
          <w:bCs/>
          <w:sz w:val="20"/>
          <w:szCs w:val="20"/>
        </w:rPr>
      </w:pPr>
      <w:r w:rsidRPr="00873127">
        <w:rPr>
          <w:rFonts w:ascii="Tahoma" w:hAnsi="Tahoma" w:cs="Tahoma"/>
          <w:b/>
          <w:bCs/>
          <w:sz w:val="20"/>
          <w:szCs w:val="20"/>
        </w:rPr>
        <w:t xml:space="preserve">CONTROL STRUCTURES UTILIZED </w:t>
      </w:r>
      <w:r w:rsidR="00725731" w:rsidRPr="00873127">
        <w:rPr>
          <w:rFonts w:ascii="Tahoma" w:hAnsi="Tahoma" w:cs="Tahoma"/>
          <w:sz w:val="20"/>
          <w:szCs w:val="20"/>
        </w:rPr>
        <w:t xml:space="preserve"> </w:t>
      </w:r>
    </w:p>
    <w:p w14:paraId="501BBF53" w14:textId="3D329C3B" w:rsidR="009604F7" w:rsidRPr="00C35A45" w:rsidRDefault="00795C86" w:rsidP="00873127">
      <w:pPr>
        <w:pStyle w:val="ListParagraph"/>
        <w:numPr>
          <w:ilvl w:val="0"/>
          <w:numId w:val="30"/>
        </w:numPr>
        <w:spacing w:after="160" w:line="360" w:lineRule="auto"/>
        <w:jc w:val="left"/>
        <w:rPr>
          <w:rFonts w:ascii="Tahoma" w:hAnsi="Tahoma" w:cs="Tahoma"/>
          <w:b/>
          <w:bCs/>
          <w:sz w:val="20"/>
          <w:szCs w:val="20"/>
        </w:rPr>
      </w:pPr>
      <w:r>
        <w:rPr>
          <w:rFonts w:ascii="Tahoma" w:hAnsi="Tahoma" w:cs="Tahoma"/>
          <w:sz w:val="20"/>
          <w:szCs w:val="20"/>
        </w:rPr>
        <w:t>Decision Structures: IF</w:t>
      </w:r>
      <w:r w:rsidR="00C35A45">
        <w:rPr>
          <w:rFonts w:ascii="Tahoma" w:hAnsi="Tahoma" w:cs="Tahoma"/>
          <w:sz w:val="20"/>
          <w:szCs w:val="20"/>
        </w:rPr>
        <w:t>…ELSE</w:t>
      </w:r>
    </w:p>
    <w:p w14:paraId="792F8C33" w14:textId="1EF5EE1C" w:rsidR="00C35A45" w:rsidRDefault="00C35A45" w:rsidP="00C35A45">
      <w:pPr>
        <w:pStyle w:val="ListParagraph"/>
        <w:spacing w:after="160" w:line="360" w:lineRule="auto"/>
        <w:ind w:left="1440" w:firstLine="0"/>
        <w:jc w:val="left"/>
        <w:rPr>
          <w:rFonts w:ascii="Tahoma" w:hAnsi="Tahoma" w:cs="Tahoma"/>
          <w:sz w:val="20"/>
          <w:szCs w:val="20"/>
        </w:rPr>
      </w:pPr>
      <w:r>
        <w:rPr>
          <w:rFonts w:ascii="Tahoma" w:hAnsi="Tahoma" w:cs="Tahoma"/>
          <w:sz w:val="20"/>
          <w:szCs w:val="20"/>
        </w:rPr>
        <w:t xml:space="preserve">Conditional blocks </w:t>
      </w:r>
      <w:r w:rsidR="00150F51">
        <w:rPr>
          <w:rFonts w:ascii="Tahoma" w:hAnsi="Tahoma" w:cs="Tahoma"/>
          <w:sz w:val="20"/>
          <w:szCs w:val="20"/>
        </w:rPr>
        <w:t xml:space="preserve">governing cell boundary checks and medical </w:t>
      </w:r>
      <w:r w:rsidR="003D78C0">
        <w:rPr>
          <w:rFonts w:ascii="Tahoma" w:hAnsi="Tahoma" w:cs="Tahoma"/>
          <w:sz w:val="20"/>
          <w:szCs w:val="20"/>
        </w:rPr>
        <w:t xml:space="preserve">routing priorities. </w:t>
      </w:r>
    </w:p>
    <w:p w14:paraId="65C6CD72" w14:textId="700CF358" w:rsidR="003D78C0" w:rsidRPr="00B16FBD" w:rsidRDefault="00894AAA" w:rsidP="003D78C0">
      <w:pPr>
        <w:pStyle w:val="ListParagraph"/>
        <w:numPr>
          <w:ilvl w:val="0"/>
          <w:numId w:val="30"/>
        </w:numPr>
        <w:spacing w:after="160" w:line="360" w:lineRule="auto"/>
        <w:jc w:val="left"/>
        <w:rPr>
          <w:rFonts w:ascii="Tahoma" w:hAnsi="Tahoma" w:cs="Tahoma"/>
          <w:b/>
          <w:bCs/>
          <w:sz w:val="20"/>
          <w:szCs w:val="20"/>
        </w:rPr>
      </w:pPr>
      <w:r>
        <w:rPr>
          <w:rFonts w:ascii="Tahoma" w:hAnsi="Tahoma" w:cs="Tahoma"/>
          <w:sz w:val="20"/>
          <w:szCs w:val="20"/>
        </w:rPr>
        <w:t>Repetition structures: WHILE</w:t>
      </w:r>
      <w:r w:rsidR="00B16FBD">
        <w:rPr>
          <w:rFonts w:ascii="Tahoma" w:hAnsi="Tahoma" w:cs="Tahoma"/>
          <w:sz w:val="20"/>
          <w:szCs w:val="20"/>
        </w:rPr>
        <w:t xml:space="preserve"> </w:t>
      </w:r>
    </w:p>
    <w:p w14:paraId="294952C6" w14:textId="531195D5" w:rsidR="00B16FBD" w:rsidRDefault="00B16FBD" w:rsidP="00B16FBD">
      <w:pPr>
        <w:pStyle w:val="ListParagraph"/>
        <w:spacing w:after="160" w:line="360" w:lineRule="auto"/>
        <w:ind w:left="1440" w:firstLine="0"/>
        <w:jc w:val="left"/>
        <w:rPr>
          <w:rFonts w:ascii="Tahoma" w:hAnsi="Tahoma" w:cs="Tahoma"/>
          <w:sz w:val="20"/>
          <w:szCs w:val="20"/>
        </w:rPr>
      </w:pPr>
      <w:r>
        <w:rPr>
          <w:rFonts w:ascii="Tahoma" w:hAnsi="Tahoma" w:cs="Tahoma"/>
          <w:sz w:val="20"/>
          <w:szCs w:val="20"/>
        </w:rPr>
        <w:t xml:space="preserve">Loops enforcing strict input integrity </w:t>
      </w:r>
      <w:r w:rsidR="00B41538">
        <w:rPr>
          <w:rFonts w:ascii="Tahoma" w:hAnsi="Tahoma" w:cs="Tahoma"/>
          <w:sz w:val="20"/>
          <w:szCs w:val="20"/>
        </w:rPr>
        <w:t xml:space="preserve">and trapping erroneous data. </w:t>
      </w:r>
    </w:p>
    <w:p w14:paraId="5326C13A" w14:textId="4E85C569" w:rsidR="00924AEE" w:rsidRPr="00B4029B" w:rsidRDefault="00567641" w:rsidP="00810C79">
      <w:pPr>
        <w:pStyle w:val="ListParagraph"/>
        <w:numPr>
          <w:ilvl w:val="0"/>
          <w:numId w:val="30"/>
        </w:numPr>
        <w:spacing w:after="160" w:line="360" w:lineRule="auto"/>
        <w:jc w:val="left"/>
        <w:rPr>
          <w:rFonts w:ascii="Tahoma" w:hAnsi="Tahoma" w:cs="Tahoma"/>
          <w:b/>
          <w:bCs/>
          <w:sz w:val="20"/>
          <w:szCs w:val="20"/>
        </w:rPr>
      </w:pPr>
      <w:r>
        <w:rPr>
          <w:rFonts w:ascii="Tahoma" w:hAnsi="Tahoma" w:cs="Tahoma"/>
          <w:sz w:val="20"/>
          <w:szCs w:val="20"/>
        </w:rPr>
        <w:t xml:space="preserve">Modular Functions: </w:t>
      </w:r>
      <w:r w:rsidR="002E65ED">
        <w:rPr>
          <w:rFonts w:ascii="Tahoma" w:hAnsi="Tahoma" w:cs="Tahoma"/>
          <w:sz w:val="20"/>
          <w:szCs w:val="20"/>
        </w:rPr>
        <w:t>Problem decomposition imple</w:t>
      </w:r>
      <w:r w:rsidR="00BD15BB">
        <w:rPr>
          <w:rFonts w:ascii="Tahoma" w:hAnsi="Tahoma" w:cs="Tahoma"/>
          <w:sz w:val="20"/>
          <w:szCs w:val="20"/>
        </w:rPr>
        <w:t xml:space="preserve">mented </w:t>
      </w:r>
      <w:r w:rsidR="005462A8">
        <w:rPr>
          <w:rFonts w:ascii="Tahoma" w:hAnsi="Tahoma" w:cs="Tahoma"/>
          <w:sz w:val="20"/>
          <w:szCs w:val="20"/>
        </w:rPr>
        <w:t xml:space="preserve">via </w:t>
      </w:r>
      <w:proofErr w:type="spellStart"/>
      <w:r w:rsidR="005434B0">
        <w:rPr>
          <w:rFonts w:ascii="Tahoma" w:hAnsi="Tahoma" w:cs="Tahoma"/>
          <w:sz w:val="20"/>
          <w:szCs w:val="20"/>
        </w:rPr>
        <w:t>MainRegistrationSystem</w:t>
      </w:r>
      <w:proofErr w:type="spellEnd"/>
      <w:r w:rsidR="005434B0">
        <w:rPr>
          <w:rFonts w:ascii="Tahoma" w:hAnsi="Tahoma" w:cs="Tahoma"/>
          <w:sz w:val="20"/>
          <w:szCs w:val="20"/>
        </w:rPr>
        <w:t xml:space="preserve"> (master</w:t>
      </w:r>
      <w:r w:rsidR="00A84A09">
        <w:rPr>
          <w:rFonts w:ascii="Tahoma" w:hAnsi="Tahoma" w:cs="Tahoma"/>
          <w:sz w:val="20"/>
          <w:szCs w:val="20"/>
        </w:rPr>
        <w:t xml:space="preserve"> execution controller) and </w:t>
      </w:r>
      <w:proofErr w:type="spellStart"/>
      <w:r w:rsidR="00A84A09">
        <w:rPr>
          <w:rFonts w:ascii="Tahoma" w:hAnsi="Tahoma" w:cs="Tahoma"/>
          <w:sz w:val="20"/>
          <w:szCs w:val="20"/>
        </w:rPr>
        <w:t>Generate</w:t>
      </w:r>
      <w:r w:rsidR="004177CD">
        <w:rPr>
          <w:rFonts w:ascii="Tahoma" w:hAnsi="Tahoma" w:cs="Tahoma"/>
          <w:sz w:val="20"/>
          <w:szCs w:val="20"/>
        </w:rPr>
        <w:t>ID</w:t>
      </w:r>
      <w:proofErr w:type="spellEnd"/>
      <w:r w:rsidR="004177CD">
        <w:rPr>
          <w:rFonts w:ascii="Tahoma" w:hAnsi="Tahoma" w:cs="Tahoma"/>
          <w:sz w:val="20"/>
          <w:szCs w:val="20"/>
        </w:rPr>
        <w:t xml:space="preserve"> (pure </w:t>
      </w:r>
      <w:r w:rsidR="00354C11">
        <w:rPr>
          <w:rFonts w:ascii="Tahoma" w:hAnsi="Tahoma" w:cs="Tahoma"/>
          <w:sz w:val="20"/>
          <w:szCs w:val="20"/>
        </w:rPr>
        <w:t>mathematical</w:t>
      </w:r>
      <w:r w:rsidR="00D50466">
        <w:rPr>
          <w:rFonts w:ascii="Tahoma" w:hAnsi="Tahoma" w:cs="Tahoma"/>
          <w:sz w:val="20"/>
          <w:szCs w:val="20"/>
        </w:rPr>
        <w:t xml:space="preserve">/string manipulation function </w:t>
      </w:r>
      <w:r w:rsidR="00087020">
        <w:rPr>
          <w:rFonts w:ascii="Tahoma" w:hAnsi="Tahoma" w:cs="Tahoma"/>
          <w:sz w:val="20"/>
          <w:szCs w:val="20"/>
        </w:rPr>
        <w:t xml:space="preserve">returning formatted ID codes). </w:t>
      </w:r>
    </w:p>
    <w:p w14:paraId="66365F7F" w14:textId="77777777" w:rsidR="00B4029B" w:rsidRDefault="00B4029B" w:rsidP="00B4029B">
      <w:pPr>
        <w:spacing w:after="160" w:line="360" w:lineRule="auto"/>
        <w:jc w:val="left"/>
        <w:rPr>
          <w:rFonts w:ascii="Tahoma" w:hAnsi="Tahoma" w:cs="Tahoma"/>
          <w:b/>
          <w:bCs/>
          <w:sz w:val="20"/>
          <w:szCs w:val="20"/>
        </w:rPr>
      </w:pPr>
    </w:p>
    <w:p w14:paraId="10CF5114" w14:textId="77777777" w:rsidR="00B4029B" w:rsidRDefault="00B4029B" w:rsidP="00B4029B">
      <w:pPr>
        <w:spacing w:after="160" w:line="360" w:lineRule="auto"/>
        <w:jc w:val="left"/>
        <w:rPr>
          <w:rFonts w:ascii="Tahoma" w:hAnsi="Tahoma" w:cs="Tahoma"/>
          <w:b/>
          <w:bCs/>
          <w:sz w:val="20"/>
          <w:szCs w:val="20"/>
        </w:rPr>
      </w:pPr>
    </w:p>
    <w:p w14:paraId="756F2719" w14:textId="77777777" w:rsidR="00B4029B" w:rsidRDefault="00B4029B" w:rsidP="00B4029B">
      <w:pPr>
        <w:spacing w:after="160" w:line="360" w:lineRule="auto"/>
        <w:jc w:val="left"/>
        <w:rPr>
          <w:rFonts w:ascii="Tahoma" w:hAnsi="Tahoma" w:cs="Tahoma"/>
          <w:b/>
          <w:bCs/>
          <w:sz w:val="20"/>
          <w:szCs w:val="20"/>
        </w:rPr>
      </w:pPr>
    </w:p>
    <w:p w14:paraId="46C92499" w14:textId="77777777" w:rsidR="00B4029B" w:rsidRDefault="00B4029B" w:rsidP="00B4029B">
      <w:pPr>
        <w:spacing w:after="160" w:line="360" w:lineRule="auto"/>
        <w:jc w:val="left"/>
        <w:rPr>
          <w:rFonts w:ascii="Tahoma" w:hAnsi="Tahoma" w:cs="Tahoma"/>
          <w:b/>
          <w:bCs/>
          <w:sz w:val="20"/>
          <w:szCs w:val="20"/>
        </w:rPr>
      </w:pPr>
    </w:p>
    <w:p w14:paraId="364CEE3A" w14:textId="77777777" w:rsidR="00B4029B" w:rsidRDefault="00B4029B" w:rsidP="00B4029B">
      <w:pPr>
        <w:spacing w:after="160" w:line="360" w:lineRule="auto"/>
        <w:jc w:val="left"/>
        <w:rPr>
          <w:rFonts w:ascii="Tahoma" w:hAnsi="Tahoma" w:cs="Tahoma"/>
          <w:b/>
          <w:bCs/>
          <w:sz w:val="20"/>
          <w:szCs w:val="20"/>
        </w:rPr>
      </w:pPr>
    </w:p>
    <w:p w14:paraId="2242F759" w14:textId="77777777" w:rsidR="00B4029B" w:rsidRDefault="00B4029B" w:rsidP="00B4029B">
      <w:pPr>
        <w:spacing w:after="160" w:line="360" w:lineRule="auto"/>
        <w:jc w:val="left"/>
        <w:rPr>
          <w:rFonts w:ascii="Tahoma" w:hAnsi="Tahoma" w:cs="Tahoma"/>
          <w:b/>
          <w:bCs/>
          <w:sz w:val="20"/>
          <w:szCs w:val="20"/>
        </w:rPr>
      </w:pPr>
    </w:p>
    <w:p w14:paraId="736CCDC5" w14:textId="77777777" w:rsidR="00B4029B" w:rsidRDefault="00B4029B" w:rsidP="00B4029B">
      <w:pPr>
        <w:spacing w:after="160" w:line="360" w:lineRule="auto"/>
        <w:jc w:val="left"/>
        <w:rPr>
          <w:rFonts w:ascii="Tahoma" w:hAnsi="Tahoma" w:cs="Tahoma"/>
          <w:b/>
          <w:bCs/>
          <w:sz w:val="20"/>
          <w:szCs w:val="20"/>
        </w:rPr>
      </w:pPr>
    </w:p>
    <w:p w14:paraId="2F182936" w14:textId="77777777" w:rsidR="00B4029B" w:rsidRDefault="00B4029B" w:rsidP="00B4029B">
      <w:pPr>
        <w:spacing w:after="160" w:line="360" w:lineRule="auto"/>
        <w:jc w:val="left"/>
        <w:rPr>
          <w:rFonts w:ascii="Tahoma" w:hAnsi="Tahoma" w:cs="Tahoma"/>
          <w:b/>
          <w:bCs/>
          <w:sz w:val="20"/>
          <w:szCs w:val="20"/>
        </w:rPr>
      </w:pPr>
    </w:p>
    <w:p w14:paraId="750AB4AE" w14:textId="77777777" w:rsidR="00B4029B" w:rsidRDefault="00B4029B" w:rsidP="00B4029B">
      <w:pPr>
        <w:spacing w:after="160" w:line="360" w:lineRule="auto"/>
        <w:jc w:val="left"/>
        <w:rPr>
          <w:rFonts w:ascii="Tahoma" w:hAnsi="Tahoma" w:cs="Tahoma"/>
          <w:b/>
          <w:bCs/>
          <w:sz w:val="20"/>
          <w:szCs w:val="20"/>
        </w:rPr>
      </w:pPr>
    </w:p>
    <w:p w14:paraId="5DED495C" w14:textId="77777777" w:rsidR="00B4029B" w:rsidRDefault="00B4029B" w:rsidP="00B4029B">
      <w:pPr>
        <w:spacing w:after="160" w:line="360" w:lineRule="auto"/>
        <w:jc w:val="left"/>
        <w:rPr>
          <w:rFonts w:ascii="Tahoma" w:hAnsi="Tahoma" w:cs="Tahoma"/>
          <w:b/>
          <w:bCs/>
          <w:sz w:val="20"/>
          <w:szCs w:val="20"/>
        </w:rPr>
      </w:pPr>
    </w:p>
    <w:p w14:paraId="4E0C79CB" w14:textId="77777777" w:rsidR="00B4029B" w:rsidRDefault="00B4029B" w:rsidP="00B4029B">
      <w:pPr>
        <w:spacing w:after="160" w:line="360" w:lineRule="auto"/>
        <w:jc w:val="left"/>
        <w:rPr>
          <w:rFonts w:ascii="Tahoma" w:hAnsi="Tahoma" w:cs="Tahoma"/>
          <w:b/>
          <w:bCs/>
          <w:sz w:val="20"/>
          <w:szCs w:val="20"/>
        </w:rPr>
      </w:pPr>
    </w:p>
    <w:p w14:paraId="2D1EFCCD" w14:textId="77777777" w:rsidR="00B4029B" w:rsidRDefault="00B4029B" w:rsidP="00B4029B">
      <w:pPr>
        <w:spacing w:after="160" w:line="360" w:lineRule="auto"/>
        <w:jc w:val="left"/>
        <w:rPr>
          <w:rFonts w:ascii="Tahoma" w:hAnsi="Tahoma" w:cs="Tahoma"/>
          <w:b/>
          <w:bCs/>
          <w:sz w:val="20"/>
          <w:szCs w:val="20"/>
        </w:rPr>
      </w:pPr>
    </w:p>
    <w:p w14:paraId="3ECB64D8" w14:textId="77777777" w:rsidR="00B4029B" w:rsidRDefault="00B4029B" w:rsidP="00B4029B">
      <w:pPr>
        <w:spacing w:after="160" w:line="360" w:lineRule="auto"/>
        <w:jc w:val="left"/>
        <w:rPr>
          <w:rFonts w:ascii="Tahoma" w:hAnsi="Tahoma" w:cs="Tahoma"/>
          <w:b/>
          <w:bCs/>
          <w:sz w:val="20"/>
          <w:szCs w:val="20"/>
        </w:rPr>
      </w:pPr>
    </w:p>
    <w:p w14:paraId="12B28BE0" w14:textId="77777777" w:rsidR="00B4029B" w:rsidRPr="00B4029B" w:rsidRDefault="00B4029B" w:rsidP="00B4029B">
      <w:pPr>
        <w:spacing w:after="160" w:line="360" w:lineRule="auto"/>
        <w:jc w:val="left"/>
        <w:rPr>
          <w:rFonts w:ascii="Tahoma" w:hAnsi="Tahoma" w:cs="Tahoma"/>
          <w:b/>
          <w:bCs/>
          <w:sz w:val="20"/>
          <w:szCs w:val="20"/>
        </w:rPr>
      </w:pPr>
    </w:p>
    <w:p w14:paraId="7F2C1B17" w14:textId="42A3EDD6" w:rsidR="00B41538" w:rsidRPr="00924AEE" w:rsidRDefault="00E00430" w:rsidP="00996E1E">
      <w:pPr>
        <w:pStyle w:val="ListParagraph"/>
        <w:numPr>
          <w:ilvl w:val="0"/>
          <w:numId w:val="22"/>
        </w:numPr>
        <w:spacing w:after="160" w:line="360" w:lineRule="auto"/>
        <w:jc w:val="left"/>
        <w:rPr>
          <w:rFonts w:ascii="Tahoma" w:hAnsi="Tahoma" w:cs="Tahoma"/>
          <w:b/>
          <w:bCs/>
          <w:sz w:val="20"/>
          <w:szCs w:val="20"/>
        </w:rPr>
      </w:pPr>
      <w:r>
        <w:rPr>
          <w:rFonts w:ascii="Tahoma" w:hAnsi="Tahoma" w:cs="Tahoma"/>
          <w:b/>
          <w:bCs/>
          <w:sz w:val="20"/>
          <w:szCs w:val="20"/>
        </w:rPr>
        <w:lastRenderedPageBreak/>
        <w:t xml:space="preserve">EXPECTED OUTPUT &amp; COMPREHENSIVE </w:t>
      </w:r>
      <w:r w:rsidR="00924AEE">
        <w:rPr>
          <w:rFonts w:ascii="Tahoma" w:hAnsi="Tahoma" w:cs="Tahoma"/>
          <w:b/>
          <w:bCs/>
          <w:sz w:val="20"/>
          <w:szCs w:val="20"/>
        </w:rPr>
        <w:t xml:space="preserve">MULTI-SCENARIO TEST EXECUTION </w:t>
      </w:r>
      <w:r w:rsidR="005434B0" w:rsidRPr="00996E1E">
        <w:rPr>
          <w:rFonts w:ascii="Tahoma" w:hAnsi="Tahoma" w:cs="Tahoma"/>
          <w:sz w:val="20"/>
          <w:szCs w:val="20"/>
        </w:rPr>
        <w:t xml:space="preserve"> </w:t>
      </w:r>
    </w:p>
    <w:p w14:paraId="0CBC410A" w14:textId="63577CF1" w:rsidR="00924AEE" w:rsidRDefault="0049646C" w:rsidP="00924AEE">
      <w:pPr>
        <w:pStyle w:val="ListParagraph"/>
        <w:spacing w:after="160" w:line="360" w:lineRule="auto"/>
        <w:ind w:firstLine="0"/>
        <w:rPr>
          <w:rFonts w:ascii="Tahoma" w:hAnsi="Tahoma" w:cs="Tahoma"/>
          <w:sz w:val="20"/>
          <w:szCs w:val="20"/>
        </w:rPr>
      </w:pPr>
      <w:r>
        <w:rPr>
          <w:rFonts w:ascii="Tahoma" w:hAnsi="Tahoma" w:cs="Tahoma"/>
          <w:sz w:val="20"/>
          <w:szCs w:val="20"/>
        </w:rPr>
        <w:t xml:space="preserve">TEST SCENERIO INPUT DATA </w:t>
      </w:r>
    </w:p>
    <w:p w14:paraId="5B4D3F2E" w14:textId="576B6360" w:rsidR="0049646C" w:rsidRPr="00872E99" w:rsidRDefault="00872E99"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 xml:space="preserve">Full Name: Mohamed Turay </w:t>
      </w:r>
    </w:p>
    <w:p w14:paraId="48C1351E" w14:textId="5956B1E0" w:rsidR="00872E99" w:rsidRPr="00872E99" w:rsidRDefault="00872E99"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 xml:space="preserve">Age: 32 </w:t>
      </w:r>
    </w:p>
    <w:p w14:paraId="13D124CF" w14:textId="4EA7066D" w:rsidR="00872E99" w:rsidRPr="00455881" w:rsidRDefault="00872E99"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 xml:space="preserve">Offense </w:t>
      </w:r>
      <w:r w:rsidR="00455881">
        <w:rPr>
          <w:rFonts w:ascii="Tahoma" w:hAnsi="Tahoma" w:cs="Tahoma"/>
          <w:sz w:val="20"/>
          <w:szCs w:val="20"/>
        </w:rPr>
        <w:t xml:space="preserve">Category: Economic Fraud </w:t>
      </w:r>
    </w:p>
    <w:p w14:paraId="5426A4A7" w14:textId="646ED4FB" w:rsidR="00455881" w:rsidRPr="00643849" w:rsidRDefault="00455881"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Court date</w:t>
      </w:r>
      <w:r w:rsidR="00643849">
        <w:rPr>
          <w:rFonts w:ascii="Tahoma" w:hAnsi="Tahoma" w:cs="Tahoma"/>
          <w:sz w:val="20"/>
          <w:szCs w:val="20"/>
        </w:rPr>
        <w:t>: 2026-12-05</w:t>
      </w:r>
    </w:p>
    <w:p w14:paraId="554A5331" w14:textId="6F315B40" w:rsidR="00643849" w:rsidRPr="00B86753" w:rsidRDefault="00643849"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 xml:space="preserve">Assigned cell number: </w:t>
      </w:r>
      <w:r w:rsidR="003B570A">
        <w:rPr>
          <w:rFonts w:ascii="Tahoma" w:hAnsi="Tahoma" w:cs="Tahoma"/>
          <w:sz w:val="20"/>
          <w:szCs w:val="20"/>
        </w:rPr>
        <w:t xml:space="preserve">14 (intentional out-of-bounds </w:t>
      </w:r>
      <w:r w:rsidR="00B86753">
        <w:rPr>
          <w:rFonts w:ascii="Tahoma" w:hAnsi="Tahoma" w:cs="Tahoma"/>
          <w:sz w:val="20"/>
          <w:szCs w:val="20"/>
        </w:rPr>
        <w:t xml:space="preserve">boundary test) </w:t>
      </w:r>
    </w:p>
    <w:p w14:paraId="6F9B42A9" w14:textId="417DCEDB" w:rsidR="00B86753" w:rsidRPr="00594867" w:rsidRDefault="00B86753" w:rsidP="0049646C">
      <w:pPr>
        <w:pStyle w:val="ListParagraph"/>
        <w:numPr>
          <w:ilvl w:val="0"/>
          <w:numId w:val="30"/>
        </w:numPr>
        <w:spacing w:after="160" w:line="360" w:lineRule="auto"/>
        <w:rPr>
          <w:rFonts w:ascii="Tahoma" w:hAnsi="Tahoma" w:cs="Tahoma"/>
          <w:b/>
          <w:bCs/>
          <w:sz w:val="20"/>
          <w:szCs w:val="20"/>
        </w:rPr>
      </w:pPr>
      <w:r>
        <w:rPr>
          <w:rFonts w:ascii="Tahoma" w:hAnsi="Tahoma" w:cs="Tahoma"/>
          <w:sz w:val="20"/>
          <w:szCs w:val="20"/>
        </w:rPr>
        <w:t>Requires Medical Check</w:t>
      </w:r>
      <w:r w:rsidR="00351CB5">
        <w:rPr>
          <w:rFonts w:ascii="Tahoma" w:hAnsi="Tahoma" w:cs="Tahoma"/>
          <w:sz w:val="20"/>
          <w:szCs w:val="20"/>
        </w:rPr>
        <w:t xml:space="preserve">: True </w:t>
      </w:r>
    </w:p>
    <w:p w14:paraId="25B93215" w14:textId="7B44CABE" w:rsidR="005F37F4" w:rsidRDefault="00594867" w:rsidP="005F37F4">
      <w:pPr>
        <w:spacing w:after="160" w:line="360" w:lineRule="auto"/>
        <w:ind w:left="720" w:firstLine="0"/>
        <w:rPr>
          <w:rFonts w:ascii="Tahoma" w:hAnsi="Tahoma" w:cs="Tahoma"/>
          <w:sz w:val="20"/>
          <w:szCs w:val="20"/>
        </w:rPr>
      </w:pPr>
      <w:r>
        <w:rPr>
          <w:rFonts w:ascii="Tahoma" w:hAnsi="Tahoma" w:cs="Tahoma"/>
          <w:sz w:val="20"/>
          <w:szCs w:val="20"/>
        </w:rPr>
        <w:t xml:space="preserve">System Execution </w:t>
      </w:r>
      <w:r w:rsidR="005F37F4">
        <w:rPr>
          <w:rFonts w:ascii="Tahoma" w:hAnsi="Tahoma" w:cs="Tahoma"/>
          <w:sz w:val="20"/>
          <w:szCs w:val="20"/>
        </w:rPr>
        <w:t xml:space="preserve">&amp; Logical Trace: </w:t>
      </w:r>
    </w:p>
    <w:p w14:paraId="68133F78" w14:textId="10095E03" w:rsidR="005F37F4" w:rsidRDefault="005F37F4" w:rsidP="005F37F4">
      <w:pPr>
        <w:pStyle w:val="ListParagraph"/>
        <w:numPr>
          <w:ilvl w:val="0"/>
          <w:numId w:val="31"/>
        </w:numPr>
        <w:spacing w:after="160" w:line="360" w:lineRule="auto"/>
        <w:rPr>
          <w:rFonts w:ascii="Tahoma" w:hAnsi="Tahoma" w:cs="Tahoma"/>
          <w:sz w:val="20"/>
          <w:szCs w:val="20"/>
        </w:rPr>
      </w:pPr>
      <w:r>
        <w:rPr>
          <w:rFonts w:ascii="Tahoma" w:hAnsi="Tahoma" w:cs="Tahoma"/>
          <w:sz w:val="20"/>
          <w:szCs w:val="20"/>
        </w:rPr>
        <w:t xml:space="preserve">Input </w:t>
      </w:r>
      <w:r w:rsidR="00377DAD">
        <w:rPr>
          <w:rFonts w:ascii="Tahoma" w:hAnsi="Tahoma" w:cs="Tahoma"/>
          <w:sz w:val="20"/>
          <w:szCs w:val="20"/>
        </w:rPr>
        <w:t xml:space="preserve">validation succeeds (32 &gt;= 18 and </w:t>
      </w:r>
      <w:r w:rsidR="00896B4B">
        <w:rPr>
          <w:rFonts w:ascii="Tahoma" w:hAnsi="Tahoma" w:cs="Tahoma"/>
          <w:sz w:val="20"/>
          <w:szCs w:val="20"/>
        </w:rPr>
        <w:t>name string length &gt;0).</w:t>
      </w:r>
    </w:p>
    <w:p w14:paraId="05347507" w14:textId="65984D68" w:rsidR="00896B4B" w:rsidRDefault="00022138" w:rsidP="005F37F4">
      <w:pPr>
        <w:pStyle w:val="ListParagraph"/>
        <w:numPr>
          <w:ilvl w:val="0"/>
          <w:numId w:val="31"/>
        </w:numPr>
        <w:spacing w:after="160" w:line="360" w:lineRule="auto"/>
        <w:rPr>
          <w:rFonts w:ascii="Tahoma" w:hAnsi="Tahoma" w:cs="Tahoma"/>
          <w:sz w:val="20"/>
          <w:szCs w:val="20"/>
        </w:rPr>
      </w:pPr>
      <w:proofErr w:type="spellStart"/>
      <w:r>
        <w:rPr>
          <w:rFonts w:ascii="Tahoma" w:hAnsi="Tahoma" w:cs="Tahoma"/>
          <w:sz w:val="20"/>
          <w:szCs w:val="20"/>
        </w:rPr>
        <w:t>GenerateID</w:t>
      </w:r>
      <w:proofErr w:type="spellEnd"/>
      <w:r>
        <w:rPr>
          <w:rFonts w:ascii="Tahoma" w:hAnsi="Tahoma" w:cs="Tahoma"/>
          <w:sz w:val="20"/>
          <w:szCs w:val="20"/>
        </w:rPr>
        <w:t xml:space="preserve"> function </w:t>
      </w:r>
      <w:proofErr w:type="gramStart"/>
      <w:r>
        <w:rPr>
          <w:rFonts w:ascii="Tahoma" w:hAnsi="Tahoma" w:cs="Tahoma"/>
          <w:sz w:val="20"/>
          <w:szCs w:val="20"/>
        </w:rPr>
        <w:t>executes:</w:t>
      </w:r>
      <w:proofErr w:type="gramEnd"/>
      <w:r>
        <w:rPr>
          <w:rFonts w:ascii="Tahoma" w:hAnsi="Tahoma" w:cs="Tahoma"/>
          <w:sz w:val="20"/>
          <w:szCs w:val="20"/>
        </w:rPr>
        <w:t xml:space="preserve"> extracts </w:t>
      </w:r>
      <w:r w:rsidR="000F6320">
        <w:rPr>
          <w:rFonts w:ascii="Tahoma" w:hAnsi="Tahoma" w:cs="Tahoma"/>
          <w:sz w:val="20"/>
          <w:szCs w:val="20"/>
        </w:rPr>
        <w:t>substrings “Moh” from “Mohamed Turay”, appends</w:t>
      </w:r>
      <w:r w:rsidR="00A81CB9">
        <w:rPr>
          <w:rFonts w:ascii="Tahoma" w:hAnsi="Tahoma" w:cs="Tahoma"/>
          <w:sz w:val="20"/>
          <w:szCs w:val="20"/>
        </w:rPr>
        <w:t xml:space="preserve"> age 32, resulting in identifier SLCS – Moh32. </w:t>
      </w:r>
    </w:p>
    <w:p w14:paraId="57E73056" w14:textId="5F3A04F6" w:rsidR="00A81CB9" w:rsidRDefault="00F50211" w:rsidP="005F37F4">
      <w:pPr>
        <w:pStyle w:val="ListParagraph"/>
        <w:numPr>
          <w:ilvl w:val="0"/>
          <w:numId w:val="31"/>
        </w:numPr>
        <w:spacing w:after="160" w:line="360" w:lineRule="auto"/>
        <w:rPr>
          <w:rFonts w:ascii="Tahoma" w:hAnsi="Tahoma" w:cs="Tahoma"/>
          <w:sz w:val="20"/>
          <w:szCs w:val="20"/>
        </w:rPr>
      </w:pPr>
      <w:r>
        <w:rPr>
          <w:rFonts w:ascii="Tahoma" w:hAnsi="Tahoma" w:cs="Tahoma"/>
          <w:sz w:val="20"/>
          <w:szCs w:val="20"/>
        </w:rPr>
        <w:t xml:space="preserve">Cell boundary check </w:t>
      </w:r>
    </w:p>
    <w:p w14:paraId="75E8BE3B" w14:textId="13AB2970" w:rsidR="00F50211" w:rsidRDefault="00F50211" w:rsidP="00F50211">
      <w:pPr>
        <w:pStyle w:val="ListParagraph"/>
        <w:spacing w:after="160" w:line="360" w:lineRule="auto"/>
        <w:ind w:left="1440" w:firstLine="0"/>
        <w:rPr>
          <w:rFonts w:ascii="Tahoma" w:hAnsi="Tahoma" w:cs="Tahoma"/>
          <w:sz w:val="20"/>
          <w:szCs w:val="20"/>
        </w:rPr>
      </w:pPr>
      <w:r>
        <w:rPr>
          <w:rFonts w:ascii="Tahoma" w:hAnsi="Tahoma" w:cs="Tahoma"/>
          <w:sz w:val="20"/>
          <w:szCs w:val="20"/>
        </w:rPr>
        <w:t xml:space="preserve">Evaluates </w:t>
      </w:r>
      <w:proofErr w:type="spellStart"/>
      <w:proofErr w:type="gramStart"/>
      <w:r>
        <w:rPr>
          <w:rFonts w:ascii="Tahoma" w:hAnsi="Tahoma" w:cs="Tahoma"/>
          <w:sz w:val="20"/>
          <w:szCs w:val="20"/>
        </w:rPr>
        <w:t>assignedcall</w:t>
      </w:r>
      <w:proofErr w:type="spellEnd"/>
      <w:proofErr w:type="gramEnd"/>
      <w:r>
        <w:rPr>
          <w:rFonts w:ascii="Tahoma" w:hAnsi="Tahoma" w:cs="Tahoma"/>
          <w:sz w:val="20"/>
          <w:szCs w:val="20"/>
        </w:rPr>
        <w:t xml:space="preserve"> = </w:t>
      </w:r>
      <w:r w:rsidR="00312427">
        <w:rPr>
          <w:rFonts w:ascii="Tahoma" w:hAnsi="Tahoma" w:cs="Tahoma"/>
          <w:sz w:val="20"/>
          <w:szCs w:val="20"/>
        </w:rPr>
        <w:t xml:space="preserve">14. Since 14&gt;10, it triggers the boundary </w:t>
      </w:r>
      <w:r w:rsidR="00327723">
        <w:rPr>
          <w:rFonts w:ascii="Tahoma" w:hAnsi="Tahoma" w:cs="Tahoma"/>
          <w:sz w:val="20"/>
          <w:szCs w:val="20"/>
        </w:rPr>
        <w:t>warning and reassigns the in</w:t>
      </w:r>
      <w:r w:rsidR="00574129">
        <w:rPr>
          <w:rFonts w:ascii="Tahoma" w:hAnsi="Tahoma" w:cs="Tahoma"/>
          <w:sz w:val="20"/>
          <w:szCs w:val="20"/>
        </w:rPr>
        <w:t>mate to Default Unit 1.</w:t>
      </w:r>
    </w:p>
    <w:p w14:paraId="26FE9A5D" w14:textId="1B4992C4" w:rsidR="00810C79" w:rsidRDefault="00856418" w:rsidP="00810C79">
      <w:pPr>
        <w:pStyle w:val="ListParagraph"/>
        <w:numPr>
          <w:ilvl w:val="0"/>
          <w:numId w:val="31"/>
        </w:numPr>
        <w:spacing w:after="160" w:line="360" w:lineRule="auto"/>
        <w:rPr>
          <w:rFonts w:ascii="Tahoma" w:hAnsi="Tahoma" w:cs="Tahoma"/>
          <w:sz w:val="20"/>
          <w:szCs w:val="20"/>
        </w:rPr>
      </w:pPr>
      <w:r>
        <w:rPr>
          <w:rFonts w:ascii="Tahoma" w:hAnsi="Tahoma" w:cs="Tahoma"/>
          <w:sz w:val="20"/>
          <w:szCs w:val="20"/>
        </w:rPr>
        <w:t>Medical Triage Check eva</w:t>
      </w:r>
      <w:r w:rsidR="00331296">
        <w:rPr>
          <w:rFonts w:ascii="Tahoma" w:hAnsi="Tahoma" w:cs="Tahoma"/>
          <w:sz w:val="20"/>
          <w:szCs w:val="20"/>
        </w:rPr>
        <w:t xml:space="preserve">luates </w:t>
      </w:r>
      <w:proofErr w:type="spellStart"/>
      <w:r w:rsidR="00331296">
        <w:rPr>
          <w:rFonts w:ascii="Tahoma" w:hAnsi="Tahoma" w:cs="Tahoma"/>
          <w:sz w:val="20"/>
          <w:szCs w:val="20"/>
        </w:rPr>
        <w:t>RequireMedicalCheck</w:t>
      </w:r>
      <w:proofErr w:type="spellEnd"/>
      <w:r w:rsidR="00331296">
        <w:rPr>
          <w:rFonts w:ascii="Tahoma" w:hAnsi="Tahoma" w:cs="Tahoma"/>
          <w:sz w:val="20"/>
          <w:szCs w:val="20"/>
        </w:rPr>
        <w:t xml:space="preserve"> == TRUE, </w:t>
      </w:r>
      <w:r w:rsidR="007F5481">
        <w:rPr>
          <w:rFonts w:ascii="Tahoma" w:hAnsi="Tahoma" w:cs="Tahoma"/>
          <w:sz w:val="20"/>
          <w:szCs w:val="20"/>
        </w:rPr>
        <w:t xml:space="preserve">triggering the high-priority health routing alert </w:t>
      </w:r>
    </w:p>
    <w:p w14:paraId="7D16B807" w14:textId="11D4D442" w:rsidR="000F21D7" w:rsidRDefault="000F21D7" w:rsidP="000F21D7">
      <w:pPr>
        <w:pStyle w:val="ListParagraph"/>
        <w:spacing w:after="160" w:line="360" w:lineRule="auto"/>
        <w:ind w:left="1440" w:firstLine="0"/>
        <w:rPr>
          <w:rFonts w:ascii="Tahoma" w:hAnsi="Tahoma" w:cs="Tahoma"/>
          <w:sz w:val="20"/>
          <w:szCs w:val="20"/>
        </w:rPr>
      </w:pPr>
    </w:p>
    <w:p w14:paraId="071A37B5" w14:textId="77777777" w:rsidR="00B4029B" w:rsidRDefault="00B4029B" w:rsidP="000F21D7">
      <w:pPr>
        <w:pStyle w:val="ListParagraph"/>
        <w:spacing w:after="160" w:line="360" w:lineRule="auto"/>
        <w:ind w:left="1440" w:firstLine="0"/>
        <w:rPr>
          <w:rFonts w:ascii="Tahoma" w:hAnsi="Tahoma" w:cs="Tahoma"/>
          <w:sz w:val="20"/>
          <w:szCs w:val="20"/>
        </w:rPr>
      </w:pPr>
    </w:p>
    <w:p w14:paraId="57C20E1B" w14:textId="77777777" w:rsidR="00B4029B" w:rsidRDefault="00B4029B" w:rsidP="000F21D7">
      <w:pPr>
        <w:pStyle w:val="ListParagraph"/>
        <w:spacing w:after="160" w:line="360" w:lineRule="auto"/>
        <w:ind w:left="1440" w:firstLine="0"/>
        <w:rPr>
          <w:rFonts w:ascii="Tahoma" w:hAnsi="Tahoma" w:cs="Tahoma"/>
          <w:sz w:val="20"/>
          <w:szCs w:val="20"/>
        </w:rPr>
      </w:pPr>
    </w:p>
    <w:p w14:paraId="128F033C" w14:textId="77777777" w:rsidR="00B4029B" w:rsidRDefault="00B4029B" w:rsidP="000F21D7">
      <w:pPr>
        <w:pStyle w:val="ListParagraph"/>
        <w:spacing w:after="160" w:line="360" w:lineRule="auto"/>
        <w:ind w:left="1440" w:firstLine="0"/>
        <w:rPr>
          <w:rFonts w:ascii="Tahoma" w:hAnsi="Tahoma" w:cs="Tahoma"/>
          <w:sz w:val="20"/>
          <w:szCs w:val="20"/>
        </w:rPr>
      </w:pPr>
    </w:p>
    <w:p w14:paraId="105CE47B" w14:textId="77777777" w:rsidR="00B4029B" w:rsidRDefault="00B4029B" w:rsidP="000F21D7">
      <w:pPr>
        <w:pStyle w:val="ListParagraph"/>
        <w:spacing w:after="160" w:line="360" w:lineRule="auto"/>
        <w:ind w:left="1440" w:firstLine="0"/>
        <w:rPr>
          <w:rFonts w:ascii="Tahoma" w:hAnsi="Tahoma" w:cs="Tahoma"/>
          <w:sz w:val="20"/>
          <w:szCs w:val="20"/>
        </w:rPr>
      </w:pPr>
    </w:p>
    <w:p w14:paraId="20ADF22B" w14:textId="77777777" w:rsidR="00B4029B" w:rsidRDefault="00B4029B" w:rsidP="000F21D7">
      <w:pPr>
        <w:pStyle w:val="ListParagraph"/>
        <w:spacing w:after="160" w:line="360" w:lineRule="auto"/>
        <w:ind w:left="1440" w:firstLine="0"/>
        <w:rPr>
          <w:rFonts w:ascii="Tahoma" w:hAnsi="Tahoma" w:cs="Tahoma"/>
          <w:sz w:val="20"/>
          <w:szCs w:val="20"/>
        </w:rPr>
      </w:pPr>
    </w:p>
    <w:p w14:paraId="6D216856" w14:textId="77777777" w:rsidR="00B4029B" w:rsidRDefault="00B4029B" w:rsidP="000F21D7">
      <w:pPr>
        <w:pStyle w:val="ListParagraph"/>
        <w:spacing w:after="160" w:line="360" w:lineRule="auto"/>
        <w:ind w:left="1440" w:firstLine="0"/>
        <w:rPr>
          <w:rFonts w:ascii="Tahoma" w:hAnsi="Tahoma" w:cs="Tahoma"/>
          <w:sz w:val="20"/>
          <w:szCs w:val="20"/>
        </w:rPr>
      </w:pPr>
    </w:p>
    <w:p w14:paraId="37B67A27" w14:textId="77777777" w:rsidR="00B4029B" w:rsidRDefault="00B4029B" w:rsidP="000F21D7">
      <w:pPr>
        <w:pStyle w:val="ListParagraph"/>
        <w:spacing w:after="160" w:line="360" w:lineRule="auto"/>
        <w:ind w:left="1440" w:firstLine="0"/>
        <w:rPr>
          <w:rFonts w:ascii="Tahoma" w:hAnsi="Tahoma" w:cs="Tahoma"/>
          <w:sz w:val="20"/>
          <w:szCs w:val="20"/>
        </w:rPr>
      </w:pPr>
    </w:p>
    <w:p w14:paraId="2FE41D35" w14:textId="77777777" w:rsidR="00B4029B" w:rsidRDefault="00B4029B" w:rsidP="000F21D7">
      <w:pPr>
        <w:pStyle w:val="ListParagraph"/>
        <w:spacing w:after="160" w:line="360" w:lineRule="auto"/>
        <w:ind w:left="1440" w:firstLine="0"/>
        <w:rPr>
          <w:rFonts w:ascii="Tahoma" w:hAnsi="Tahoma" w:cs="Tahoma"/>
          <w:sz w:val="20"/>
          <w:szCs w:val="20"/>
        </w:rPr>
      </w:pPr>
    </w:p>
    <w:p w14:paraId="2BA90C65" w14:textId="77777777" w:rsidR="00B4029B" w:rsidRDefault="00B4029B" w:rsidP="000F21D7">
      <w:pPr>
        <w:pStyle w:val="ListParagraph"/>
        <w:spacing w:after="160" w:line="360" w:lineRule="auto"/>
        <w:ind w:left="1440" w:firstLine="0"/>
        <w:rPr>
          <w:rFonts w:ascii="Tahoma" w:hAnsi="Tahoma" w:cs="Tahoma"/>
          <w:sz w:val="20"/>
          <w:szCs w:val="20"/>
        </w:rPr>
      </w:pPr>
    </w:p>
    <w:p w14:paraId="24C5F107" w14:textId="77777777" w:rsidR="00B4029B" w:rsidRDefault="00B4029B" w:rsidP="000F21D7">
      <w:pPr>
        <w:pStyle w:val="ListParagraph"/>
        <w:spacing w:after="160" w:line="360" w:lineRule="auto"/>
        <w:ind w:left="1440" w:firstLine="0"/>
        <w:rPr>
          <w:rFonts w:ascii="Tahoma" w:hAnsi="Tahoma" w:cs="Tahoma"/>
          <w:sz w:val="20"/>
          <w:szCs w:val="20"/>
        </w:rPr>
      </w:pPr>
    </w:p>
    <w:p w14:paraId="503BCCEE" w14:textId="77777777" w:rsidR="00B4029B" w:rsidRDefault="00B4029B" w:rsidP="000F21D7">
      <w:pPr>
        <w:pStyle w:val="ListParagraph"/>
        <w:spacing w:after="160" w:line="360" w:lineRule="auto"/>
        <w:ind w:left="1440" w:firstLine="0"/>
        <w:rPr>
          <w:rFonts w:ascii="Tahoma" w:hAnsi="Tahoma" w:cs="Tahoma"/>
          <w:sz w:val="20"/>
          <w:szCs w:val="20"/>
        </w:rPr>
      </w:pPr>
    </w:p>
    <w:p w14:paraId="070AC538" w14:textId="77777777" w:rsidR="00B4029B" w:rsidRDefault="00B4029B" w:rsidP="000F21D7">
      <w:pPr>
        <w:pStyle w:val="ListParagraph"/>
        <w:spacing w:after="160" w:line="360" w:lineRule="auto"/>
        <w:ind w:left="1440" w:firstLine="0"/>
        <w:rPr>
          <w:rFonts w:ascii="Tahoma" w:hAnsi="Tahoma" w:cs="Tahoma"/>
          <w:sz w:val="20"/>
          <w:szCs w:val="20"/>
        </w:rPr>
      </w:pPr>
    </w:p>
    <w:p w14:paraId="08C9561A" w14:textId="77777777" w:rsidR="00B4029B" w:rsidRDefault="00B4029B" w:rsidP="000F21D7">
      <w:pPr>
        <w:pStyle w:val="ListParagraph"/>
        <w:spacing w:after="160" w:line="360" w:lineRule="auto"/>
        <w:ind w:left="1440" w:firstLine="0"/>
        <w:rPr>
          <w:rFonts w:ascii="Tahoma" w:hAnsi="Tahoma" w:cs="Tahoma"/>
          <w:sz w:val="20"/>
          <w:szCs w:val="20"/>
        </w:rPr>
      </w:pPr>
    </w:p>
    <w:p w14:paraId="1DCC9137" w14:textId="77777777" w:rsidR="00B4029B" w:rsidRDefault="00B4029B" w:rsidP="000F21D7">
      <w:pPr>
        <w:pStyle w:val="ListParagraph"/>
        <w:spacing w:after="160" w:line="360" w:lineRule="auto"/>
        <w:ind w:left="1440" w:firstLine="0"/>
        <w:rPr>
          <w:rFonts w:ascii="Tahoma" w:hAnsi="Tahoma" w:cs="Tahoma"/>
          <w:sz w:val="20"/>
          <w:szCs w:val="20"/>
        </w:rPr>
      </w:pPr>
    </w:p>
    <w:p w14:paraId="2C721A6A" w14:textId="77777777" w:rsidR="00B4029B" w:rsidRDefault="00B4029B" w:rsidP="000F21D7">
      <w:pPr>
        <w:pStyle w:val="ListParagraph"/>
        <w:spacing w:after="160" w:line="360" w:lineRule="auto"/>
        <w:ind w:left="1440" w:firstLine="0"/>
        <w:rPr>
          <w:rFonts w:ascii="Tahoma" w:hAnsi="Tahoma" w:cs="Tahoma"/>
          <w:sz w:val="20"/>
          <w:szCs w:val="20"/>
        </w:rPr>
      </w:pPr>
    </w:p>
    <w:p w14:paraId="3F0D3718" w14:textId="77777777" w:rsidR="00B4029B" w:rsidRDefault="00B4029B" w:rsidP="000F21D7">
      <w:pPr>
        <w:pStyle w:val="ListParagraph"/>
        <w:spacing w:after="160" w:line="360" w:lineRule="auto"/>
        <w:ind w:left="1440" w:firstLine="0"/>
        <w:rPr>
          <w:rFonts w:ascii="Tahoma" w:hAnsi="Tahoma" w:cs="Tahoma"/>
          <w:sz w:val="20"/>
          <w:szCs w:val="20"/>
        </w:rPr>
      </w:pPr>
    </w:p>
    <w:p w14:paraId="2C05E401" w14:textId="77777777" w:rsidR="00B4029B" w:rsidRDefault="00B4029B" w:rsidP="000F21D7">
      <w:pPr>
        <w:pStyle w:val="ListParagraph"/>
        <w:spacing w:after="160" w:line="360" w:lineRule="auto"/>
        <w:ind w:left="1440" w:firstLine="0"/>
        <w:rPr>
          <w:rFonts w:ascii="Tahoma" w:hAnsi="Tahoma" w:cs="Tahoma"/>
          <w:sz w:val="20"/>
          <w:szCs w:val="20"/>
        </w:rPr>
      </w:pPr>
    </w:p>
    <w:p w14:paraId="5F91454A" w14:textId="77777777" w:rsidR="00B4029B" w:rsidRDefault="00B4029B" w:rsidP="000F21D7">
      <w:pPr>
        <w:pStyle w:val="ListParagraph"/>
        <w:spacing w:after="160" w:line="360" w:lineRule="auto"/>
        <w:ind w:left="1440" w:firstLine="0"/>
        <w:rPr>
          <w:rFonts w:ascii="Tahoma" w:hAnsi="Tahoma" w:cs="Tahoma"/>
          <w:sz w:val="20"/>
          <w:szCs w:val="20"/>
        </w:rPr>
      </w:pPr>
    </w:p>
    <w:p w14:paraId="79D221B5" w14:textId="77777777" w:rsidR="00B4029B" w:rsidRDefault="00B4029B" w:rsidP="000F21D7">
      <w:pPr>
        <w:pStyle w:val="ListParagraph"/>
        <w:spacing w:after="160" w:line="360" w:lineRule="auto"/>
        <w:ind w:left="1440" w:firstLine="0"/>
        <w:rPr>
          <w:rFonts w:ascii="Tahoma" w:hAnsi="Tahoma" w:cs="Tahoma"/>
          <w:sz w:val="20"/>
          <w:szCs w:val="20"/>
        </w:rPr>
      </w:pPr>
    </w:p>
    <w:p w14:paraId="476370EE" w14:textId="6EE32984" w:rsidR="00B4029B" w:rsidRPr="00BD3797" w:rsidRDefault="00DC112F" w:rsidP="00DC112F">
      <w:pPr>
        <w:pStyle w:val="ListParagraph"/>
        <w:numPr>
          <w:ilvl w:val="0"/>
          <w:numId w:val="22"/>
        </w:numPr>
        <w:spacing w:after="160" w:line="360" w:lineRule="auto"/>
        <w:rPr>
          <w:rFonts w:ascii="Tahoma" w:hAnsi="Tahoma" w:cs="Tahoma"/>
          <w:b/>
          <w:bCs/>
          <w:sz w:val="20"/>
          <w:szCs w:val="20"/>
        </w:rPr>
      </w:pPr>
      <w:r w:rsidRPr="00BD3797">
        <w:rPr>
          <w:rFonts w:ascii="Tahoma" w:hAnsi="Tahoma" w:cs="Tahoma"/>
          <w:b/>
          <w:bCs/>
          <w:sz w:val="20"/>
          <w:szCs w:val="20"/>
        </w:rPr>
        <w:lastRenderedPageBreak/>
        <w:t xml:space="preserve">GITHUB REPOSITORY </w:t>
      </w:r>
      <w:r w:rsidR="00D62CF8" w:rsidRPr="00BD3797">
        <w:rPr>
          <w:rFonts w:ascii="Tahoma" w:hAnsi="Tahoma" w:cs="Tahoma"/>
          <w:b/>
          <w:bCs/>
          <w:sz w:val="20"/>
          <w:szCs w:val="20"/>
        </w:rPr>
        <w:t>&amp;</w:t>
      </w:r>
      <w:r w:rsidR="001417C3" w:rsidRPr="00BD3797">
        <w:rPr>
          <w:rFonts w:ascii="Tahoma" w:hAnsi="Tahoma" w:cs="Tahoma"/>
          <w:b/>
          <w:bCs/>
          <w:sz w:val="20"/>
          <w:szCs w:val="20"/>
        </w:rPr>
        <w:t xml:space="preserve"> VERSION C</w:t>
      </w:r>
      <w:r w:rsidR="00A13323" w:rsidRPr="00BD3797">
        <w:rPr>
          <w:rFonts w:ascii="Tahoma" w:hAnsi="Tahoma" w:cs="Tahoma"/>
          <w:b/>
          <w:bCs/>
          <w:sz w:val="20"/>
          <w:szCs w:val="20"/>
        </w:rPr>
        <w:t xml:space="preserve">ONTROL </w:t>
      </w:r>
      <w:r w:rsidR="00BD3797" w:rsidRPr="00BD3797">
        <w:rPr>
          <w:rFonts w:ascii="Tahoma" w:hAnsi="Tahoma" w:cs="Tahoma"/>
          <w:b/>
          <w:bCs/>
          <w:sz w:val="20"/>
          <w:szCs w:val="20"/>
        </w:rPr>
        <w:t xml:space="preserve">PLAN </w:t>
      </w:r>
      <w:r w:rsidR="00D82AB5" w:rsidRPr="00BD3797">
        <w:rPr>
          <w:rFonts w:ascii="Tahoma" w:hAnsi="Tahoma" w:cs="Tahoma"/>
          <w:b/>
          <w:bCs/>
          <w:sz w:val="20"/>
          <w:szCs w:val="20"/>
        </w:rPr>
        <w:tab/>
      </w:r>
      <w:r w:rsidR="00D82AB5" w:rsidRPr="00BD3797">
        <w:rPr>
          <w:rFonts w:ascii="Tahoma" w:hAnsi="Tahoma" w:cs="Tahoma"/>
          <w:b/>
          <w:bCs/>
          <w:sz w:val="20"/>
          <w:szCs w:val="20"/>
        </w:rPr>
        <w:tab/>
      </w:r>
    </w:p>
    <w:p w14:paraId="2479F721" w14:textId="21DDA436" w:rsidR="00D82AB5" w:rsidRDefault="004C44F6" w:rsidP="00235492">
      <w:pPr>
        <w:spacing w:after="160" w:line="360" w:lineRule="auto"/>
        <w:ind w:left="720" w:firstLine="0"/>
        <w:rPr>
          <w:rFonts w:ascii="Tahoma" w:hAnsi="Tahoma" w:cs="Tahoma"/>
          <w:sz w:val="20"/>
          <w:szCs w:val="20"/>
        </w:rPr>
      </w:pPr>
      <w:hyperlink r:id="rId13" w:history="1">
        <w:r w:rsidRPr="004B50B8">
          <w:rPr>
            <w:rStyle w:val="Hyperlink"/>
            <w:rFonts w:ascii="Tahoma" w:hAnsi="Tahoma" w:cs="Tahoma"/>
            <w:sz w:val="20"/>
            <w:szCs w:val="20"/>
          </w:rPr>
          <w:t>https://github.com/wwd8wnpddw-design/SaloneJustice-Prog101</w:t>
        </w:r>
      </w:hyperlink>
    </w:p>
    <w:p w14:paraId="3B82CB7D" w14:textId="77777777" w:rsidR="004C44F6" w:rsidRDefault="004C44F6" w:rsidP="00235492">
      <w:pPr>
        <w:spacing w:after="160" w:line="360" w:lineRule="auto"/>
        <w:ind w:left="720" w:firstLine="0"/>
        <w:rPr>
          <w:rFonts w:ascii="Tahoma" w:hAnsi="Tahoma" w:cs="Tahoma"/>
          <w:noProof/>
          <w:sz w:val="20"/>
          <w:szCs w:val="20"/>
        </w:rPr>
      </w:pPr>
    </w:p>
    <w:p w14:paraId="03F41BAF" w14:textId="0D70CD5B" w:rsidR="004C44F6" w:rsidRDefault="004C44F6" w:rsidP="00235492">
      <w:pPr>
        <w:spacing w:after="160" w:line="360" w:lineRule="auto"/>
        <w:ind w:left="720" w:firstLine="0"/>
        <w:rPr>
          <w:rFonts w:ascii="Tahoma" w:hAnsi="Tahoma" w:cs="Tahoma"/>
          <w:sz w:val="20"/>
          <w:szCs w:val="20"/>
        </w:rPr>
      </w:pPr>
      <w:r>
        <w:rPr>
          <w:rFonts w:ascii="Tahoma" w:hAnsi="Tahoma" w:cs="Tahoma"/>
          <w:noProof/>
          <w:sz w:val="20"/>
          <w:szCs w:val="20"/>
        </w:rPr>
        <w:drawing>
          <wp:inline distT="0" distB="0" distL="0" distR="0" wp14:anchorId="7928046B" wp14:editId="5005E6B7">
            <wp:extent cx="5754370" cy="3194050"/>
            <wp:effectExtent l="0" t="0" r="0" b="6350"/>
            <wp:docPr id="1141630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30153" name="Picture 1141630153"/>
                    <pic:cNvPicPr/>
                  </pic:nvPicPr>
                  <pic:blipFill>
                    <a:blip r:embed="rId14">
                      <a:extLst>
                        <a:ext uri="{28A0092B-C50C-407E-A947-70E740481C1C}">
                          <a14:useLocalDpi xmlns:a14="http://schemas.microsoft.com/office/drawing/2010/main" val="0"/>
                        </a:ext>
                      </a:extLst>
                    </a:blip>
                    <a:stretch>
                      <a:fillRect/>
                    </a:stretch>
                  </pic:blipFill>
                  <pic:spPr>
                    <a:xfrm>
                      <a:off x="0" y="0"/>
                      <a:ext cx="5754370" cy="3194050"/>
                    </a:xfrm>
                    <a:prstGeom prst="rect">
                      <a:avLst/>
                    </a:prstGeom>
                  </pic:spPr>
                </pic:pic>
              </a:graphicData>
            </a:graphic>
          </wp:inline>
        </w:drawing>
      </w:r>
    </w:p>
    <w:p w14:paraId="33B326D7" w14:textId="77777777" w:rsidR="004C44F6" w:rsidRPr="00D82AB5" w:rsidRDefault="004C44F6" w:rsidP="00235492">
      <w:pPr>
        <w:spacing w:after="160" w:line="360" w:lineRule="auto"/>
        <w:ind w:left="720" w:firstLine="0"/>
        <w:rPr>
          <w:rFonts w:ascii="Tahoma" w:hAnsi="Tahoma" w:cs="Tahoma"/>
          <w:sz w:val="20"/>
          <w:szCs w:val="20"/>
        </w:rPr>
      </w:pPr>
    </w:p>
    <w:p w14:paraId="2CDF97EF" w14:textId="77777777" w:rsidR="000F21D7" w:rsidRDefault="000F21D7">
      <w:pPr>
        <w:spacing w:after="160" w:line="278" w:lineRule="auto"/>
        <w:ind w:left="0" w:firstLine="0"/>
        <w:jc w:val="left"/>
        <w:rPr>
          <w:rFonts w:ascii="Tahoma" w:hAnsi="Tahoma" w:cs="Tahoma"/>
          <w:sz w:val="20"/>
          <w:szCs w:val="20"/>
        </w:rPr>
      </w:pPr>
      <w:r>
        <w:rPr>
          <w:rFonts w:ascii="Tahoma" w:hAnsi="Tahoma" w:cs="Tahoma"/>
          <w:sz w:val="20"/>
          <w:szCs w:val="20"/>
        </w:rPr>
        <w:br w:type="page"/>
      </w:r>
    </w:p>
    <w:p w14:paraId="7EAE22E2" w14:textId="77777777" w:rsidR="00296DC5" w:rsidRPr="009E0B58" w:rsidRDefault="00296DC5" w:rsidP="00296DC5">
      <w:pPr>
        <w:spacing w:after="160" w:line="360" w:lineRule="auto"/>
        <w:ind w:left="0" w:firstLine="0"/>
        <w:rPr>
          <w:rFonts w:ascii="Tahoma" w:hAnsi="Tahoma" w:cs="Tahoma"/>
          <w:b/>
          <w:bCs/>
          <w:sz w:val="20"/>
          <w:szCs w:val="20"/>
        </w:rPr>
      </w:pPr>
      <w:r w:rsidRPr="009E0B58">
        <w:rPr>
          <w:rFonts w:ascii="Tahoma" w:hAnsi="Tahoma" w:cs="Tahoma"/>
          <w:b/>
          <w:bCs/>
          <w:sz w:val="20"/>
          <w:szCs w:val="20"/>
        </w:rPr>
        <w:lastRenderedPageBreak/>
        <w:t>10. CONCLUSION</w:t>
      </w:r>
    </w:p>
    <w:p w14:paraId="797D27D1" w14:textId="77777777" w:rsidR="00296DC5" w:rsidRPr="00296DC5"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 xml:space="preserve">The </w:t>
      </w:r>
      <w:proofErr w:type="spellStart"/>
      <w:r w:rsidRPr="00296DC5">
        <w:rPr>
          <w:rFonts w:ascii="Tahoma" w:hAnsi="Tahoma" w:cs="Tahoma"/>
          <w:sz w:val="20"/>
          <w:szCs w:val="20"/>
        </w:rPr>
        <w:t>SaloneJustice</w:t>
      </w:r>
      <w:proofErr w:type="spellEnd"/>
      <w:r w:rsidRPr="00296DC5">
        <w:rPr>
          <w:rFonts w:ascii="Tahoma" w:hAnsi="Tahoma" w:cs="Tahoma"/>
          <w:sz w:val="20"/>
          <w:szCs w:val="20"/>
        </w:rPr>
        <w:t xml:space="preserve">: Digital Inmate Registration and Case Tracking System demonstrates how foundational computational logic and systems analysis can directly resolve critical administrative inefficiencies within Sierra Leone's public service sector. By transitioning from vulnerable, paper-based logbooks to a deterministic algorithmic framework, the system eliminates record loss, enforces transparent court scheduling, prevents illegal pre-trial over-detention, and prioritizes human welfare through automated medical triage. Grounded in the principles of modularity, defensive validation, and open-source accessibility, </w:t>
      </w:r>
      <w:proofErr w:type="spellStart"/>
      <w:r w:rsidRPr="00296DC5">
        <w:rPr>
          <w:rFonts w:ascii="Tahoma" w:hAnsi="Tahoma" w:cs="Tahoma"/>
          <w:sz w:val="20"/>
          <w:szCs w:val="20"/>
        </w:rPr>
        <w:t>SaloneJustice</w:t>
      </w:r>
      <w:proofErr w:type="spellEnd"/>
      <w:r w:rsidRPr="00296DC5">
        <w:rPr>
          <w:rFonts w:ascii="Tahoma" w:hAnsi="Tahoma" w:cs="Tahoma"/>
          <w:sz w:val="20"/>
          <w:szCs w:val="20"/>
        </w:rPr>
        <w:t xml:space="preserve"> fulfills all rigorous academic requirements of the Limkokwing University PROG101 Themis module while providing a scalable, real-world blueprint for sustainable judicial modernization.</w:t>
      </w:r>
    </w:p>
    <w:p w14:paraId="4CAF6276" w14:textId="77777777" w:rsidR="009E0B58" w:rsidRDefault="009E0B58" w:rsidP="00296DC5">
      <w:pPr>
        <w:spacing w:after="160" w:line="360" w:lineRule="auto"/>
        <w:ind w:left="0" w:firstLine="0"/>
        <w:rPr>
          <w:rFonts w:ascii="Tahoma" w:hAnsi="Tahoma" w:cs="Tahoma"/>
          <w:sz w:val="20"/>
          <w:szCs w:val="20"/>
        </w:rPr>
      </w:pPr>
    </w:p>
    <w:p w14:paraId="4B60B83B" w14:textId="77777777" w:rsidR="009E0B58" w:rsidRDefault="009E0B58" w:rsidP="00296DC5">
      <w:pPr>
        <w:spacing w:after="160" w:line="360" w:lineRule="auto"/>
        <w:ind w:left="0" w:firstLine="0"/>
        <w:rPr>
          <w:rFonts w:ascii="Tahoma" w:hAnsi="Tahoma" w:cs="Tahoma"/>
          <w:sz w:val="20"/>
          <w:szCs w:val="20"/>
        </w:rPr>
      </w:pPr>
    </w:p>
    <w:p w14:paraId="06DF2CF0" w14:textId="77777777" w:rsidR="009E0B58" w:rsidRDefault="009E0B58" w:rsidP="00296DC5">
      <w:pPr>
        <w:spacing w:after="160" w:line="360" w:lineRule="auto"/>
        <w:ind w:left="0" w:firstLine="0"/>
        <w:rPr>
          <w:rFonts w:ascii="Tahoma" w:hAnsi="Tahoma" w:cs="Tahoma"/>
          <w:sz w:val="20"/>
          <w:szCs w:val="20"/>
        </w:rPr>
      </w:pPr>
    </w:p>
    <w:p w14:paraId="2F8C730A" w14:textId="77777777" w:rsidR="009E0B58" w:rsidRDefault="009E0B58" w:rsidP="00296DC5">
      <w:pPr>
        <w:spacing w:after="160" w:line="360" w:lineRule="auto"/>
        <w:ind w:left="0" w:firstLine="0"/>
        <w:rPr>
          <w:rFonts w:ascii="Tahoma" w:hAnsi="Tahoma" w:cs="Tahoma"/>
          <w:sz w:val="20"/>
          <w:szCs w:val="20"/>
        </w:rPr>
      </w:pPr>
    </w:p>
    <w:p w14:paraId="5F7444C5" w14:textId="77777777" w:rsidR="009E0B58" w:rsidRDefault="009E0B58" w:rsidP="00296DC5">
      <w:pPr>
        <w:spacing w:after="160" w:line="360" w:lineRule="auto"/>
        <w:ind w:left="0" w:firstLine="0"/>
        <w:rPr>
          <w:rFonts w:ascii="Tahoma" w:hAnsi="Tahoma" w:cs="Tahoma"/>
          <w:sz w:val="20"/>
          <w:szCs w:val="20"/>
        </w:rPr>
      </w:pPr>
    </w:p>
    <w:p w14:paraId="4CBE58E9" w14:textId="77777777" w:rsidR="009E0B58" w:rsidRDefault="009E0B58" w:rsidP="00296DC5">
      <w:pPr>
        <w:spacing w:after="160" w:line="360" w:lineRule="auto"/>
        <w:ind w:left="0" w:firstLine="0"/>
        <w:rPr>
          <w:rFonts w:ascii="Tahoma" w:hAnsi="Tahoma" w:cs="Tahoma"/>
          <w:sz w:val="20"/>
          <w:szCs w:val="20"/>
        </w:rPr>
      </w:pPr>
    </w:p>
    <w:p w14:paraId="05F39095" w14:textId="77777777" w:rsidR="009E0B58" w:rsidRDefault="009E0B58" w:rsidP="00296DC5">
      <w:pPr>
        <w:spacing w:after="160" w:line="360" w:lineRule="auto"/>
        <w:ind w:left="0" w:firstLine="0"/>
        <w:rPr>
          <w:rFonts w:ascii="Tahoma" w:hAnsi="Tahoma" w:cs="Tahoma"/>
          <w:sz w:val="20"/>
          <w:szCs w:val="20"/>
        </w:rPr>
      </w:pPr>
    </w:p>
    <w:p w14:paraId="15517F8E" w14:textId="77777777" w:rsidR="009E0B58" w:rsidRDefault="009E0B58" w:rsidP="00296DC5">
      <w:pPr>
        <w:spacing w:after="160" w:line="360" w:lineRule="auto"/>
        <w:ind w:left="0" w:firstLine="0"/>
        <w:rPr>
          <w:rFonts w:ascii="Tahoma" w:hAnsi="Tahoma" w:cs="Tahoma"/>
          <w:sz w:val="20"/>
          <w:szCs w:val="20"/>
        </w:rPr>
      </w:pPr>
    </w:p>
    <w:p w14:paraId="2CB3831A" w14:textId="77777777" w:rsidR="009E0B58" w:rsidRDefault="009E0B58" w:rsidP="00296DC5">
      <w:pPr>
        <w:spacing w:after="160" w:line="360" w:lineRule="auto"/>
        <w:ind w:left="0" w:firstLine="0"/>
        <w:rPr>
          <w:rFonts w:ascii="Tahoma" w:hAnsi="Tahoma" w:cs="Tahoma"/>
          <w:sz w:val="20"/>
          <w:szCs w:val="20"/>
        </w:rPr>
      </w:pPr>
    </w:p>
    <w:p w14:paraId="4AA2FB05" w14:textId="77777777" w:rsidR="009E0B58" w:rsidRDefault="009E0B58" w:rsidP="00296DC5">
      <w:pPr>
        <w:spacing w:after="160" w:line="360" w:lineRule="auto"/>
        <w:ind w:left="0" w:firstLine="0"/>
        <w:rPr>
          <w:rFonts w:ascii="Tahoma" w:hAnsi="Tahoma" w:cs="Tahoma"/>
          <w:sz w:val="20"/>
          <w:szCs w:val="20"/>
        </w:rPr>
      </w:pPr>
    </w:p>
    <w:p w14:paraId="24523AE1" w14:textId="77777777" w:rsidR="009E0B58" w:rsidRDefault="009E0B58" w:rsidP="00296DC5">
      <w:pPr>
        <w:spacing w:after="160" w:line="360" w:lineRule="auto"/>
        <w:ind w:left="0" w:firstLine="0"/>
        <w:rPr>
          <w:rFonts w:ascii="Tahoma" w:hAnsi="Tahoma" w:cs="Tahoma"/>
          <w:sz w:val="20"/>
          <w:szCs w:val="20"/>
        </w:rPr>
      </w:pPr>
    </w:p>
    <w:p w14:paraId="627F8740" w14:textId="77777777" w:rsidR="009E0B58" w:rsidRDefault="009E0B58" w:rsidP="00296DC5">
      <w:pPr>
        <w:spacing w:after="160" w:line="360" w:lineRule="auto"/>
        <w:ind w:left="0" w:firstLine="0"/>
        <w:rPr>
          <w:rFonts w:ascii="Tahoma" w:hAnsi="Tahoma" w:cs="Tahoma"/>
          <w:sz w:val="20"/>
          <w:szCs w:val="20"/>
        </w:rPr>
      </w:pPr>
    </w:p>
    <w:p w14:paraId="7C845E97" w14:textId="77777777" w:rsidR="009E0B58" w:rsidRDefault="009E0B58" w:rsidP="00296DC5">
      <w:pPr>
        <w:spacing w:after="160" w:line="360" w:lineRule="auto"/>
        <w:ind w:left="0" w:firstLine="0"/>
        <w:rPr>
          <w:rFonts w:ascii="Tahoma" w:hAnsi="Tahoma" w:cs="Tahoma"/>
          <w:sz w:val="20"/>
          <w:szCs w:val="20"/>
        </w:rPr>
      </w:pPr>
    </w:p>
    <w:p w14:paraId="6248649A" w14:textId="77777777" w:rsidR="009E0B58" w:rsidRDefault="009E0B58" w:rsidP="00296DC5">
      <w:pPr>
        <w:spacing w:after="160" w:line="360" w:lineRule="auto"/>
        <w:ind w:left="0" w:firstLine="0"/>
        <w:rPr>
          <w:rFonts w:ascii="Tahoma" w:hAnsi="Tahoma" w:cs="Tahoma"/>
          <w:sz w:val="20"/>
          <w:szCs w:val="20"/>
        </w:rPr>
      </w:pPr>
    </w:p>
    <w:p w14:paraId="090FDFA8" w14:textId="77777777" w:rsidR="009E0B58" w:rsidRDefault="009E0B58" w:rsidP="00296DC5">
      <w:pPr>
        <w:spacing w:after="160" w:line="360" w:lineRule="auto"/>
        <w:ind w:left="0" w:firstLine="0"/>
        <w:rPr>
          <w:rFonts w:ascii="Tahoma" w:hAnsi="Tahoma" w:cs="Tahoma"/>
          <w:sz w:val="20"/>
          <w:szCs w:val="20"/>
        </w:rPr>
      </w:pPr>
    </w:p>
    <w:p w14:paraId="4BC614B6" w14:textId="77777777" w:rsidR="009E0B58" w:rsidRDefault="009E0B58" w:rsidP="00296DC5">
      <w:pPr>
        <w:spacing w:after="160" w:line="360" w:lineRule="auto"/>
        <w:ind w:left="0" w:firstLine="0"/>
        <w:rPr>
          <w:rFonts w:ascii="Tahoma" w:hAnsi="Tahoma" w:cs="Tahoma"/>
          <w:sz w:val="20"/>
          <w:szCs w:val="20"/>
        </w:rPr>
      </w:pPr>
    </w:p>
    <w:p w14:paraId="146382C8" w14:textId="77777777" w:rsidR="009E0B58" w:rsidRDefault="009E0B58" w:rsidP="00296DC5">
      <w:pPr>
        <w:spacing w:after="160" w:line="360" w:lineRule="auto"/>
        <w:ind w:left="0" w:firstLine="0"/>
        <w:rPr>
          <w:rFonts w:ascii="Tahoma" w:hAnsi="Tahoma" w:cs="Tahoma"/>
          <w:sz w:val="20"/>
          <w:szCs w:val="20"/>
        </w:rPr>
      </w:pPr>
    </w:p>
    <w:p w14:paraId="49771285" w14:textId="77777777" w:rsidR="009E0B58" w:rsidRDefault="009E0B58" w:rsidP="00296DC5">
      <w:pPr>
        <w:spacing w:after="160" w:line="360" w:lineRule="auto"/>
        <w:ind w:left="0" w:firstLine="0"/>
        <w:rPr>
          <w:rFonts w:ascii="Tahoma" w:hAnsi="Tahoma" w:cs="Tahoma"/>
          <w:sz w:val="20"/>
          <w:szCs w:val="20"/>
        </w:rPr>
      </w:pPr>
    </w:p>
    <w:p w14:paraId="57812511" w14:textId="77777777" w:rsidR="009E0B58" w:rsidRDefault="009E0B58" w:rsidP="00296DC5">
      <w:pPr>
        <w:spacing w:after="160" w:line="360" w:lineRule="auto"/>
        <w:ind w:left="0" w:firstLine="0"/>
        <w:rPr>
          <w:rFonts w:ascii="Tahoma" w:hAnsi="Tahoma" w:cs="Tahoma"/>
          <w:sz w:val="20"/>
          <w:szCs w:val="20"/>
        </w:rPr>
      </w:pPr>
    </w:p>
    <w:p w14:paraId="516D7689" w14:textId="1077D79E" w:rsidR="00296DC5" w:rsidRPr="009E0B58" w:rsidRDefault="00296DC5" w:rsidP="00296DC5">
      <w:pPr>
        <w:spacing w:after="160" w:line="360" w:lineRule="auto"/>
        <w:ind w:left="0" w:firstLine="0"/>
        <w:rPr>
          <w:rFonts w:ascii="Tahoma" w:hAnsi="Tahoma" w:cs="Tahoma"/>
          <w:b/>
          <w:bCs/>
          <w:sz w:val="20"/>
          <w:szCs w:val="20"/>
        </w:rPr>
      </w:pPr>
      <w:r w:rsidRPr="009E0B58">
        <w:rPr>
          <w:rFonts w:ascii="Tahoma" w:hAnsi="Tahoma" w:cs="Tahoma"/>
          <w:b/>
          <w:bCs/>
          <w:sz w:val="20"/>
          <w:szCs w:val="20"/>
        </w:rPr>
        <w:lastRenderedPageBreak/>
        <w:t>11. REFERENCES</w:t>
      </w:r>
    </w:p>
    <w:p w14:paraId="6F69381D" w14:textId="77777777" w:rsidR="00296DC5" w:rsidRPr="00296DC5"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 xml:space="preserve">1. Limkokwing University of Creative Technology, Department of Information and Communication Technology. PROG101: Principles of Programming Logic and Design – Assignment Brief: Designing Logical Solutions for Sierra Leone Community Challenges. Semester 1, September 2026 to January 2027. Prepared by Elijah Fullah; Checked by Sheik Umar Kanu.  </w:t>
      </w:r>
    </w:p>
    <w:p w14:paraId="329AA247" w14:textId="77777777" w:rsidR="00296DC5" w:rsidRPr="00296DC5"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2. United Nations. Sustainable Development Goal 16: Promote peaceful and inclusive societies for sustainable development, provide access to justice for all and build effective, accountable and inclusive institutions at all levels. UN General Assembly Resolution, 2015.</w:t>
      </w:r>
    </w:p>
    <w:p w14:paraId="71504D70" w14:textId="77777777" w:rsidR="00296DC5" w:rsidRPr="00296DC5"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 xml:space="preserve">3. </w:t>
      </w:r>
      <w:proofErr w:type="gramStart"/>
      <w:r w:rsidRPr="00296DC5">
        <w:rPr>
          <w:rFonts w:ascii="Tahoma" w:hAnsi="Tahoma" w:cs="Tahoma"/>
          <w:sz w:val="20"/>
          <w:szCs w:val="20"/>
        </w:rPr>
        <w:t>Open Source</w:t>
      </w:r>
      <w:proofErr w:type="gramEnd"/>
      <w:r w:rsidRPr="00296DC5">
        <w:rPr>
          <w:rFonts w:ascii="Tahoma" w:hAnsi="Tahoma" w:cs="Tahoma"/>
          <w:sz w:val="20"/>
          <w:szCs w:val="20"/>
        </w:rPr>
        <w:t xml:space="preserve"> Initiative (OSI). The </w:t>
      </w:r>
      <w:proofErr w:type="gramStart"/>
      <w:r w:rsidRPr="00296DC5">
        <w:rPr>
          <w:rFonts w:ascii="Tahoma" w:hAnsi="Tahoma" w:cs="Tahoma"/>
          <w:sz w:val="20"/>
          <w:szCs w:val="20"/>
        </w:rPr>
        <w:t>Open Source</w:t>
      </w:r>
      <w:proofErr w:type="gramEnd"/>
      <w:r w:rsidRPr="00296DC5">
        <w:rPr>
          <w:rFonts w:ascii="Tahoma" w:hAnsi="Tahoma" w:cs="Tahoma"/>
          <w:sz w:val="20"/>
          <w:szCs w:val="20"/>
        </w:rPr>
        <w:t xml:space="preserve"> Definition: Principles and Community Contributions in Public Sector Software. 2024.</w:t>
      </w:r>
    </w:p>
    <w:p w14:paraId="30B7C51D" w14:textId="77777777" w:rsidR="00296DC5" w:rsidRPr="00296DC5"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4. Digital Public Goods Alliance (DPGA). Standard for Digital Public Goods: Openness, Privacy, and Public Benefit in Developing Nation Infrastructures. 2025.</w:t>
      </w:r>
    </w:p>
    <w:p w14:paraId="49E28353" w14:textId="1511B417" w:rsidR="000F21D7" w:rsidRPr="007E5FBE" w:rsidRDefault="00296DC5" w:rsidP="00296DC5">
      <w:pPr>
        <w:spacing w:after="160" w:line="360" w:lineRule="auto"/>
        <w:ind w:left="0" w:firstLine="0"/>
        <w:rPr>
          <w:rFonts w:ascii="Tahoma" w:hAnsi="Tahoma" w:cs="Tahoma"/>
          <w:sz w:val="20"/>
          <w:szCs w:val="20"/>
        </w:rPr>
      </w:pPr>
      <w:r w:rsidRPr="00296DC5">
        <w:rPr>
          <w:rFonts w:ascii="Tahoma" w:hAnsi="Tahoma" w:cs="Tahoma"/>
          <w:sz w:val="20"/>
          <w:szCs w:val="20"/>
        </w:rPr>
        <w:t>5. Gaddis, Tony. Starting Out with Programming Logic and Design. 6th Edition, Pearson Education, 2024.</w:t>
      </w:r>
    </w:p>
    <w:p w14:paraId="16736B80" w14:textId="77777777" w:rsidR="00810C79" w:rsidRPr="00810C79" w:rsidRDefault="00810C79" w:rsidP="00810C79">
      <w:pPr>
        <w:spacing w:after="160" w:line="360" w:lineRule="auto"/>
        <w:rPr>
          <w:rFonts w:ascii="Tahoma" w:hAnsi="Tahoma" w:cs="Tahoma"/>
          <w:sz w:val="20"/>
          <w:szCs w:val="20"/>
        </w:rPr>
      </w:pPr>
    </w:p>
    <w:p w14:paraId="3DECB1C1" w14:textId="77777777" w:rsidR="00454AF8" w:rsidRDefault="00454AF8" w:rsidP="00F50211">
      <w:pPr>
        <w:pStyle w:val="ListParagraph"/>
        <w:spacing w:after="160" w:line="360" w:lineRule="auto"/>
        <w:ind w:left="1440" w:firstLine="0"/>
        <w:rPr>
          <w:rFonts w:ascii="Tahoma" w:hAnsi="Tahoma" w:cs="Tahoma"/>
          <w:sz w:val="20"/>
          <w:szCs w:val="20"/>
        </w:rPr>
      </w:pPr>
    </w:p>
    <w:p w14:paraId="39E7E4CB" w14:textId="77777777" w:rsidR="00574129" w:rsidRPr="005F37F4" w:rsidRDefault="00574129" w:rsidP="00F50211">
      <w:pPr>
        <w:pStyle w:val="ListParagraph"/>
        <w:spacing w:after="160" w:line="360" w:lineRule="auto"/>
        <w:ind w:left="1440" w:firstLine="0"/>
        <w:rPr>
          <w:rFonts w:ascii="Tahoma" w:hAnsi="Tahoma" w:cs="Tahoma"/>
          <w:sz w:val="20"/>
          <w:szCs w:val="20"/>
        </w:rPr>
      </w:pPr>
    </w:p>
    <w:sectPr w:rsidR="00574129" w:rsidRPr="005F37F4" w:rsidSect="00F03DAF">
      <w:pgSz w:w="11900" w:h="16820"/>
      <w:pgMar w:top="1440" w:right="1398"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1ED6" w14:textId="77777777" w:rsidR="0075673B" w:rsidRDefault="0075673B" w:rsidP="00976B8D">
      <w:pPr>
        <w:spacing w:line="240" w:lineRule="auto"/>
      </w:pPr>
      <w:r>
        <w:separator/>
      </w:r>
    </w:p>
  </w:endnote>
  <w:endnote w:type="continuationSeparator" w:id="0">
    <w:p w14:paraId="3066BEF1" w14:textId="77777777" w:rsidR="0075673B" w:rsidRDefault="0075673B" w:rsidP="00976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10D6" w14:textId="77777777" w:rsidR="0075673B" w:rsidRDefault="0075673B" w:rsidP="00976B8D">
      <w:pPr>
        <w:spacing w:line="240" w:lineRule="auto"/>
      </w:pPr>
      <w:r>
        <w:separator/>
      </w:r>
    </w:p>
  </w:footnote>
  <w:footnote w:type="continuationSeparator" w:id="0">
    <w:p w14:paraId="4E0C0211" w14:textId="77777777" w:rsidR="0075673B" w:rsidRDefault="0075673B" w:rsidP="00976B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5C3"/>
    <w:multiLevelType w:val="hybridMultilevel"/>
    <w:tmpl w:val="29F0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57001"/>
    <w:multiLevelType w:val="hybridMultilevel"/>
    <w:tmpl w:val="EF644E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7F0C22"/>
    <w:multiLevelType w:val="hybridMultilevel"/>
    <w:tmpl w:val="26526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61528"/>
    <w:multiLevelType w:val="hybridMultilevel"/>
    <w:tmpl w:val="8346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26006"/>
    <w:multiLevelType w:val="hybridMultilevel"/>
    <w:tmpl w:val="0CCA2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E4CD5"/>
    <w:multiLevelType w:val="hybridMultilevel"/>
    <w:tmpl w:val="06C2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E126A"/>
    <w:multiLevelType w:val="hybridMultilevel"/>
    <w:tmpl w:val="3F36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0000E"/>
    <w:multiLevelType w:val="hybridMultilevel"/>
    <w:tmpl w:val="984C2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A338D"/>
    <w:multiLevelType w:val="hybridMultilevel"/>
    <w:tmpl w:val="BE067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A43C2"/>
    <w:multiLevelType w:val="hybridMultilevel"/>
    <w:tmpl w:val="405E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50B25"/>
    <w:multiLevelType w:val="hybridMultilevel"/>
    <w:tmpl w:val="5ACA4E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821DF"/>
    <w:multiLevelType w:val="hybridMultilevel"/>
    <w:tmpl w:val="1E040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A5BC8"/>
    <w:multiLevelType w:val="hybridMultilevel"/>
    <w:tmpl w:val="8F0C3A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0C"/>
    <w:multiLevelType w:val="hybridMultilevel"/>
    <w:tmpl w:val="3E8CF0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324B7D"/>
    <w:multiLevelType w:val="hybridMultilevel"/>
    <w:tmpl w:val="E8E668FE"/>
    <w:lvl w:ilvl="0" w:tplc="04090001">
      <w:start w:val="1"/>
      <w:numFmt w:val="bullet"/>
      <w:lvlText w:val=""/>
      <w:lvlJc w:val="left"/>
      <w:pPr>
        <w:ind w:left="1680" w:hanging="360"/>
      </w:pPr>
      <w:rPr>
        <w:rFonts w:ascii="Symbol" w:hAnsi="Symbol" w:hint="default"/>
      </w:rPr>
    </w:lvl>
    <w:lvl w:ilvl="1" w:tplc="FFFFFFFF" w:tentative="1">
      <w:start w:val="1"/>
      <w:numFmt w:val="bullet"/>
      <w:lvlText w:val="o"/>
      <w:lvlJc w:val="left"/>
      <w:pPr>
        <w:ind w:left="2400" w:hanging="360"/>
      </w:pPr>
      <w:rPr>
        <w:rFonts w:ascii="Courier New" w:hAnsi="Courier New" w:cs="Courier New" w:hint="default"/>
      </w:rPr>
    </w:lvl>
    <w:lvl w:ilvl="2" w:tplc="FFFFFFFF" w:tentative="1">
      <w:start w:val="1"/>
      <w:numFmt w:val="bullet"/>
      <w:lvlText w:val=""/>
      <w:lvlJc w:val="left"/>
      <w:pPr>
        <w:ind w:left="3120" w:hanging="360"/>
      </w:pPr>
      <w:rPr>
        <w:rFonts w:ascii="Wingdings" w:hAnsi="Wingdings" w:hint="default"/>
      </w:rPr>
    </w:lvl>
    <w:lvl w:ilvl="3" w:tplc="FFFFFFFF" w:tentative="1">
      <w:start w:val="1"/>
      <w:numFmt w:val="bullet"/>
      <w:lvlText w:val=""/>
      <w:lvlJc w:val="left"/>
      <w:pPr>
        <w:ind w:left="3840" w:hanging="360"/>
      </w:pPr>
      <w:rPr>
        <w:rFonts w:ascii="Symbol" w:hAnsi="Symbol" w:hint="default"/>
      </w:rPr>
    </w:lvl>
    <w:lvl w:ilvl="4" w:tplc="FFFFFFFF" w:tentative="1">
      <w:start w:val="1"/>
      <w:numFmt w:val="bullet"/>
      <w:lvlText w:val="o"/>
      <w:lvlJc w:val="left"/>
      <w:pPr>
        <w:ind w:left="4560" w:hanging="360"/>
      </w:pPr>
      <w:rPr>
        <w:rFonts w:ascii="Courier New" w:hAnsi="Courier New" w:cs="Courier New" w:hint="default"/>
      </w:rPr>
    </w:lvl>
    <w:lvl w:ilvl="5" w:tplc="FFFFFFFF" w:tentative="1">
      <w:start w:val="1"/>
      <w:numFmt w:val="bullet"/>
      <w:lvlText w:val=""/>
      <w:lvlJc w:val="left"/>
      <w:pPr>
        <w:ind w:left="5280" w:hanging="360"/>
      </w:pPr>
      <w:rPr>
        <w:rFonts w:ascii="Wingdings" w:hAnsi="Wingdings" w:hint="default"/>
      </w:rPr>
    </w:lvl>
    <w:lvl w:ilvl="6" w:tplc="FFFFFFFF" w:tentative="1">
      <w:start w:val="1"/>
      <w:numFmt w:val="bullet"/>
      <w:lvlText w:val=""/>
      <w:lvlJc w:val="left"/>
      <w:pPr>
        <w:ind w:left="6000" w:hanging="360"/>
      </w:pPr>
      <w:rPr>
        <w:rFonts w:ascii="Symbol" w:hAnsi="Symbol" w:hint="default"/>
      </w:rPr>
    </w:lvl>
    <w:lvl w:ilvl="7" w:tplc="FFFFFFFF" w:tentative="1">
      <w:start w:val="1"/>
      <w:numFmt w:val="bullet"/>
      <w:lvlText w:val="o"/>
      <w:lvlJc w:val="left"/>
      <w:pPr>
        <w:ind w:left="6720" w:hanging="360"/>
      </w:pPr>
      <w:rPr>
        <w:rFonts w:ascii="Courier New" w:hAnsi="Courier New" w:cs="Courier New" w:hint="default"/>
      </w:rPr>
    </w:lvl>
    <w:lvl w:ilvl="8" w:tplc="FFFFFFFF" w:tentative="1">
      <w:start w:val="1"/>
      <w:numFmt w:val="bullet"/>
      <w:lvlText w:val=""/>
      <w:lvlJc w:val="left"/>
      <w:pPr>
        <w:ind w:left="7440" w:hanging="360"/>
      </w:pPr>
      <w:rPr>
        <w:rFonts w:ascii="Wingdings" w:hAnsi="Wingdings" w:hint="default"/>
      </w:rPr>
    </w:lvl>
  </w:abstractNum>
  <w:abstractNum w:abstractNumId="15" w15:restartNumberingAfterBreak="0">
    <w:nsid w:val="41FC31EF"/>
    <w:multiLevelType w:val="hybridMultilevel"/>
    <w:tmpl w:val="D0AA8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A449A"/>
    <w:multiLevelType w:val="hybridMultilevel"/>
    <w:tmpl w:val="27AA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D1712"/>
    <w:multiLevelType w:val="hybridMultilevel"/>
    <w:tmpl w:val="BC885E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E96B91"/>
    <w:multiLevelType w:val="hybridMultilevel"/>
    <w:tmpl w:val="8C4A5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88696A"/>
    <w:multiLevelType w:val="hybridMultilevel"/>
    <w:tmpl w:val="C4F454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C827A6"/>
    <w:multiLevelType w:val="hybridMultilevel"/>
    <w:tmpl w:val="8952A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E48E0"/>
    <w:multiLevelType w:val="hybridMultilevel"/>
    <w:tmpl w:val="197C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628EF"/>
    <w:multiLevelType w:val="hybridMultilevel"/>
    <w:tmpl w:val="2EA4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8F3BC8"/>
    <w:multiLevelType w:val="hybridMultilevel"/>
    <w:tmpl w:val="F59E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D210F"/>
    <w:multiLevelType w:val="hybridMultilevel"/>
    <w:tmpl w:val="019297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BF7788"/>
    <w:multiLevelType w:val="hybridMultilevel"/>
    <w:tmpl w:val="161213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BF73E5"/>
    <w:multiLevelType w:val="hybridMultilevel"/>
    <w:tmpl w:val="6FC8A5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2805870"/>
    <w:multiLevelType w:val="hybridMultilevel"/>
    <w:tmpl w:val="BBC62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DB250F"/>
    <w:multiLevelType w:val="hybridMultilevel"/>
    <w:tmpl w:val="CDE2E1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07382B"/>
    <w:multiLevelType w:val="hybridMultilevel"/>
    <w:tmpl w:val="EA7E87A4"/>
    <w:lvl w:ilvl="0" w:tplc="FFC4906C">
      <w:start w:val="2"/>
      <w:numFmt w:val="bullet"/>
      <w:lvlText w:val=""/>
      <w:lvlJc w:val="left"/>
      <w:pPr>
        <w:ind w:left="1680" w:hanging="360"/>
      </w:pPr>
      <w:rPr>
        <w:rFonts w:ascii="Wingdings" w:eastAsia="Arial" w:hAnsi="Wingdings" w:cs="Tahoma"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0" w15:restartNumberingAfterBreak="0">
    <w:nsid w:val="7F1766FE"/>
    <w:multiLevelType w:val="hybridMultilevel"/>
    <w:tmpl w:val="F9D85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619186">
    <w:abstractNumId w:val="19"/>
  </w:num>
  <w:num w:numId="2" w16cid:durableId="1781754633">
    <w:abstractNumId w:val="2"/>
  </w:num>
  <w:num w:numId="3" w16cid:durableId="1594557317">
    <w:abstractNumId w:val="12"/>
  </w:num>
  <w:num w:numId="4" w16cid:durableId="1068528461">
    <w:abstractNumId w:val="10"/>
  </w:num>
  <w:num w:numId="5" w16cid:durableId="375159288">
    <w:abstractNumId w:val="24"/>
  </w:num>
  <w:num w:numId="6" w16cid:durableId="1797021811">
    <w:abstractNumId w:val="21"/>
  </w:num>
  <w:num w:numId="7" w16cid:durableId="1344625600">
    <w:abstractNumId w:val="9"/>
  </w:num>
  <w:num w:numId="8" w16cid:durableId="717317293">
    <w:abstractNumId w:val="30"/>
  </w:num>
  <w:num w:numId="9" w16cid:durableId="1362508006">
    <w:abstractNumId w:val="4"/>
  </w:num>
  <w:num w:numId="10" w16cid:durableId="1458059574">
    <w:abstractNumId w:val="5"/>
  </w:num>
  <w:num w:numId="11" w16cid:durableId="1771972237">
    <w:abstractNumId w:val="26"/>
  </w:num>
  <w:num w:numId="12" w16cid:durableId="496456071">
    <w:abstractNumId w:val="22"/>
  </w:num>
  <w:num w:numId="13" w16cid:durableId="1050110482">
    <w:abstractNumId w:val="6"/>
  </w:num>
  <w:num w:numId="14" w16cid:durableId="416512742">
    <w:abstractNumId w:val="3"/>
  </w:num>
  <w:num w:numId="15" w16cid:durableId="1129203279">
    <w:abstractNumId w:val="7"/>
  </w:num>
  <w:num w:numId="16" w16cid:durableId="1493519151">
    <w:abstractNumId w:val="29"/>
  </w:num>
  <w:num w:numId="17" w16cid:durableId="889195523">
    <w:abstractNumId w:val="14"/>
  </w:num>
  <w:num w:numId="18" w16cid:durableId="1874922541">
    <w:abstractNumId w:val="20"/>
  </w:num>
  <w:num w:numId="19" w16cid:durableId="535241014">
    <w:abstractNumId w:val="18"/>
  </w:num>
  <w:num w:numId="20" w16cid:durableId="1641838296">
    <w:abstractNumId w:val="13"/>
  </w:num>
  <w:num w:numId="21" w16cid:durableId="476653467">
    <w:abstractNumId w:val="11"/>
  </w:num>
  <w:num w:numId="22" w16cid:durableId="1886020763">
    <w:abstractNumId w:val="27"/>
  </w:num>
  <w:num w:numId="23" w16cid:durableId="980814726">
    <w:abstractNumId w:val="15"/>
  </w:num>
  <w:num w:numId="24" w16cid:durableId="267322043">
    <w:abstractNumId w:val="8"/>
  </w:num>
  <w:num w:numId="25" w16cid:durableId="1502814652">
    <w:abstractNumId w:val="17"/>
  </w:num>
  <w:num w:numId="26" w16cid:durableId="2092390708">
    <w:abstractNumId w:val="23"/>
  </w:num>
  <w:num w:numId="27" w16cid:durableId="466510096">
    <w:abstractNumId w:val="25"/>
  </w:num>
  <w:num w:numId="28" w16cid:durableId="316736081">
    <w:abstractNumId w:val="0"/>
  </w:num>
  <w:num w:numId="29" w16cid:durableId="1780375800">
    <w:abstractNumId w:val="16"/>
  </w:num>
  <w:num w:numId="30" w16cid:durableId="1300763211">
    <w:abstractNumId w:val="1"/>
  </w:num>
  <w:num w:numId="31" w16cid:durableId="7426766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E3C"/>
    <w:rsid w:val="0000400E"/>
    <w:rsid w:val="0000669C"/>
    <w:rsid w:val="00011001"/>
    <w:rsid w:val="00017F03"/>
    <w:rsid w:val="00022138"/>
    <w:rsid w:val="00037B9F"/>
    <w:rsid w:val="00047EA5"/>
    <w:rsid w:val="000524D4"/>
    <w:rsid w:val="000567BF"/>
    <w:rsid w:val="00067FF7"/>
    <w:rsid w:val="00075D27"/>
    <w:rsid w:val="000835FE"/>
    <w:rsid w:val="00087020"/>
    <w:rsid w:val="0009352C"/>
    <w:rsid w:val="000A3F6C"/>
    <w:rsid w:val="000A518B"/>
    <w:rsid w:val="000A7EEE"/>
    <w:rsid w:val="000B3917"/>
    <w:rsid w:val="000B7B8F"/>
    <w:rsid w:val="000C442E"/>
    <w:rsid w:val="000E104D"/>
    <w:rsid w:val="000E32B1"/>
    <w:rsid w:val="000F21D7"/>
    <w:rsid w:val="000F4ECC"/>
    <w:rsid w:val="000F6320"/>
    <w:rsid w:val="001000F6"/>
    <w:rsid w:val="00103A45"/>
    <w:rsid w:val="00104ADE"/>
    <w:rsid w:val="00121CF9"/>
    <w:rsid w:val="001417C3"/>
    <w:rsid w:val="00147C47"/>
    <w:rsid w:val="00150F51"/>
    <w:rsid w:val="00170563"/>
    <w:rsid w:val="00172361"/>
    <w:rsid w:val="00173A53"/>
    <w:rsid w:val="001C32D3"/>
    <w:rsid w:val="001E42CE"/>
    <w:rsid w:val="0020207F"/>
    <w:rsid w:val="00202231"/>
    <w:rsid w:val="00203B60"/>
    <w:rsid w:val="0020533A"/>
    <w:rsid w:val="002163E5"/>
    <w:rsid w:val="002175B1"/>
    <w:rsid w:val="00221014"/>
    <w:rsid w:val="002229EC"/>
    <w:rsid w:val="00235492"/>
    <w:rsid w:val="00244BF1"/>
    <w:rsid w:val="00265A98"/>
    <w:rsid w:val="00266B03"/>
    <w:rsid w:val="00271294"/>
    <w:rsid w:val="00273D85"/>
    <w:rsid w:val="0028409E"/>
    <w:rsid w:val="002846A3"/>
    <w:rsid w:val="00285005"/>
    <w:rsid w:val="00290B37"/>
    <w:rsid w:val="00295D16"/>
    <w:rsid w:val="00296DC5"/>
    <w:rsid w:val="002A788F"/>
    <w:rsid w:val="002D1664"/>
    <w:rsid w:val="002E4488"/>
    <w:rsid w:val="002E65ED"/>
    <w:rsid w:val="002E7A8A"/>
    <w:rsid w:val="002F0A08"/>
    <w:rsid w:val="002F7B3A"/>
    <w:rsid w:val="00301EA7"/>
    <w:rsid w:val="00301ED6"/>
    <w:rsid w:val="003043B2"/>
    <w:rsid w:val="0030460A"/>
    <w:rsid w:val="0030495E"/>
    <w:rsid w:val="00312427"/>
    <w:rsid w:val="00322AA5"/>
    <w:rsid w:val="00327723"/>
    <w:rsid w:val="00331296"/>
    <w:rsid w:val="00343604"/>
    <w:rsid w:val="00350924"/>
    <w:rsid w:val="00351CB5"/>
    <w:rsid w:val="00354C11"/>
    <w:rsid w:val="00377DAD"/>
    <w:rsid w:val="0038250E"/>
    <w:rsid w:val="003A3F7E"/>
    <w:rsid w:val="003B570A"/>
    <w:rsid w:val="003C0A29"/>
    <w:rsid w:val="003C2583"/>
    <w:rsid w:val="003D78C0"/>
    <w:rsid w:val="00402DA2"/>
    <w:rsid w:val="004177CD"/>
    <w:rsid w:val="00426B5B"/>
    <w:rsid w:val="00427548"/>
    <w:rsid w:val="00427B35"/>
    <w:rsid w:val="00437D52"/>
    <w:rsid w:val="00446CFE"/>
    <w:rsid w:val="0044791A"/>
    <w:rsid w:val="00454963"/>
    <w:rsid w:val="00454AF8"/>
    <w:rsid w:val="00454C76"/>
    <w:rsid w:val="00455881"/>
    <w:rsid w:val="00456D0D"/>
    <w:rsid w:val="00474FF3"/>
    <w:rsid w:val="00481792"/>
    <w:rsid w:val="00484994"/>
    <w:rsid w:val="00486869"/>
    <w:rsid w:val="0049646C"/>
    <w:rsid w:val="004A0EE9"/>
    <w:rsid w:val="004A7BF9"/>
    <w:rsid w:val="004B7D49"/>
    <w:rsid w:val="004C4481"/>
    <w:rsid w:val="004C44F6"/>
    <w:rsid w:val="004C67DE"/>
    <w:rsid w:val="004C6F14"/>
    <w:rsid w:val="004C74FB"/>
    <w:rsid w:val="004D3946"/>
    <w:rsid w:val="004F29FF"/>
    <w:rsid w:val="00504A74"/>
    <w:rsid w:val="00506EED"/>
    <w:rsid w:val="005132B4"/>
    <w:rsid w:val="0051419B"/>
    <w:rsid w:val="00523196"/>
    <w:rsid w:val="00530E0E"/>
    <w:rsid w:val="00537639"/>
    <w:rsid w:val="0054095F"/>
    <w:rsid w:val="005434B0"/>
    <w:rsid w:val="005462A8"/>
    <w:rsid w:val="005534BA"/>
    <w:rsid w:val="005551EC"/>
    <w:rsid w:val="005569EF"/>
    <w:rsid w:val="005615E7"/>
    <w:rsid w:val="00561FDA"/>
    <w:rsid w:val="00564C10"/>
    <w:rsid w:val="00567641"/>
    <w:rsid w:val="00570F7F"/>
    <w:rsid w:val="00573666"/>
    <w:rsid w:val="00574129"/>
    <w:rsid w:val="00574532"/>
    <w:rsid w:val="005758D9"/>
    <w:rsid w:val="00594867"/>
    <w:rsid w:val="005A0A08"/>
    <w:rsid w:val="005A42CE"/>
    <w:rsid w:val="005B5B1D"/>
    <w:rsid w:val="005C649D"/>
    <w:rsid w:val="005C679C"/>
    <w:rsid w:val="005F37F4"/>
    <w:rsid w:val="0060135E"/>
    <w:rsid w:val="00613AE1"/>
    <w:rsid w:val="006233EE"/>
    <w:rsid w:val="00623914"/>
    <w:rsid w:val="00636F35"/>
    <w:rsid w:val="0064266D"/>
    <w:rsid w:val="00643849"/>
    <w:rsid w:val="00662919"/>
    <w:rsid w:val="00665A18"/>
    <w:rsid w:val="0067260A"/>
    <w:rsid w:val="00686FCC"/>
    <w:rsid w:val="0069499C"/>
    <w:rsid w:val="006969F0"/>
    <w:rsid w:val="006B1082"/>
    <w:rsid w:val="006B641E"/>
    <w:rsid w:val="006B7122"/>
    <w:rsid w:val="006C06F8"/>
    <w:rsid w:val="006C4707"/>
    <w:rsid w:val="006C5445"/>
    <w:rsid w:val="006C5D25"/>
    <w:rsid w:val="006C6FF8"/>
    <w:rsid w:val="006E036A"/>
    <w:rsid w:val="006F3D16"/>
    <w:rsid w:val="00717D0B"/>
    <w:rsid w:val="00725731"/>
    <w:rsid w:val="00725C30"/>
    <w:rsid w:val="007270A9"/>
    <w:rsid w:val="00731BE4"/>
    <w:rsid w:val="00740AAD"/>
    <w:rsid w:val="00743DDA"/>
    <w:rsid w:val="0075673B"/>
    <w:rsid w:val="007614BD"/>
    <w:rsid w:val="00765520"/>
    <w:rsid w:val="00771201"/>
    <w:rsid w:val="00771FB3"/>
    <w:rsid w:val="007732CB"/>
    <w:rsid w:val="00782760"/>
    <w:rsid w:val="0078455C"/>
    <w:rsid w:val="00792CF5"/>
    <w:rsid w:val="007936A1"/>
    <w:rsid w:val="00795C86"/>
    <w:rsid w:val="007A2494"/>
    <w:rsid w:val="007A3A39"/>
    <w:rsid w:val="007A431C"/>
    <w:rsid w:val="007B4B32"/>
    <w:rsid w:val="007B50AF"/>
    <w:rsid w:val="007B6582"/>
    <w:rsid w:val="007C5AD2"/>
    <w:rsid w:val="007C7A93"/>
    <w:rsid w:val="007D0624"/>
    <w:rsid w:val="007D3A79"/>
    <w:rsid w:val="007E5FBE"/>
    <w:rsid w:val="007F5481"/>
    <w:rsid w:val="00801883"/>
    <w:rsid w:val="00804226"/>
    <w:rsid w:val="00810C79"/>
    <w:rsid w:val="00814339"/>
    <w:rsid w:val="00843593"/>
    <w:rsid w:val="00844942"/>
    <w:rsid w:val="0084732D"/>
    <w:rsid w:val="008552F0"/>
    <w:rsid w:val="00856418"/>
    <w:rsid w:val="00871671"/>
    <w:rsid w:val="00872E99"/>
    <w:rsid w:val="00873127"/>
    <w:rsid w:val="008762FE"/>
    <w:rsid w:val="00883245"/>
    <w:rsid w:val="00894AAA"/>
    <w:rsid w:val="008958FC"/>
    <w:rsid w:val="00896B4B"/>
    <w:rsid w:val="008B5D6F"/>
    <w:rsid w:val="008D2BE5"/>
    <w:rsid w:val="008E2F83"/>
    <w:rsid w:val="00912666"/>
    <w:rsid w:val="00912C28"/>
    <w:rsid w:val="009157BE"/>
    <w:rsid w:val="00924AEE"/>
    <w:rsid w:val="00937B48"/>
    <w:rsid w:val="00941D12"/>
    <w:rsid w:val="0095008E"/>
    <w:rsid w:val="00957E3C"/>
    <w:rsid w:val="009604F7"/>
    <w:rsid w:val="00976B8D"/>
    <w:rsid w:val="009775DA"/>
    <w:rsid w:val="00993EA9"/>
    <w:rsid w:val="00994FC5"/>
    <w:rsid w:val="00996E1E"/>
    <w:rsid w:val="009B4D63"/>
    <w:rsid w:val="009C1EA3"/>
    <w:rsid w:val="009D189D"/>
    <w:rsid w:val="009D6A23"/>
    <w:rsid w:val="009D754A"/>
    <w:rsid w:val="009E07FF"/>
    <w:rsid w:val="009E0B58"/>
    <w:rsid w:val="00A120A3"/>
    <w:rsid w:val="00A13323"/>
    <w:rsid w:val="00A24113"/>
    <w:rsid w:val="00A317C2"/>
    <w:rsid w:val="00A32446"/>
    <w:rsid w:val="00A3424E"/>
    <w:rsid w:val="00A46AD1"/>
    <w:rsid w:val="00A63508"/>
    <w:rsid w:val="00A64F97"/>
    <w:rsid w:val="00A81A5E"/>
    <w:rsid w:val="00A81CB9"/>
    <w:rsid w:val="00A83D21"/>
    <w:rsid w:val="00A84A09"/>
    <w:rsid w:val="00A84E57"/>
    <w:rsid w:val="00A85636"/>
    <w:rsid w:val="00A8725C"/>
    <w:rsid w:val="00AA1FFB"/>
    <w:rsid w:val="00AB1E0E"/>
    <w:rsid w:val="00AB1EB0"/>
    <w:rsid w:val="00AB75A4"/>
    <w:rsid w:val="00AC4269"/>
    <w:rsid w:val="00AF426B"/>
    <w:rsid w:val="00AF71D7"/>
    <w:rsid w:val="00B006A3"/>
    <w:rsid w:val="00B00D7E"/>
    <w:rsid w:val="00B079F7"/>
    <w:rsid w:val="00B07A98"/>
    <w:rsid w:val="00B16C7B"/>
    <w:rsid w:val="00B16FBD"/>
    <w:rsid w:val="00B2093C"/>
    <w:rsid w:val="00B21EEB"/>
    <w:rsid w:val="00B26206"/>
    <w:rsid w:val="00B3217D"/>
    <w:rsid w:val="00B340A0"/>
    <w:rsid w:val="00B35D6B"/>
    <w:rsid w:val="00B4029B"/>
    <w:rsid w:val="00B41538"/>
    <w:rsid w:val="00B50704"/>
    <w:rsid w:val="00B56CD3"/>
    <w:rsid w:val="00B650FC"/>
    <w:rsid w:val="00B826B3"/>
    <w:rsid w:val="00B86753"/>
    <w:rsid w:val="00BA5048"/>
    <w:rsid w:val="00BA746D"/>
    <w:rsid w:val="00BA799D"/>
    <w:rsid w:val="00BC3333"/>
    <w:rsid w:val="00BD02C4"/>
    <w:rsid w:val="00BD08DD"/>
    <w:rsid w:val="00BD15BB"/>
    <w:rsid w:val="00BD3797"/>
    <w:rsid w:val="00BD387B"/>
    <w:rsid w:val="00BD777A"/>
    <w:rsid w:val="00BF2878"/>
    <w:rsid w:val="00BF5792"/>
    <w:rsid w:val="00C11707"/>
    <w:rsid w:val="00C15EF1"/>
    <w:rsid w:val="00C17682"/>
    <w:rsid w:val="00C277C8"/>
    <w:rsid w:val="00C35A45"/>
    <w:rsid w:val="00C542B8"/>
    <w:rsid w:val="00C610F1"/>
    <w:rsid w:val="00C74195"/>
    <w:rsid w:val="00C754E0"/>
    <w:rsid w:val="00C913D2"/>
    <w:rsid w:val="00C92473"/>
    <w:rsid w:val="00C951D9"/>
    <w:rsid w:val="00CA3574"/>
    <w:rsid w:val="00CA65FE"/>
    <w:rsid w:val="00CB38EA"/>
    <w:rsid w:val="00CC7975"/>
    <w:rsid w:val="00CD5068"/>
    <w:rsid w:val="00CD624B"/>
    <w:rsid w:val="00CD6634"/>
    <w:rsid w:val="00CE4447"/>
    <w:rsid w:val="00D0202E"/>
    <w:rsid w:val="00D050EE"/>
    <w:rsid w:val="00D05B5C"/>
    <w:rsid w:val="00D1724A"/>
    <w:rsid w:val="00D40D74"/>
    <w:rsid w:val="00D50466"/>
    <w:rsid w:val="00D52AF8"/>
    <w:rsid w:val="00D60D88"/>
    <w:rsid w:val="00D62CF8"/>
    <w:rsid w:val="00D653BA"/>
    <w:rsid w:val="00D82AB5"/>
    <w:rsid w:val="00D90E93"/>
    <w:rsid w:val="00D94BBD"/>
    <w:rsid w:val="00DA37A5"/>
    <w:rsid w:val="00DB1AE7"/>
    <w:rsid w:val="00DB4863"/>
    <w:rsid w:val="00DC112F"/>
    <w:rsid w:val="00DD3A54"/>
    <w:rsid w:val="00DE2B8D"/>
    <w:rsid w:val="00DE4974"/>
    <w:rsid w:val="00E00430"/>
    <w:rsid w:val="00E05352"/>
    <w:rsid w:val="00E16184"/>
    <w:rsid w:val="00E321AB"/>
    <w:rsid w:val="00E37416"/>
    <w:rsid w:val="00E40E53"/>
    <w:rsid w:val="00E41135"/>
    <w:rsid w:val="00E423CD"/>
    <w:rsid w:val="00E65840"/>
    <w:rsid w:val="00E710BD"/>
    <w:rsid w:val="00E72A65"/>
    <w:rsid w:val="00E733D2"/>
    <w:rsid w:val="00E85516"/>
    <w:rsid w:val="00E94729"/>
    <w:rsid w:val="00EA7713"/>
    <w:rsid w:val="00EC2760"/>
    <w:rsid w:val="00EE1764"/>
    <w:rsid w:val="00EE2393"/>
    <w:rsid w:val="00EE2B6F"/>
    <w:rsid w:val="00EF29E4"/>
    <w:rsid w:val="00EF4023"/>
    <w:rsid w:val="00EF55E7"/>
    <w:rsid w:val="00F03DAF"/>
    <w:rsid w:val="00F07AFB"/>
    <w:rsid w:val="00F11236"/>
    <w:rsid w:val="00F230F3"/>
    <w:rsid w:val="00F31DFF"/>
    <w:rsid w:val="00F373EE"/>
    <w:rsid w:val="00F3760D"/>
    <w:rsid w:val="00F50211"/>
    <w:rsid w:val="00F51738"/>
    <w:rsid w:val="00F537A6"/>
    <w:rsid w:val="00F57320"/>
    <w:rsid w:val="00F57B06"/>
    <w:rsid w:val="00F654AF"/>
    <w:rsid w:val="00F657DF"/>
    <w:rsid w:val="00F702BE"/>
    <w:rsid w:val="00F715C7"/>
    <w:rsid w:val="00F80B0A"/>
    <w:rsid w:val="00F90DD8"/>
    <w:rsid w:val="00F94FDE"/>
    <w:rsid w:val="00F957CE"/>
    <w:rsid w:val="00FA7DFC"/>
    <w:rsid w:val="00FB09DE"/>
    <w:rsid w:val="00FB5C51"/>
    <w:rsid w:val="00FE4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D4CB"/>
  <w15:docId w15:val="{74BCDEA3-BBDB-4C8E-A37C-B801D9C3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jc w:val="both"/>
    </w:pPr>
    <w:rPr>
      <w:rFonts w:ascii="Arial" w:eastAsia="Arial" w:hAnsi="Arial" w:cs="Arial"/>
      <w:color w:val="00000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C5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5AD2"/>
    <w:pPr>
      <w:ind w:left="720"/>
      <w:contextualSpacing/>
    </w:pPr>
  </w:style>
  <w:style w:type="paragraph" w:styleId="Header">
    <w:name w:val="header"/>
    <w:basedOn w:val="Normal"/>
    <w:link w:val="HeaderChar"/>
    <w:uiPriority w:val="99"/>
    <w:unhideWhenUsed/>
    <w:rsid w:val="00976B8D"/>
    <w:pPr>
      <w:tabs>
        <w:tab w:val="center" w:pos="4680"/>
        <w:tab w:val="right" w:pos="9360"/>
      </w:tabs>
      <w:spacing w:line="240" w:lineRule="auto"/>
    </w:pPr>
  </w:style>
  <w:style w:type="character" w:customStyle="1" w:styleId="HeaderChar">
    <w:name w:val="Header Char"/>
    <w:basedOn w:val="DefaultParagraphFont"/>
    <w:link w:val="Header"/>
    <w:uiPriority w:val="99"/>
    <w:rsid w:val="00976B8D"/>
    <w:rPr>
      <w:rFonts w:ascii="Arial" w:eastAsia="Arial" w:hAnsi="Arial" w:cs="Arial"/>
      <w:color w:val="000008"/>
      <w:sz w:val="22"/>
    </w:rPr>
  </w:style>
  <w:style w:type="paragraph" w:styleId="Footer">
    <w:name w:val="footer"/>
    <w:basedOn w:val="Normal"/>
    <w:link w:val="FooterChar"/>
    <w:uiPriority w:val="99"/>
    <w:unhideWhenUsed/>
    <w:rsid w:val="00976B8D"/>
    <w:pPr>
      <w:tabs>
        <w:tab w:val="center" w:pos="4680"/>
        <w:tab w:val="right" w:pos="9360"/>
      </w:tabs>
      <w:spacing w:line="240" w:lineRule="auto"/>
    </w:pPr>
  </w:style>
  <w:style w:type="character" w:customStyle="1" w:styleId="FooterChar">
    <w:name w:val="Footer Char"/>
    <w:basedOn w:val="DefaultParagraphFont"/>
    <w:link w:val="Footer"/>
    <w:uiPriority w:val="99"/>
    <w:rsid w:val="00976B8D"/>
    <w:rPr>
      <w:rFonts w:ascii="Arial" w:eastAsia="Arial" w:hAnsi="Arial" w:cs="Arial"/>
      <w:color w:val="000008"/>
      <w:sz w:val="22"/>
    </w:rPr>
  </w:style>
  <w:style w:type="character" w:styleId="PlaceholderText">
    <w:name w:val="Placeholder Text"/>
    <w:basedOn w:val="DefaultParagraphFont"/>
    <w:uiPriority w:val="99"/>
    <w:semiHidden/>
    <w:rsid w:val="00B2093C"/>
    <w:rPr>
      <w:color w:val="666666"/>
    </w:rPr>
  </w:style>
  <w:style w:type="character" w:styleId="Hyperlink">
    <w:name w:val="Hyperlink"/>
    <w:basedOn w:val="DefaultParagraphFont"/>
    <w:uiPriority w:val="99"/>
    <w:unhideWhenUsed/>
    <w:rsid w:val="004C44F6"/>
    <w:rPr>
      <w:color w:val="467886" w:themeColor="hyperlink"/>
      <w:u w:val="single"/>
    </w:rPr>
  </w:style>
  <w:style w:type="character" w:styleId="UnresolvedMention">
    <w:name w:val="Unresolved Mention"/>
    <w:basedOn w:val="DefaultParagraphFont"/>
    <w:uiPriority w:val="99"/>
    <w:semiHidden/>
    <w:unhideWhenUsed/>
    <w:rsid w:val="004C4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wwd8wnpddw-design/SaloneJustice-Prog1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D61B1-272B-492E-A740-E022860E4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Bangura</dc:creator>
  <cp:keywords/>
  <dc:description/>
  <cp:lastModifiedBy>Melvin Bangura</cp:lastModifiedBy>
  <cp:revision>3</cp:revision>
  <cp:lastPrinted>2026-04-26T08:33:00Z</cp:lastPrinted>
  <dcterms:created xsi:type="dcterms:W3CDTF">2026-10-29T13:09:00Z</dcterms:created>
  <dcterms:modified xsi:type="dcterms:W3CDTF">2026-10-29T14:12:00Z</dcterms:modified>
</cp:coreProperties>
</file>