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r>
        <w:rPr>
          <w:rFonts w:hint="default" w:ascii="Times New Roman Bold" w:hAnsi="Times New Roman Bold" w:eastAsia="Songti SC" w:cs="Times New Roman Bold"/>
          <w:b/>
          <w:bCs/>
          <w:sz w:val="40"/>
          <w:szCs w:val="40"/>
        </w:rPr>
        <w:t>Analysis Report</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r>
        <w:rPr>
          <w:rFonts w:hint="default" w:ascii="Times New Roman Bold" w:hAnsi="Times New Roman Bold" w:eastAsia="Songti SC" w:cs="Times New Roman Bold"/>
          <w:b/>
          <w:bCs/>
          <w:sz w:val="40"/>
          <w:szCs w:val="40"/>
        </w:rPr>
        <w:t>Balenciaga 2020 Marketing Strategy</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r>
        <w:rPr>
          <w:rFonts w:hint="default" w:ascii="Times New Roman Bold" w:hAnsi="Times New Roman Bold" w:eastAsia="Songti SC" w:cs="Times New Roman Bold"/>
          <w:b/>
          <w:bCs/>
          <w:sz w:val="40"/>
          <w:szCs w:val="40"/>
        </w:rPr>
        <w:t>Student Name:</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default" w:ascii="Times New Roman Bold" w:hAnsi="Times New Roman Bold" w:eastAsia="Songti SC" w:cs="Times New Roman Bold"/>
          <w:b/>
          <w:bCs/>
          <w:sz w:val="40"/>
          <w:szCs w:val="40"/>
        </w:rPr>
      </w:pPr>
      <w:r>
        <w:rPr>
          <w:rFonts w:hint="default" w:ascii="Times New Roman Bold" w:hAnsi="Times New Roman Bold" w:eastAsia="Songti SC" w:cs="Times New Roman Bold"/>
          <w:b/>
          <w:bCs/>
          <w:sz w:val="40"/>
          <w:szCs w:val="40"/>
        </w:rPr>
        <w:t>Student Number:</w:t>
      </w:r>
    </w:p>
    <w:p>
      <w:pPr>
        <w:keepNext w:val="0"/>
        <w:keepLines w:val="0"/>
        <w:pageBreakBefore w:val="0"/>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ascii="Times New Roman" w:hAnsi="Times New Roman" w:eastAsia="Songti SC" w:cs="Times New Roman"/>
          <w:sz w:val="24"/>
          <w:szCs w:val="24"/>
        </w:rPr>
      </w:pPr>
      <w:r>
        <w:rPr>
          <w:rFonts w:ascii="Times New Roman" w:hAnsi="Times New Roman" w:eastAsia="Songti SC" w:cs="Times New Roman"/>
          <w:sz w:val="24"/>
          <w:szCs w:val="24"/>
        </w:rPr>
        <w:br w:type="page"/>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Bold" w:hAnsi="Times New Roman Bold" w:eastAsia="Songti SC" w:cs="Times New Roman Bold"/>
          <w:b/>
          <w:bCs/>
          <w:sz w:val="24"/>
          <w:szCs w:val="24"/>
        </w:rPr>
      </w:pPr>
      <w:r>
        <w:rPr>
          <w:rFonts w:hint="default" w:ascii="Times New Roman Bold" w:hAnsi="Times New Roman Bold" w:eastAsia="Songti SC" w:cs="Times New Roman Bold"/>
          <w:b/>
          <w:bCs/>
          <w:sz w:val="24"/>
          <w:szCs w:val="24"/>
        </w:rPr>
        <w:t>1. Introduction</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 xml:space="preserve">Balenciaga, </w:t>
      </w:r>
      <w:r>
        <w:rPr>
          <w:rFonts w:hint="eastAsia" w:ascii="Times New Roman" w:hAnsi="Times New Roman" w:eastAsia="Songti SC" w:cs="Times New Roman"/>
          <w:sz w:val="24"/>
          <w:szCs w:val="24"/>
          <w:lang w:val="en-US" w:eastAsia="zh-Hans"/>
        </w:rPr>
        <w:t>fou</w:t>
      </w:r>
      <w:r>
        <w:rPr>
          <w:rFonts w:hint="default" w:ascii="Times New Roman" w:hAnsi="Times New Roman" w:eastAsia="Songti SC" w:cs="Times New Roman"/>
          <w:sz w:val="24"/>
          <w:szCs w:val="24"/>
          <w:lang w:eastAsia="zh-Hans"/>
        </w:rPr>
        <w:t>nded in</w:t>
      </w:r>
      <w:r>
        <w:rPr>
          <w:rFonts w:hint="eastAsia" w:ascii="Times New Roman" w:hAnsi="Times New Roman" w:eastAsia="Songti SC" w:cs="Times New Roman"/>
          <w:sz w:val="24"/>
          <w:szCs w:val="24"/>
        </w:rPr>
        <w:t xml:space="preserve"> 1917 by Cristóbal Balenciaga</w:t>
      </w:r>
      <w:r>
        <w:rPr>
          <w:rFonts w:hint="default" w:ascii="Times New Roman" w:hAnsi="Times New Roman" w:eastAsia="Songti SC" w:cs="Times New Roman"/>
          <w:sz w:val="24"/>
          <w:szCs w:val="24"/>
        </w:rPr>
        <w:t>, a fashion designer from Spain</w:t>
      </w:r>
      <w:r>
        <w:rPr>
          <w:rFonts w:hint="eastAsia" w:ascii="Times New Roman" w:hAnsi="Times New Roman" w:eastAsia="Songti SC" w:cs="Times New Roman"/>
          <w:sz w:val="24"/>
          <w:szCs w:val="24"/>
        </w:rPr>
        <w:t xml:space="preserve">, is owned </w:t>
      </w:r>
      <w:r>
        <w:rPr>
          <w:rFonts w:hint="default" w:ascii="Times New Roman" w:hAnsi="Times New Roman" w:eastAsia="Songti SC" w:cs="Times New Roman"/>
          <w:sz w:val="24"/>
          <w:szCs w:val="24"/>
        </w:rPr>
        <w:t xml:space="preserve">currently </w:t>
      </w:r>
      <w:r>
        <w:rPr>
          <w:rFonts w:hint="eastAsia" w:ascii="Times New Roman" w:hAnsi="Times New Roman" w:eastAsia="Songti SC" w:cs="Times New Roman"/>
          <w:sz w:val="24"/>
          <w:szCs w:val="24"/>
        </w:rPr>
        <w:t>by the French conglomerate Kering</w:t>
      </w:r>
      <w:r>
        <w:rPr>
          <w:rFonts w:hint="default" w:ascii="Times New Roman" w:hAnsi="Times New Roman" w:eastAsia="Songti SC" w:cs="Times New Roman"/>
          <w:sz w:val="24"/>
          <w:szCs w:val="24"/>
        </w:rPr>
        <w:t xml:space="preserve"> (Retviews 2020)</w:t>
      </w:r>
      <w:r>
        <w:rPr>
          <w:rFonts w:hint="eastAsia" w:ascii="Times New Roman" w:hAnsi="Times New Roman" w:eastAsia="Songti SC" w:cs="Times New Roman"/>
          <w:sz w:val="24"/>
          <w:szCs w:val="24"/>
        </w:rPr>
        <w:t>.</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After being dormant for nearly 30 years, it rose to power again in the 1990s whose revenue hit $1 billion in 2018, and reproduced its classic, minimalist design. Its iconic style could be distilled into these below.</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1. The divergent style away from Christian Dior’s hourglass look, or shape.</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2. Its design is well known for the manipulation of the waist.</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3. The silhouettes are sculptural, and at times dramatic.</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4. Its proportions are quite unusual, often unexpected by the majority, even to those in the industry.</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 xml:space="preserve">Following Nicolas Ghesquière and Alexander Wang, this fashion house’s current Creative Director, Demna Gvasalia, has stated his approach to the brand is to destruct and thus to be able to create - </w:t>
      </w:r>
      <w:r>
        <w:rPr>
          <w:rFonts w:hint="default" w:ascii="Times New Roman" w:hAnsi="Times New Roman" w:eastAsia="Songti SC" w:cs="Times New Roman"/>
          <w:sz w:val="24"/>
          <w:szCs w:val="24"/>
        </w:rPr>
        <w:t>“</w:t>
      </w:r>
      <w:r>
        <w:rPr>
          <w:rFonts w:hint="eastAsia" w:ascii="Times New Roman" w:hAnsi="Times New Roman" w:eastAsia="Songti SC" w:cs="Times New Roman"/>
          <w:sz w:val="24"/>
          <w:szCs w:val="24"/>
        </w:rPr>
        <w:t>destruct to create</w:t>
      </w:r>
      <w:r>
        <w:rPr>
          <w:rFonts w:hint="default" w:ascii="Times New Roman" w:hAnsi="Times New Roman" w:eastAsia="Songti SC" w:cs="Times New Roman"/>
          <w:sz w:val="24"/>
          <w:szCs w:val="24"/>
        </w:rPr>
        <w:t>” (Highsnobiety n.d.)</w:t>
      </w:r>
      <w:r>
        <w:rPr>
          <w:rFonts w:hint="eastAsia" w:ascii="Times New Roman" w:hAnsi="Times New Roman" w:eastAsia="Songti SC" w:cs="Times New Roman"/>
          <w:sz w:val="24"/>
          <w:szCs w:val="24"/>
        </w:rPr>
        <w:t>, which implies the underlying unique selling proposition.</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br w:type="page"/>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Bold" w:hAnsi="Times New Roman Bold" w:eastAsia="Songti SC" w:cs="Times New Roman Bold"/>
          <w:b/>
          <w:bCs/>
          <w:sz w:val="24"/>
          <w:szCs w:val="24"/>
        </w:rPr>
      </w:pPr>
      <w:r>
        <w:rPr>
          <w:rFonts w:hint="default" w:ascii="Times New Roman Bold" w:hAnsi="Times New Roman Bold" w:eastAsia="Songti SC" w:cs="Times New Roman Bold"/>
          <w:b/>
          <w:bCs/>
          <w:sz w:val="24"/>
          <w:szCs w:val="24"/>
        </w:rPr>
        <w:t>2. SWOT Analysis</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 xml:space="preserve">Being influenced by the current COVID-19 pandemic, the SWOT analysis of Balenciaga must include the brand’s resilience </w:t>
      </w:r>
      <w:r>
        <w:rPr>
          <w:rFonts w:hint="default" w:ascii="Times New Roman" w:hAnsi="Times New Roman" w:eastAsia="Songti SC" w:cs="Times New Roman"/>
          <w:sz w:val="24"/>
          <w:szCs w:val="24"/>
        </w:rPr>
        <w:t>against the impact</w:t>
      </w:r>
      <w:r>
        <w:rPr>
          <w:rFonts w:hint="eastAsia" w:ascii="Times New Roman" w:hAnsi="Times New Roman" w:eastAsia="Songti SC" w:cs="Times New Roman"/>
          <w:sz w:val="24"/>
          <w:szCs w:val="24"/>
        </w:rPr>
        <w:t xml:space="preserve"> caused by this</w:t>
      </w:r>
      <w:r>
        <w:rPr>
          <w:rFonts w:hint="default" w:ascii="Times New Roman" w:hAnsi="Times New Roman" w:eastAsia="Songti SC" w:cs="Times New Roman"/>
          <w:sz w:val="24"/>
          <w:szCs w:val="24"/>
        </w:rPr>
        <w:t xml:space="preserve"> disaster. </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numPr>
          <w:ilvl w:val="0"/>
          <w:numId w:val="4"/>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Strengths:</w:t>
      </w:r>
    </w:p>
    <w:p>
      <w:pPr>
        <w:keepNext w:val="0"/>
        <w:keepLines w:val="0"/>
        <w:pageBreakBefore w:val="0"/>
        <w:numPr>
          <w:ilvl w:val="1"/>
          <w:numId w:val="4"/>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T</w:t>
      </w:r>
      <w:r>
        <w:rPr>
          <w:rFonts w:hint="eastAsia" w:ascii="Times New Roman" w:hAnsi="Times New Roman" w:eastAsia="Songti SC" w:cs="Times New Roman"/>
          <w:sz w:val="24"/>
          <w:szCs w:val="24"/>
        </w:rPr>
        <w:t>ime-enduring</w:t>
      </w:r>
      <w:r>
        <w:rPr>
          <w:rFonts w:hint="default" w:ascii="Times New Roman" w:hAnsi="Times New Roman" w:eastAsia="Songti SC" w:cs="Times New Roman"/>
          <w:sz w:val="24"/>
          <w:szCs w:val="24"/>
        </w:rPr>
        <w:t xml:space="preserve"> prestige, strong profile and public image</w:t>
      </w:r>
    </w:p>
    <w:p>
      <w:pPr>
        <w:keepNext w:val="0"/>
        <w:keepLines w:val="0"/>
        <w:pageBreakBefore w:val="0"/>
        <w:numPr>
          <w:ilvl w:val="1"/>
          <w:numId w:val="4"/>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 xml:space="preserve">Celebrated former and current </w:t>
      </w:r>
      <w:r>
        <w:rPr>
          <w:rFonts w:hint="eastAsia" w:ascii="Times New Roman" w:hAnsi="Times New Roman" w:eastAsia="Songti SC" w:cs="Times New Roman"/>
          <w:sz w:val="24"/>
          <w:szCs w:val="24"/>
        </w:rPr>
        <w:t>Creative Directors</w:t>
      </w:r>
    </w:p>
    <w:p>
      <w:pPr>
        <w:keepNext w:val="0"/>
        <w:keepLines w:val="0"/>
        <w:pageBreakBefore w:val="0"/>
        <w:numPr>
          <w:ilvl w:val="1"/>
          <w:numId w:val="4"/>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 xml:space="preserve">Is owned by the conglomerate </w:t>
      </w:r>
      <w:r>
        <w:rPr>
          <w:rFonts w:hint="eastAsia" w:ascii="Times New Roman" w:hAnsi="Times New Roman" w:eastAsia="Songti SC" w:cs="Times New Roman"/>
          <w:sz w:val="24"/>
          <w:szCs w:val="24"/>
        </w:rPr>
        <w:t>Kering</w:t>
      </w:r>
    </w:p>
    <w:p>
      <w:pPr>
        <w:keepNext w:val="0"/>
        <w:keepLines w:val="0"/>
        <w:pageBreakBefore w:val="0"/>
        <w:numPr>
          <w:ilvl w:val="1"/>
          <w:numId w:val="4"/>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Links with prominent and glittering figures</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numPr>
          <w:ilvl w:val="0"/>
          <w:numId w:val="5"/>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Weaknesses:</w:t>
      </w:r>
    </w:p>
    <w:p>
      <w:pPr>
        <w:keepNext w:val="0"/>
        <w:keepLines w:val="0"/>
        <w:pageBreakBefore w:val="0"/>
        <w:numPr>
          <w:ilvl w:val="1"/>
          <w:numId w:val="5"/>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Frequent designer shifts</w:t>
      </w:r>
    </w:p>
    <w:p>
      <w:pPr>
        <w:keepNext w:val="0"/>
        <w:keepLines w:val="0"/>
        <w:pageBreakBefore w:val="0"/>
        <w:numPr>
          <w:ilvl w:val="1"/>
          <w:numId w:val="5"/>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Seasonable products</w:t>
      </w:r>
    </w:p>
    <w:p>
      <w:pPr>
        <w:keepNext w:val="0"/>
        <w:keepLines w:val="0"/>
        <w:pageBreakBefore w:val="0"/>
        <w:numPr>
          <w:ilvl w:val="1"/>
          <w:numId w:val="5"/>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Reliance on human resources especially during the pandemic</w:t>
      </w:r>
    </w:p>
    <w:p>
      <w:pPr>
        <w:keepNext w:val="0"/>
        <w:keepLines w:val="0"/>
        <w:pageBreakBefore w:val="0"/>
        <w:numPr>
          <w:ilvl w:val="1"/>
          <w:numId w:val="5"/>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Competitive market</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numPr>
          <w:ilvl w:val="0"/>
          <w:numId w:val="6"/>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Opportunities:</w:t>
      </w:r>
    </w:p>
    <w:p>
      <w:pPr>
        <w:keepNext w:val="0"/>
        <w:keepLines w:val="0"/>
        <w:pageBreakBefore w:val="0"/>
        <w:numPr>
          <w:ilvl w:val="1"/>
          <w:numId w:val="6"/>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Infiltrate newer fashion-conscious areas (e.g. Brazil, Australia, Canada)</w:t>
      </w:r>
    </w:p>
    <w:p>
      <w:pPr>
        <w:keepNext w:val="0"/>
        <w:keepLines w:val="0"/>
        <w:pageBreakBefore w:val="0"/>
        <w:numPr>
          <w:ilvl w:val="1"/>
          <w:numId w:val="6"/>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Work with new technologies and E-commerce</w:t>
      </w:r>
      <w:r>
        <w:rPr>
          <w:rFonts w:hint="default" w:ascii="Times New Roman" w:hAnsi="Times New Roman" w:eastAsia="Songti SC" w:cs="Times New Roman"/>
          <w:sz w:val="24"/>
          <w:szCs w:val="24"/>
        </w:rPr>
        <w:t xml:space="preserve"> to get through the pandemic</w:t>
      </w:r>
    </w:p>
    <w:p>
      <w:pPr>
        <w:keepNext w:val="0"/>
        <w:keepLines w:val="0"/>
        <w:pageBreakBefore w:val="0"/>
        <w:numPr>
          <w:ilvl w:val="1"/>
          <w:numId w:val="6"/>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Haute Couture - Balenciaga's designs are indeed unique and intricate, nevertheless the brand is in urgent need of status in Haute Couture</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numPr>
          <w:ilvl w:val="0"/>
          <w:numId w:val="7"/>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Threats</w:t>
      </w:r>
    </w:p>
    <w:p>
      <w:pPr>
        <w:keepNext w:val="0"/>
        <w:keepLines w:val="0"/>
        <w:pageBreakBefore w:val="0"/>
        <w:numPr>
          <w:ilvl w:val="1"/>
          <w:numId w:val="7"/>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Economy downturn</w:t>
      </w:r>
    </w:p>
    <w:p>
      <w:pPr>
        <w:keepNext w:val="0"/>
        <w:keepLines w:val="0"/>
        <w:pageBreakBefore w:val="0"/>
        <w:numPr>
          <w:ilvl w:val="1"/>
          <w:numId w:val="7"/>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Over reliance on wealthy repetitive customers</w:t>
      </w:r>
    </w:p>
    <w:p>
      <w:pPr>
        <w:keepNext w:val="0"/>
        <w:keepLines w:val="0"/>
        <w:pageBreakBefore w:val="0"/>
        <w:numPr>
          <w:ilvl w:val="1"/>
          <w:numId w:val="7"/>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Competition</w:t>
      </w:r>
    </w:p>
    <w:p>
      <w:pPr>
        <w:keepNext w:val="0"/>
        <w:keepLines w:val="0"/>
        <w:pageBreakBefore w:val="0"/>
        <w:numPr>
          <w:ilvl w:val="2"/>
          <w:numId w:val="7"/>
        </w:numPr>
        <w:kinsoku/>
        <w:wordWrap/>
        <w:overflowPunct/>
        <w:topLinePunct w:val="0"/>
        <w:autoSpaceDE/>
        <w:autoSpaceDN/>
        <w:bidi w:val="0"/>
        <w:adjustRightInd/>
        <w:snapToGrid/>
        <w:spacing w:line="360" w:lineRule="auto"/>
        <w:ind w:left="126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The rise of new brands</w:t>
      </w:r>
    </w:p>
    <w:p>
      <w:pPr>
        <w:keepNext w:val="0"/>
        <w:keepLines w:val="0"/>
        <w:pageBreakBefore w:val="0"/>
        <w:numPr>
          <w:ilvl w:val="1"/>
          <w:numId w:val="7"/>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 xml:space="preserve">Brand Image </w:t>
      </w:r>
      <w:r>
        <w:rPr>
          <w:rFonts w:hint="default" w:ascii="Times New Roman" w:hAnsi="Times New Roman" w:eastAsia="Songti SC" w:cs="Times New Roman"/>
          <w:sz w:val="24"/>
          <w:szCs w:val="24"/>
        </w:rPr>
        <w:t xml:space="preserve">represented by </w:t>
      </w:r>
      <w:r>
        <w:rPr>
          <w:rFonts w:hint="eastAsia" w:ascii="Times New Roman" w:hAnsi="Times New Roman" w:eastAsia="Songti SC" w:cs="Times New Roman"/>
          <w:sz w:val="24"/>
          <w:szCs w:val="24"/>
        </w:rPr>
        <w:t>the Creative Director</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The brand’s strengths are obvious. As a fashion house that had been rescued by brilliant creative directors and by the compliment from Mr Dior himself, incredibly increased the brand’s reputation. Reputation is what a brand counts on, which would bring customers in that they would consider the credibility of the brand in their decision making when purchasing. On the other hand, being owned by Kering has endowed the brand with strong supply chain, value chain, as well as the back up strategical team when the brand needs some support in any form</w:t>
      </w:r>
      <w:r>
        <w:rPr>
          <w:rFonts w:hint="default" w:ascii="Times New Roman" w:hAnsi="Times New Roman" w:eastAsia="Songti SC" w:cs="Times New Roman"/>
          <w:sz w:val="24"/>
          <w:szCs w:val="24"/>
        </w:rPr>
        <w:t xml:space="preserve"> (Forbes 2020)</w:t>
      </w:r>
      <w:r>
        <w:rPr>
          <w:rFonts w:hint="default" w:ascii="Times New Roman" w:hAnsi="Times New Roman" w:eastAsia="Songti SC" w:cs="Times New Roman"/>
          <w:sz w:val="24"/>
          <w:szCs w:val="24"/>
        </w:rPr>
        <w:t>.</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However, the Creative director would not only enhance a brand’s image, but may also weakens it</w:t>
      </w:r>
      <w:r>
        <w:rPr>
          <w:rFonts w:hint="default" w:ascii="Times New Roman" w:hAnsi="Times New Roman" w:eastAsia="Songti SC" w:cs="Times New Roman"/>
          <w:sz w:val="24"/>
          <w:szCs w:val="24"/>
        </w:rPr>
        <w:t xml:space="preserve"> (</w:t>
      </w:r>
      <w:r>
        <w:rPr>
          <w:rFonts w:hint="default" w:ascii="Times New Roman" w:hAnsi="Times New Roman" w:eastAsia="Songti SC" w:cs="Times New Roman"/>
          <w:sz w:val="24"/>
          <w:szCs w:val="24"/>
          <w:lang w:val="en-US" w:eastAsia="zh-CN"/>
        </w:rPr>
        <w:t>Cabigiosu</w:t>
      </w:r>
      <w:r>
        <w:rPr>
          <w:rFonts w:hint="default" w:ascii="Times New Roman" w:hAnsi="Times New Roman" w:eastAsia="Songti SC" w:cs="Times New Roman"/>
          <w:sz w:val="24"/>
          <w:szCs w:val="24"/>
          <w:lang w:eastAsia="zh-CN"/>
        </w:rPr>
        <w:t>,</w:t>
      </w:r>
      <w:r>
        <w:rPr>
          <w:rFonts w:hint="default" w:ascii="Times New Roman" w:hAnsi="Times New Roman" w:eastAsia="Songti SC" w:cs="Times New Roman"/>
          <w:sz w:val="24"/>
          <w:szCs w:val="24"/>
          <w:lang w:val="en-US" w:eastAsia="zh-CN"/>
        </w:rPr>
        <w:t xml:space="preserve"> 2020</w:t>
      </w:r>
      <w:r>
        <w:rPr>
          <w:rFonts w:hint="default" w:ascii="Times New Roman" w:hAnsi="Times New Roman" w:eastAsia="Songti SC" w:cs="Times New Roman"/>
          <w:sz w:val="24"/>
          <w:szCs w:val="24"/>
          <w:lang w:eastAsia="zh-CN"/>
        </w:rPr>
        <w:t>:20)</w:t>
      </w:r>
      <w:r>
        <w:rPr>
          <w:rFonts w:hint="default" w:ascii="Times New Roman" w:hAnsi="Times New Roman" w:eastAsia="Songti SC" w:cs="Times New Roman"/>
          <w:sz w:val="24"/>
          <w:szCs w:val="24"/>
        </w:rPr>
        <w:t>. The director should be always held accountable when crises happen - especially during the current pandemic which poses yet another worse problem for the brand: human resources.</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The industry, whether it is ready-to-wear or</w:t>
      </w:r>
      <w:bookmarkStart w:id="0" w:name="_GoBack"/>
      <w:bookmarkEnd w:id="0"/>
      <w:r>
        <w:rPr>
          <w:rFonts w:hint="default" w:ascii="Times New Roman" w:hAnsi="Times New Roman" w:eastAsia="Songti SC" w:cs="Times New Roman"/>
          <w:sz w:val="24"/>
          <w:szCs w:val="24"/>
        </w:rPr>
        <w:t xml:space="preserve"> Haute Couture, relies heavily on human activities, and considering its customers, there would not be much time for any fashion house to respond to the pandemic, and act accordingly. The brand needs to salvage what it could still utilise, e.g. E-commerce, and yet, it needs to discard what it cannot use, since it would not be profitable, needless to say to be lucrative, when the entire world is experience lockdown and economic downturn</w:t>
      </w:r>
      <w:r>
        <w:rPr>
          <w:rFonts w:hint="default" w:ascii="Times New Roman" w:hAnsi="Times New Roman" w:eastAsia="Songti SC" w:cs="Times New Roman"/>
          <w:sz w:val="24"/>
          <w:szCs w:val="24"/>
        </w:rPr>
        <w:t xml:space="preserve"> (The Upcoming 2020)</w:t>
      </w:r>
      <w:r>
        <w:rPr>
          <w:rFonts w:hint="default" w:ascii="Times New Roman" w:hAnsi="Times New Roman" w:eastAsia="Songti SC" w:cs="Times New Roman"/>
          <w:sz w:val="24"/>
          <w:szCs w:val="24"/>
        </w:rPr>
        <w:t>.</w:t>
      </w:r>
      <w:r>
        <w:rPr>
          <w:rFonts w:hint="eastAsia" w:ascii="Times New Roman" w:hAnsi="Times New Roman" w:eastAsia="Songti SC" w:cs="Times New Roman"/>
          <w:sz w:val="24"/>
          <w:szCs w:val="24"/>
        </w:rPr>
        <w:br w:type="page"/>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Bold" w:hAnsi="Times New Roman Bold" w:eastAsia="Songti SC" w:cs="Times New Roman Bold"/>
          <w:b/>
          <w:bCs/>
          <w:sz w:val="24"/>
          <w:szCs w:val="24"/>
        </w:rPr>
      </w:pPr>
      <w:r>
        <w:rPr>
          <w:rFonts w:hint="default" w:ascii="Times New Roman Bold" w:hAnsi="Times New Roman Bold" w:eastAsia="Songti SC" w:cs="Times New Roman Bold"/>
          <w:b/>
          <w:bCs/>
          <w:sz w:val="24"/>
          <w:szCs w:val="24"/>
        </w:rPr>
        <w:t>3. PESTLE Analysis</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Target Market:</w:t>
      </w:r>
    </w:p>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 xml:space="preserve">Customers who are accustomed to a </w:t>
      </w:r>
      <w:r>
        <w:rPr>
          <w:rFonts w:hint="eastAsia" w:ascii="Times New Roman" w:hAnsi="Times New Roman" w:eastAsia="Songti SC" w:cs="Times New Roman"/>
          <w:sz w:val="24"/>
          <w:szCs w:val="24"/>
        </w:rPr>
        <w:t xml:space="preserve">luxurious lifestyle and prefer </w:t>
      </w:r>
      <w:r>
        <w:rPr>
          <w:rFonts w:hint="default" w:ascii="Times New Roman" w:hAnsi="Times New Roman" w:eastAsia="Songti SC" w:cs="Times New Roman"/>
          <w:sz w:val="24"/>
          <w:szCs w:val="24"/>
        </w:rPr>
        <w:t>some</w:t>
      </w:r>
      <w:r>
        <w:rPr>
          <w:rFonts w:hint="eastAsia" w:ascii="Times New Roman" w:hAnsi="Times New Roman" w:eastAsia="Songti SC" w:cs="Times New Roman"/>
          <w:sz w:val="24"/>
          <w:szCs w:val="24"/>
        </w:rPr>
        <w:t xml:space="preserve"> </w:t>
      </w:r>
      <w:r>
        <w:rPr>
          <w:rFonts w:hint="default" w:ascii="Times New Roman" w:hAnsi="Times New Roman" w:eastAsia="Songti SC" w:cs="Times New Roman"/>
          <w:sz w:val="24"/>
          <w:szCs w:val="24"/>
        </w:rPr>
        <w:t>wilder expression</w:t>
      </w:r>
      <w:r>
        <w:rPr>
          <w:rFonts w:hint="eastAsia" w:ascii="Times New Roman" w:hAnsi="Times New Roman" w:eastAsia="Songti SC" w:cs="Times New Roman"/>
          <w:sz w:val="24"/>
          <w:szCs w:val="24"/>
        </w:rPr>
        <w:t xml:space="preserve"> of sophistication</w:t>
      </w:r>
    </w:p>
    <w:p>
      <w:pPr>
        <w:keepNext w:val="0"/>
        <w:keepLines w:val="0"/>
        <w:pageBreakBefore w:val="0"/>
        <w:numPr>
          <w:ilvl w:val="1"/>
          <w:numId w:val="8"/>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Traditionally people from the high echelons of society</w:t>
      </w:r>
    </w:p>
    <w:p>
      <w:pPr>
        <w:keepNext w:val="0"/>
        <w:keepLines w:val="0"/>
        <w:pageBreakBefore w:val="0"/>
        <w:numPr>
          <w:ilvl w:val="1"/>
          <w:numId w:val="8"/>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Now mainly the new generation</w:t>
      </w:r>
      <w:r>
        <w:rPr>
          <w:rFonts w:hint="default" w:ascii="Times New Roman" w:hAnsi="Times New Roman" w:eastAsia="Songti SC" w:cs="Times New Roman"/>
          <w:sz w:val="24"/>
          <w:szCs w:val="24"/>
        </w:rPr>
        <w:t xml:space="preserve"> or Gen-Z</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Both politically and economically, the brand is currently being lockdown in the same way as people are, since the trade between countries are decreasing at a historical pace.</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Socially, the fashion house’s long lasting reputation is not decaying during the pandemic since it knows how to communicate with the Gen-Z. Its idea of utilising technology and advertise on social media such as Instagram is paying off, and the target market has thus expanded.</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The brand is having its victory on the former parts in the analysis, and due to its investment as well as policies on protecting the environment and reducing its greenhouse gas emissions, Balenciaga is regarded as sustainability-friendly. However its usage of fur, angora and exotic animal skin would lead the brand to a strategic drift since the world is increasingly paying attention on companies’ environmental stewardship (Good On You 2020).</w:t>
      </w:r>
    </w:p>
    <w:p>
      <w:pPr>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br w:type="page"/>
      </w:r>
    </w:p>
    <w:p>
      <w:pPr>
        <w:keepNext w:val="0"/>
        <w:keepLines w:val="0"/>
        <w:pageBreakBefore w:val="0"/>
        <w:numPr>
          <w:ilvl w:val="0"/>
          <w:numId w:val="9"/>
        </w:numPr>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Bold" w:hAnsi="Times New Roman Bold" w:eastAsia="Songti SC" w:cs="Times New Roman Bold"/>
          <w:b/>
          <w:bCs/>
          <w:sz w:val="24"/>
          <w:szCs w:val="24"/>
        </w:rPr>
      </w:pPr>
      <w:r>
        <w:rPr>
          <w:rFonts w:hint="default" w:ascii="Times New Roman Bold" w:hAnsi="Times New Roman Bold" w:eastAsia="Songti SC" w:cs="Times New Roman Bold"/>
          <w:b/>
          <w:bCs/>
          <w:sz w:val="24"/>
          <w:szCs w:val="24"/>
        </w:rPr>
        <w:t>Marketing Mix Overview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Songti SC" w:cs="Times New Roman"/>
          <w:sz w:val="24"/>
          <w:szCs w:val="24"/>
        </w:rPr>
      </w:pP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Price</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Differentiated p</w:t>
      </w:r>
      <w:r>
        <w:rPr>
          <w:rFonts w:hint="eastAsia" w:ascii="Times New Roman" w:hAnsi="Times New Roman" w:eastAsia="Songti SC" w:cs="Times New Roman"/>
          <w:sz w:val="24"/>
          <w:szCs w:val="24"/>
        </w:rPr>
        <w:t>ricing strategy</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 xml:space="preserve">Affluent </w:t>
      </w:r>
      <w:r>
        <w:rPr>
          <w:rFonts w:hint="default" w:ascii="Times New Roman" w:hAnsi="Times New Roman" w:eastAsia="Songti SC" w:cs="Times New Roman"/>
          <w:sz w:val="24"/>
          <w:szCs w:val="24"/>
        </w:rPr>
        <w:t>buyers and guests</w:t>
      </w: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Place</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Direct distribution</w:t>
      </w:r>
      <w:r>
        <w:rPr>
          <w:rFonts w:hint="default" w:ascii="Times New Roman" w:hAnsi="Times New Roman" w:eastAsia="Songti SC" w:cs="Times New Roman"/>
          <w:sz w:val="24"/>
          <w:szCs w:val="24"/>
        </w:rPr>
        <w:t xml:space="preserve"> (unlikely successful during the COVID-19 pandemic)</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Exclusive distribution</w:t>
      </w: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Promotion</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Celebrity Marketing</w:t>
      </w:r>
    </w:p>
    <w:p>
      <w:pPr>
        <w:keepNext w:val="0"/>
        <w:keepLines w:val="0"/>
        <w:pageBreakBefore w:val="0"/>
        <w:numPr>
          <w:ilvl w:val="2"/>
          <w:numId w:val="10"/>
        </w:numPr>
        <w:kinsoku/>
        <w:wordWrap/>
        <w:overflowPunct/>
        <w:topLinePunct w:val="0"/>
        <w:autoSpaceDE/>
        <w:autoSpaceDN/>
        <w:bidi w:val="0"/>
        <w:adjustRightInd/>
        <w:snapToGrid/>
        <w:spacing w:line="360" w:lineRule="auto"/>
        <w:ind w:left="126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Instagram, Twitter &amp; etc</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Online advertisements</w:t>
      </w: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Product</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Innovative design</w:t>
      </w:r>
    </w:p>
    <w:p>
      <w:pPr>
        <w:keepNext w:val="0"/>
        <w:keepLines w:val="0"/>
        <w:pageBreakBefore w:val="0"/>
        <w:numPr>
          <w:ilvl w:val="1"/>
          <w:numId w:val="10"/>
        </w:numPr>
        <w:kinsoku/>
        <w:wordWrap/>
        <w:overflowPunct/>
        <w:topLinePunct w:val="0"/>
        <w:autoSpaceDE/>
        <w:autoSpaceDN/>
        <w:bidi w:val="0"/>
        <w:adjustRightInd/>
        <w:snapToGrid/>
        <w:spacing w:line="360" w:lineRule="auto"/>
        <w:ind w:left="840" w:leftChars="0" w:right="0" w:rightChars="0" w:hanging="42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t>Packaging</w:t>
      </w:r>
    </w:p>
    <w:p>
      <w:pPr>
        <w:keepNext w:val="0"/>
        <w:keepLines w:val="0"/>
        <w:pageBreakBefore w:val="0"/>
        <w:numPr>
          <w:ilvl w:val="2"/>
          <w:numId w:val="10"/>
        </w:numPr>
        <w:kinsoku/>
        <w:wordWrap/>
        <w:overflowPunct/>
        <w:topLinePunct w:val="0"/>
        <w:autoSpaceDE/>
        <w:autoSpaceDN/>
        <w:bidi w:val="0"/>
        <w:adjustRightInd/>
        <w:snapToGrid/>
        <w:spacing w:line="360" w:lineRule="auto"/>
        <w:ind w:left="1260" w:leftChars="0" w:right="0" w:rightChars="0" w:hanging="420" w:firstLineChars="0"/>
        <w:textAlignment w:val="auto"/>
        <w:outlineLvl w:val="9"/>
        <w:rPr>
          <w:rFonts w:hint="eastAsia" w:ascii="Times New Roman" w:hAnsi="Times New Roman" w:eastAsia="Songti SC" w:cs="Times New Roman"/>
          <w:sz w:val="24"/>
          <w:szCs w:val="24"/>
        </w:rPr>
      </w:pPr>
      <w:r>
        <w:rPr>
          <w:rFonts w:hint="default" w:ascii="Times New Roman" w:hAnsi="Times New Roman" w:eastAsia="Songti SC" w:cs="Times New Roman"/>
          <w:sz w:val="24"/>
          <w:szCs w:val="24"/>
        </w:rPr>
        <w:t>G</w:t>
      </w:r>
      <w:r>
        <w:rPr>
          <w:rFonts w:hint="eastAsia" w:ascii="Times New Roman" w:hAnsi="Times New Roman" w:eastAsia="Songti SC" w:cs="Times New Roman"/>
          <w:sz w:val="24"/>
          <w:szCs w:val="24"/>
        </w:rPr>
        <w:t>ive an elegant yet innovative look</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eastAsia" w:ascii="Times New Roman" w:hAnsi="Times New Roman" w:eastAsia="Songti SC" w:cs="Times New Roman"/>
          <w:sz w:val="24"/>
          <w:szCs w:val="24"/>
        </w:rPr>
        <w:br w:type="page"/>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r>
        <w:rPr>
          <w:rFonts w:hint="default" w:ascii="Times New Roman Bold" w:hAnsi="Times New Roman Bold" w:eastAsia="Songti SC" w:cs="Times New Roman Bold"/>
          <w:b/>
          <w:bCs/>
          <w:sz w:val="24"/>
          <w:szCs w:val="24"/>
        </w:rPr>
        <w:t>References</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sz w:val="24"/>
          <w:szCs w:val="24"/>
          <w:lang w:val="en-US" w:eastAsia="zh-CN"/>
        </w:rPr>
      </w:pPr>
      <w:r>
        <w:rPr>
          <w:rFonts w:hint="default" w:ascii="Times New Roman" w:hAnsi="Times New Roman" w:eastAsia="Songti SC" w:cs="Times New Roman"/>
          <w:sz w:val="24"/>
          <w:szCs w:val="24"/>
          <w:lang w:val="en-US" w:eastAsia="zh-CN"/>
        </w:rPr>
        <w:t xml:space="preserve">Cabigiosu, A. (2020) ‘An Overview of the Luxury Fashion Industry’, </w:t>
      </w:r>
      <w:r>
        <w:rPr>
          <w:rFonts w:hint="default" w:ascii="Times New Roman" w:hAnsi="Times New Roman" w:eastAsia="Songti SC" w:cs="Times New Roman"/>
          <w:sz w:val="24"/>
          <w:szCs w:val="24"/>
          <w:lang w:eastAsia="zh-CN"/>
        </w:rPr>
        <w:t>I</w:t>
      </w:r>
      <w:r>
        <w:rPr>
          <w:rFonts w:hint="default" w:ascii="Times New Roman" w:hAnsi="Times New Roman" w:eastAsia="Songti SC" w:cs="Times New Roman"/>
          <w:sz w:val="24"/>
          <w:szCs w:val="24"/>
          <w:lang w:val="en-US" w:eastAsia="zh-CN"/>
        </w:rPr>
        <w:t>n</w:t>
      </w:r>
      <w:r>
        <w:rPr>
          <w:rFonts w:hint="default" w:ascii="Times New Roman" w:hAnsi="Times New Roman" w:eastAsia="Songti SC" w:cs="Times New Roman"/>
          <w:sz w:val="24"/>
          <w:szCs w:val="24"/>
          <w:lang w:eastAsia="zh-CN"/>
        </w:rPr>
        <w:t>:</w:t>
      </w:r>
      <w:r>
        <w:rPr>
          <w:rFonts w:hint="default" w:ascii="Times New Roman" w:hAnsi="Times New Roman" w:eastAsia="Songti SC" w:cs="Times New Roman"/>
          <w:sz w:val="24"/>
          <w:szCs w:val="24"/>
          <w:lang w:val="en-US" w:eastAsia="zh-CN"/>
        </w:rPr>
        <w:t xml:space="preserve"> Cabigiosu, A.</w:t>
      </w:r>
      <w:r>
        <w:rPr>
          <w:rFonts w:hint="default" w:ascii="Times New Roman" w:hAnsi="Times New Roman" w:eastAsia="Songti SC" w:cs="Times New Roman"/>
          <w:sz w:val="24"/>
          <w:szCs w:val="24"/>
          <w:lang w:eastAsia="zh-CN"/>
        </w:rPr>
        <w:t>(Ed.)</w:t>
      </w:r>
      <w:r>
        <w:rPr>
          <w:rFonts w:hint="default" w:ascii="Times New Roman" w:hAnsi="Times New Roman" w:eastAsia="Songti SC" w:cs="Times New Roman"/>
          <w:sz w:val="24"/>
          <w:szCs w:val="24"/>
          <w:lang w:val="en-US" w:eastAsia="zh-CN"/>
        </w:rPr>
        <w:t xml:space="preserve"> </w:t>
      </w:r>
      <w:r>
        <w:rPr>
          <w:rFonts w:hint="default" w:ascii="Times New Roman Italic" w:hAnsi="Times New Roman Italic" w:eastAsia="Songti SC" w:cs="Times New Roman Italic"/>
          <w:i/>
          <w:iCs/>
          <w:sz w:val="24"/>
          <w:szCs w:val="24"/>
          <w:lang w:val="en-US" w:eastAsia="zh-CN"/>
        </w:rPr>
        <w:t>Digitalization in the Luxury Fashion Industry</w:t>
      </w:r>
      <w:r>
        <w:rPr>
          <w:rFonts w:hint="default" w:ascii="Times New Roman" w:hAnsi="Times New Roman" w:eastAsia="Songti SC" w:cs="Times New Roman"/>
          <w:sz w:val="24"/>
          <w:szCs w:val="24"/>
          <w:lang w:val="en-US" w:eastAsia="zh-CN"/>
        </w:rPr>
        <w:t>. Cham: Springer International Publishing</w:t>
      </w:r>
      <w:r>
        <w:rPr>
          <w:rFonts w:hint="default" w:ascii="Times New Roman" w:hAnsi="Times New Roman" w:eastAsia="Songti SC" w:cs="Times New Roman"/>
          <w:sz w:val="24"/>
          <w:szCs w:val="24"/>
          <w:lang w:eastAsia="zh-CN"/>
        </w:rPr>
        <w:t xml:space="preserve">. </w:t>
      </w:r>
      <w:r>
        <w:rPr>
          <w:rFonts w:hint="default" w:ascii="Times New Roman" w:hAnsi="Times New Roman" w:eastAsia="Songti SC" w:cs="Times New Roman"/>
          <w:sz w:val="24"/>
          <w:szCs w:val="24"/>
          <w:lang w:val="en-US" w:eastAsia="zh-CN"/>
        </w:rPr>
        <w:t>pp. 9–31.</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ascii="Times New Roman" w:hAnsi="Times New Roman" w:eastAsia="Songti SC"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ascii="Times New Roman" w:hAnsi="Times New Roman" w:eastAsia="Songti SC" w:cs="Times New Roman"/>
          <w:sz w:val="24"/>
          <w:szCs w:val="24"/>
        </w:rPr>
      </w:pPr>
      <w:r>
        <w:rPr>
          <w:rFonts w:hint="default" w:ascii="Times New Roman" w:hAnsi="Times New Roman" w:eastAsia="Songti SC" w:cs="Times New Roman"/>
          <w:sz w:val="24"/>
          <w:szCs w:val="24"/>
        </w:rPr>
        <w:t xml:space="preserve">Good On You (2020) </w:t>
      </w:r>
      <w:r>
        <w:rPr>
          <w:rFonts w:hint="default" w:ascii="Times New Roman Italic" w:hAnsi="Times New Roman Italic" w:eastAsia="Songti SC" w:cs="Times New Roman Italic"/>
          <w:i/>
          <w:iCs/>
          <w:sz w:val="24"/>
          <w:szCs w:val="24"/>
        </w:rPr>
        <w:t>Balenciaga - Sustainability Rating - Good On You</w:t>
      </w:r>
      <w:r>
        <w:rPr>
          <w:rFonts w:hint="default" w:ascii="Times New Roman" w:hAnsi="Times New Roman" w:eastAsia="Songti SC" w:cs="Times New Roman"/>
          <w:i w:val="0"/>
          <w:iCs w:val="0"/>
          <w:sz w:val="24"/>
          <w:szCs w:val="24"/>
        </w:rPr>
        <w:t xml:space="preserve"> </w:t>
      </w:r>
      <w:r>
        <w:rPr>
          <w:rFonts w:hint="default" w:ascii="Times New Roman" w:hAnsi="Times New Roman" w:eastAsia="Songti SC" w:cs="Times New Roman"/>
          <w:sz w:val="24"/>
          <w:szCs w:val="24"/>
        </w:rPr>
        <w:t xml:space="preserve">At: </w:t>
      </w:r>
      <w:r>
        <w:rPr>
          <w:rFonts w:hint="eastAsia" w:ascii="Times New Roman" w:hAnsi="Times New Roman" w:eastAsia="Songti SC" w:cs="Times New Roman"/>
          <w:sz w:val="24"/>
          <w:szCs w:val="24"/>
        </w:rPr>
        <w:fldChar w:fldCharType="begin"/>
      </w:r>
      <w:r>
        <w:rPr>
          <w:rFonts w:hint="eastAsia" w:ascii="Times New Roman" w:hAnsi="Times New Roman" w:eastAsia="Songti SC" w:cs="Times New Roman"/>
          <w:sz w:val="24"/>
          <w:szCs w:val="24"/>
        </w:rPr>
        <w:instrText xml:space="preserve"> HYPERLINK "https://directory.goodonyou.eco/brand/balenciaga" </w:instrText>
      </w:r>
      <w:r>
        <w:rPr>
          <w:rFonts w:hint="eastAsia" w:ascii="Times New Roman" w:hAnsi="Times New Roman" w:eastAsia="Songti SC" w:cs="Times New Roman"/>
          <w:sz w:val="24"/>
          <w:szCs w:val="24"/>
        </w:rPr>
        <w:fldChar w:fldCharType="separate"/>
      </w:r>
      <w:r>
        <w:rPr>
          <w:rStyle w:val="13"/>
          <w:rFonts w:hint="eastAsia" w:ascii="Times New Roman" w:hAnsi="Times New Roman" w:eastAsia="Songti SC" w:cs="Times New Roman"/>
          <w:sz w:val="24"/>
          <w:szCs w:val="24"/>
        </w:rPr>
        <w:t>https://directory.goodonyou.eco/brand/balenciaga</w:t>
      </w:r>
      <w:r>
        <w:rPr>
          <w:rFonts w:hint="eastAsia" w:ascii="Times New Roman" w:hAnsi="Times New Roman" w:eastAsia="Songti SC" w:cs="Times New Roman"/>
          <w:sz w:val="24"/>
          <w:szCs w:val="24"/>
        </w:rPr>
        <w:fldChar w:fldCharType="end"/>
      </w:r>
      <w:r>
        <w:rPr>
          <w:rFonts w:hint="default" w:ascii="Times New Roman" w:hAnsi="Times New Roman" w:eastAsia="Songti SC" w:cs="Times New Roman"/>
          <w:sz w:val="24"/>
          <w:szCs w:val="24"/>
        </w:rPr>
        <w:t xml:space="preserve"> (Accessed 09/02/2021).</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i w:val="0"/>
          <w:iCs w:val="0"/>
          <w:sz w:val="24"/>
          <w:szCs w:val="24"/>
        </w:rPr>
      </w:pPr>
      <w:r>
        <w:rPr>
          <w:rFonts w:hint="default" w:ascii="Times New Roman" w:hAnsi="Times New Roman" w:eastAsia="Songti SC" w:cs="Times New Roman"/>
          <w:sz w:val="24"/>
          <w:szCs w:val="24"/>
        </w:rPr>
        <w:t xml:space="preserve">Highsnobiety (n.d.) </w:t>
      </w:r>
      <w:r>
        <w:rPr>
          <w:rFonts w:hint="default" w:ascii="Times New Roman Italic" w:hAnsi="Times New Roman Italic" w:eastAsia="Songti SC" w:cs="Times New Roman Italic"/>
          <w:i/>
          <w:iCs/>
          <w:sz w:val="24"/>
          <w:szCs w:val="24"/>
        </w:rPr>
        <w:t>Balenciaga: What to Know About the French Luxury Brand | Highsnobiety</w:t>
      </w:r>
      <w:r>
        <w:rPr>
          <w:rFonts w:hint="default" w:ascii="Times New Roman" w:hAnsi="Times New Roman" w:eastAsia="Songti SC" w:cs="Times New Roman"/>
          <w:i w:val="0"/>
          <w:iCs w:val="0"/>
          <w:sz w:val="24"/>
          <w:szCs w:val="24"/>
        </w:rPr>
        <w:t xml:space="preserve"> At </w:t>
      </w:r>
      <w:r>
        <w:rPr>
          <w:rFonts w:hint="default" w:ascii="Times New Roman" w:hAnsi="Times New Roman" w:eastAsia="Songti SC" w:cs="Times New Roman"/>
          <w:i w:val="0"/>
          <w:iCs w:val="0"/>
          <w:sz w:val="24"/>
          <w:szCs w:val="24"/>
        </w:rPr>
        <w:fldChar w:fldCharType="begin"/>
      </w:r>
      <w:r>
        <w:rPr>
          <w:rFonts w:hint="default" w:ascii="Times New Roman" w:hAnsi="Times New Roman" w:eastAsia="Songti SC" w:cs="Times New Roman"/>
          <w:i w:val="0"/>
          <w:iCs w:val="0"/>
          <w:sz w:val="24"/>
          <w:szCs w:val="24"/>
        </w:rPr>
        <w:instrText xml:space="preserve"> HYPERLINK "https://www.highsnobiety.com/tag/balenciaga/" </w:instrText>
      </w:r>
      <w:r>
        <w:rPr>
          <w:rFonts w:hint="default" w:ascii="Times New Roman" w:hAnsi="Times New Roman" w:eastAsia="Songti SC" w:cs="Times New Roman"/>
          <w:i w:val="0"/>
          <w:iCs w:val="0"/>
          <w:sz w:val="24"/>
          <w:szCs w:val="24"/>
        </w:rPr>
        <w:fldChar w:fldCharType="separate"/>
      </w:r>
      <w:r>
        <w:rPr>
          <w:rStyle w:val="13"/>
          <w:rFonts w:hint="default" w:ascii="Times New Roman" w:hAnsi="Times New Roman" w:eastAsia="Songti SC" w:cs="Times New Roman"/>
          <w:i w:val="0"/>
          <w:iCs w:val="0"/>
          <w:sz w:val="24"/>
          <w:szCs w:val="24"/>
        </w:rPr>
        <w:t>https://www.highsnobiety.com/tag/balenciaga/</w:t>
      </w:r>
      <w:r>
        <w:rPr>
          <w:rFonts w:hint="default" w:ascii="Times New Roman" w:hAnsi="Times New Roman" w:eastAsia="Songti SC" w:cs="Times New Roman"/>
          <w:i w:val="0"/>
          <w:iCs w:val="0"/>
          <w:sz w:val="24"/>
          <w:szCs w:val="24"/>
        </w:rPr>
        <w:fldChar w:fldCharType="end"/>
      </w:r>
      <w:r>
        <w:rPr>
          <w:rFonts w:hint="default" w:ascii="Times New Roman" w:hAnsi="Times New Roman" w:eastAsia="Songti SC" w:cs="Times New Roman"/>
          <w:i w:val="0"/>
          <w:iCs w:val="0"/>
          <w:sz w:val="24"/>
          <w:szCs w:val="24"/>
        </w:rPr>
        <w:t xml:space="preserve"> (Accessed 08/02/2021).</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ascii="Times New Roman" w:hAnsi="Times New Roman" w:eastAsia="Songti SC" w:cs="Times New Roman"/>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i w:val="0"/>
          <w:iCs w:val="0"/>
          <w:sz w:val="24"/>
          <w:szCs w:val="24"/>
        </w:rPr>
      </w:pPr>
      <w:r>
        <w:rPr>
          <w:rFonts w:ascii="Times New Roman" w:hAnsi="Times New Roman" w:eastAsia="Songti SC" w:cs="Times New Roman"/>
          <w:sz w:val="24"/>
          <w:szCs w:val="24"/>
        </w:rPr>
        <w:t xml:space="preserve">Forbes (2020) </w:t>
      </w:r>
      <w:r>
        <w:rPr>
          <w:rFonts w:hint="default" w:ascii="Times New Roman Italic" w:hAnsi="Times New Roman Italic" w:eastAsia="Songti SC" w:cs="Times New Roman Italic"/>
          <w:i/>
          <w:iCs/>
          <w:sz w:val="24"/>
          <w:szCs w:val="24"/>
        </w:rPr>
        <w:t>The Future Of Luxury, Post-Coronavirus</w:t>
      </w:r>
      <w:r>
        <w:rPr>
          <w:rFonts w:hint="default" w:ascii="Times New Roman" w:hAnsi="Times New Roman" w:eastAsia="Songti SC" w:cs="Times New Roman"/>
          <w:i w:val="0"/>
          <w:iCs w:val="0"/>
          <w:sz w:val="24"/>
          <w:szCs w:val="24"/>
        </w:rPr>
        <w:t xml:space="preserve"> At </w:t>
      </w:r>
      <w:r>
        <w:rPr>
          <w:rFonts w:hint="default" w:ascii="Times New Roman" w:hAnsi="Times New Roman" w:eastAsia="Songti SC" w:cs="Times New Roman"/>
          <w:i w:val="0"/>
          <w:iCs w:val="0"/>
          <w:sz w:val="24"/>
          <w:szCs w:val="24"/>
        </w:rPr>
        <w:fldChar w:fldCharType="begin"/>
      </w:r>
      <w:r>
        <w:rPr>
          <w:rFonts w:hint="default" w:ascii="Times New Roman" w:hAnsi="Times New Roman" w:eastAsia="Songti SC" w:cs="Times New Roman"/>
          <w:i w:val="0"/>
          <w:iCs w:val="0"/>
          <w:sz w:val="24"/>
          <w:szCs w:val="24"/>
        </w:rPr>
        <w:instrText xml:space="preserve"> HYPERLINK "https://www.forbes.com/sites/richardkestenbaum/2020/11/02/the-future-of-luxury-post-coronavirus/" </w:instrText>
      </w:r>
      <w:r>
        <w:rPr>
          <w:rFonts w:hint="default" w:ascii="Times New Roman" w:hAnsi="Times New Roman" w:eastAsia="Songti SC" w:cs="Times New Roman"/>
          <w:i w:val="0"/>
          <w:iCs w:val="0"/>
          <w:sz w:val="24"/>
          <w:szCs w:val="24"/>
        </w:rPr>
        <w:fldChar w:fldCharType="separate"/>
      </w:r>
      <w:r>
        <w:rPr>
          <w:rStyle w:val="12"/>
          <w:rFonts w:hint="default" w:ascii="Times New Roman" w:hAnsi="Times New Roman" w:eastAsia="Songti SC" w:cs="Times New Roman"/>
          <w:i w:val="0"/>
          <w:iCs w:val="0"/>
          <w:sz w:val="24"/>
          <w:szCs w:val="24"/>
        </w:rPr>
        <w:t>https://www.forbes.com/sites/richardkestenbaum/2020/11/02/the-future-of-luxury-post-coronavirus/</w:t>
      </w:r>
      <w:r>
        <w:rPr>
          <w:rFonts w:hint="default" w:ascii="Times New Roman" w:hAnsi="Times New Roman" w:eastAsia="Songti SC" w:cs="Times New Roman"/>
          <w:i w:val="0"/>
          <w:iCs w:val="0"/>
          <w:sz w:val="24"/>
          <w:szCs w:val="24"/>
        </w:rPr>
        <w:fldChar w:fldCharType="end"/>
      </w:r>
      <w:r>
        <w:rPr>
          <w:rFonts w:hint="default" w:ascii="Times New Roman" w:hAnsi="Times New Roman" w:eastAsia="Songti SC" w:cs="Times New Roman"/>
          <w:i w:val="0"/>
          <w:iCs w:val="0"/>
          <w:sz w:val="24"/>
          <w:szCs w:val="24"/>
        </w:rPr>
        <w:t xml:space="preserve"> (Accessed 10/02/2021).</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i w:val="0"/>
          <w:iCs w:val="0"/>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i w:val="0"/>
          <w:iCs w:val="0"/>
          <w:sz w:val="24"/>
          <w:szCs w:val="24"/>
        </w:rPr>
      </w:pPr>
      <w:r>
        <w:rPr>
          <w:rFonts w:ascii="Times New Roman" w:hAnsi="Times New Roman" w:eastAsia="Songti SC" w:cs="Times New Roman"/>
          <w:sz w:val="24"/>
          <w:szCs w:val="24"/>
        </w:rPr>
        <w:t xml:space="preserve">Retviews (2020) </w:t>
      </w:r>
      <w:r>
        <w:rPr>
          <w:rFonts w:hint="default" w:ascii="Times New Roman Italic" w:hAnsi="Times New Roman Italic" w:eastAsia="Songti SC" w:cs="Times New Roman Italic"/>
          <w:i/>
          <w:iCs/>
          <w:sz w:val="24"/>
          <w:szCs w:val="24"/>
        </w:rPr>
        <w:t>When The Luxury Industry Meets Streetwear: Balenciaga Retail Strategy</w:t>
      </w:r>
      <w:r>
        <w:rPr>
          <w:rFonts w:hint="default" w:ascii="Times New Roman" w:hAnsi="Times New Roman" w:eastAsia="Songti SC" w:cs="Times New Roman"/>
          <w:i w:val="0"/>
          <w:iCs w:val="0"/>
          <w:sz w:val="24"/>
          <w:szCs w:val="24"/>
        </w:rPr>
        <w:t xml:space="preserve"> At: </w:t>
      </w:r>
      <w:r>
        <w:rPr>
          <w:rFonts w:hint="default" w:ascii="Times New Roman" w:hAnsi="Times New Roman" w:eastAsia="Songti SC" w:cs="Times New Roman"/>
          <w:i w:val="0"/>
          <w:iCs w:val="0"/>
          <w:sz w:val="24"/>
          <w:szCs w:val="24"/>
        </w:rPr>
        <w:fldChar w:fldCharType="begin"/>
      </w:r>
      <w:r>
        <w:rPr>
          <w:rFonts w:hint="default" w:ascii="Times New Roman" w:hAnsi="Times New Roman" w:eastAsia="Songti SC" w:cs="Times New Roman"/>
          <w:i w:val="0"/>
          <w:iCs w:val="0"/>
          <w:sz w:val="24"/>
          <w:szCs w:val="24"/>
        </w:rPr>
        <w:instrText xml:space="preserve"> HYPERLINK "https://retviews.com/blog/focus/balenciaga-retail-strategy/" </w:instrText>
      </w:r>
      <w:r>
        <w:rPr>
          <w:rFonts w:hint="default" w:ascii="Times New Roman" w:hAnsi="Times New Roman" w:eastAsia="Songti SC" w:cs="Times New Roman"/>
          <w:i w:val="0"/>
          <w:iCs w:val="0"/>
          <w:sz w:val="24"/>
          <w:szCs w:val="24"/>
        </w:rPr>
        <w:fldChar w:fldCharType="separate"/>
      </w:r>
      <w:r>
        <w:rPr>
          <w:rStyle w:val="13"/>
          <w:rFonts w:hint="default" w:ascii="Times New Roman" w:hAnsi="Times New Roman" w:eastAsia="Songti SC" w:cs="Times New Roman"/>
          <w:i w:val="0"/>
          <w:iCs w:val="0"/>
          <w:sz w:val="24"/>
          <w:szCs w:val="24"/>
        </w:rPr>
        <w:t>https://retviews.com/blog/focus/balenciaga-retail-strategy/</w:t>
      </w:r>
      <w:r>
        <w:rPr>
          <w:rFonts w:hint="default" w:ascii="Times New Roman" w:hAnsi="Times New Roman" w:eastAsia="Songti SC" w:cs="Times New Roman"/>
          <w:i w:val="0"/>
          <w:iCs w:val="0"/>
          <w:sz w:val="24"/>
          <w:szCs w:val="24"/>
        </w:rPr>
        <w:fldChar w:fldCharType="end"/>
      </w:r>
      <w:r>
        <w:rPr>
          <w:rFonts w:hint="default" w:ascii="Times New Roman" w:hAnsi="Times New Roman" w:eastAsia="Songti SC" w:cs="Times New Roman"/>
          <w:i w:val="0"/>
          <w:iCs w:val="0"/>
          <w:sz w:val="24"/>
          <w:szCs w:val="24"/>
        </w:rPr>
        <w:t xml:space="preserve"> (Accessed 10/02/2021).</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i w:val="0"/>
          <w:iCs w:val="0"/>
          <w:sz w:val="24"/>
          <w:szCs w:val="24"/>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outlineLvl w:val="9"/>
        <w:rPr>
          <w:rFonts w:hint="default" w:ascii="Times New Roman" w:hAnsi="Times New Roman" w:eastAsia="Songti SC" w:cs="Times New Roman"/>
          <w:i w:val="0"/>
          <w:iCs w:val="0"/>
          <w:sz w:val="24"/>
          <w:szCs w:val="24"/>
        </w:rPr>
      </w:pPr>
      <w:r>
        <w:rPr>
          <w:rFonts w:hint="default" w:ascii="Times New Roman" w:hAnsi="Times New Roman" w:eastAsia="Songti SC" w:cs="Times New Roman"/>
          <w:i w:val="0"/>
          <w:iCs w:val="0"/>
          <w:sz w:val="24"/>
          <w:szCs w:val="24"/>
        </w:rPr>
        <w:t xml:space="preserve">The Upcoming (2020) </w:t>
      </w:r>
      <w:r>
        <w:rPr>
          <w:rFonts w:hint="default" w:ascii="Times New Roman Italic" w:hAnsi="Times New Roman Italic" w:eastAsia="Songti SC" w:cs="Times New Roman Italic"/>
          <w:i/>
          <w:iCs/>
          <w:sz w:val="24"/>
          <w:szCs w:val="24"/>
        </w:rPr>
        <w:t>Balenciaga goes gaming: Luxury fashion brand presents its own video game</w:t>
      </w:r>
      <w:r>
        <w:rPr>
          <w:rFonts w:hint="default" w:ascii="Times New Roman" w:hAnsi="Times New Roman" w:eastAsia="Songti SC" w:cs="Times New Roman"/>
          <w:i w:val="0"/>
          <w:iCs w:val="0"/>
          <w:sz w:val="24"/>
          <w:szCs w:val="24"/>
        </w:rPr>
        <w:t xml:space="preserve"> At </w:t>
      </w:r>
      <w:r>
        <w:rPr>
          <w:rFonts w:hint="default" w:ascii="Times New Roman" w:hAnsi="Times New Roman" w:eastAsia="Songti SC" w:cs="Times New Roman"/>
          <w:i w:val="0"/>
          <w:iCs w:val="0"/>
          <w:sz w:val="24"/>
          <w:szCs w:val="24"/>
        </w:rPr>
        <w:fldChar w:fldCharType="begin"/>
      </w:r>
      <w:r>
        <w:rPr>
          <w:rFonts w:hint="default" w:ascii="Times New Roman" w:hAnsi="Times New Roman" w:eastAsia="Songti SC" w:cs="Times New Roman"/>
          <w:i w:val="0"/>
          <w:iCs w:val="0"/>
          <w:sz w:val="24"/>
          <w:szCs w:val="24"/>
        </w:rPr>
        <w:instrText xml:space="preserve"> HYPERLINK "https://www.theupcoming.co.uk/2020/12/11/balenciaga-goes-gaming-luxury-fashion-brand-presents-its-own-video-game/" </w:instrText>
      </w:r>
      <w:r>
        <w:rPr>
          <w:rFonts w:hint="default" w:ascii="Times New Roman" w:hAnsi="Times New Roman" w:eastAsia="Songti SC" w:cs="Times New Roman"/>
          <w:i w:val="0"/>
          <w:iCs w:val="0"/>
          <w:sz w:val="24"/>
          <w:szCs w:val="24"/>
        </w:rPr>
        <w:fldChar w:fldCharType="separate"/>
      </w:r>
      <w:r>
        <w:rPr>
          <w:rStyle w:val="13"/>
          <w:rFonts w:hint="default" w:ascii="Times New Roman" w:hAnsi="Times New Roman" w:eastAsia="Songti SC" w:cs="Times New Roman"/>
          <w:i w:val="0"/>
          <w:iCs w:val="0"/>
          <w:sz w:val="24"/>
          <w:szCs w:val="24"/>
        </w:rPr>
        <w:t>https://www.theupcoming.co.uk/2020/12/11/balenciaga-goes-gaming-luxury-fashion-brand-presents-its-own-video-game/</w:t>
      </w:r>
      <w:r>
        <w:rPr>
          <w:rFonts w:hint="default" w:ascii="Times New Roman" w:hAnsi="Times New Roman" w:eastAsia="Songti SC" w:cs="Times New Roman"/>
          <w:i w:val="0"/>
          <w:iCs w:val="0"/>
          <w:sz w:val="24"/>
          <w:szCs w:val="24"/>
        </w:rPr>
        <w:fldChar w:fldCharType="end"/>
      </w:r>
      <w:r>
        <w:rPr>
          <w:rFonts w:hint="default" w:ascii="Times New Roman" w:hAnsi="Times New Roman" w:eastAsia="Songti SC" w:cs="Times New Roman"/>
          <w:i w:val="0"/>
          <w:iCs w:val="0"/>
          <w:sz w:val="24"/>
          <w:szCs w:val="24"/>
        </w:rPr>
        <w:t xml:space="preserve"> (Accessed 10/02/2021).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 w:name="Times New Roman Italic">
    <w:panose1 w:val="02020703060505090304"/>
    <w:charset w:val="00"/>
    <w:family w:val="auto"/>
    <w:pitch w:val="default"/>
    <w:sig w:usb0="E0000AFF" w:usb1="00007843" w:usb2="00000001" w:usb3="00000000" w:csb0="400001BF" w:csb1="DFF70000"/>
  </w:font>
  <w:font w:name="Times New Roman Regular">
    <w:panose1 w:val="020207030605050903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7030605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ciono TT">
    <w:panose1 w:val="02000503000000000000"/>
    <w:charset w:val="00"/>
    <w:family w:val="auto"/>
    <w:pitch w:val="default"/>
    <w:sig w:usb0="8000006F" w:usb1="40000042" w:usb2="00000000" w:usb3="00000000" w:csb0="00000012" w:csb1="00000000"/>
  </w:font>
  <w:font w:name="Prociono">
    <w:panose1 w:val="02000503000000000000"/>
    <w:charset w:val="00"/>
    <w:family w:val="auto"/>
    <w:pitch w:val="default"/>
    <w:sig w:usb0="8000006F" w:usb1="40000042" w:usb2="00000000" w:usb3="00000000" w:csb0="00000012"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Lantinghei SC Demibold">
    <w:panose1 w:val="02000000000000000000"/>
    <w:charset w:val="86"/>
    <w:family w:val="auto"/>
    <w:pitch w:val="default"/>
    <w:sig w:usb0="00000001" w:usb1="08000000" w:usb2="00000000" w:usb3="00000000" w:csb0="00040000" w:csb1="00000000"/>
  </w:font>
  <w:font w:name="LiSong Pro">
    <w:panose1 w:val="02020300000000000000"/>
    <w:charset w:val="88"/>
    <w:family w:val="auto"/>
    <w:pitch w:val="default"/>
    <w:sig w:usb0="80000001" w:usb1="28091800" w:usb2="00000016" w:usb3="00000000" w:csb0="00100000" w:csb1="00000000"/>
  </w:font>
  <w:font w:name="LiHei Pro">
    <w:panose1 w:val="020B0500000000000000"/>
    <w:charset w:val="88"/>
    <w:family w:val="auto"/>
    <w:pitch w:val="default"/>
    <w:sig w:usb0="80000001" w:usb1="28091800" w:usb2="00000016" w:usb3="00000000" w:csb0="00100000" w:csb1="00000000"/>
  </w:font>
  <w:font w:name="LingWai SC">
    <w:panose1 w:val="03050602040302020204"/>
    <w:charset w:val="86"/>
    <w:family w:val="auto"/>
    <w:pitch w:val="default"/>
    <w:sig w:usb0="A00002FF" w:usb1="7ACF7CFB" w:usb2="0000001E" w:usb3="00000000" w:csb0="00040001" w:csb1="00000000"/>
  </w:font>
  <w:font w:name="Source Han Sans CN">
    <w:panose1 w:val="020B0A00000000000000"/>
    <w:charset w:val="86"/>
    <w:family w:val="auto"/>
    <w:pitch w:val="default"/>
    <w:sig w:usb0="20000083" w:usb1="2ADF3C10" w:usb2="00000016" w:usb3="00000000" w:csb0="60060107" w:csb1="00000000"/>
  </w:font>
  <w:font w:name="PingFang SC">
    <w:panose1 w:val="020B0400000000000000"/>
    <w:charset w:val="86"/>
    <w:family w:val="auto"/>
    <w:pitch w:val="default"/>
    <w:sig w:usb0="A00002FF" w:usb1="7ACFFDFB" w:usb2="00000017" w:usb3="00000000" w:csb0="00040001" w:csb1="00000000"/>
  </w:font>
  <w:font w:name="Timesne">
    <w:altName w:val="苹方-简"/>
    <w:panose1 w:val="00000000000000000000"/>
    <w:charset w:val="00"/>
    <w:family w:val="auto"/>
    <w:pitch w:val="default"/>
    <w:sig w:usb0="00000000" w:usb1="00000000" w:usb2="00000000" w:usb3="00000000" w:csb0="00000000" w:csb1="00000000"/>
  </w:font>
  <w:font w:name="toppan Bunkyu Gothic">
    <w:panose1 w:val="020B0600000000000000"/>
    <w:charset w:val="80"/>
    <w:family w:val="auto"/>
    <w:pitch w:val="default"/>
    <w:sig w:usb0="000002D7" w:usb1="2AC71C11" w:usb2="00000012" w:usb3="00000000" w:csb0="2002009F" w:csb1="00000000"/>
  </w:font>
  <w:font w:name="TimesNew">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5B90D"/>
    <w:multiLevelType w:val="multilevel"/>
    <w:tmpl w:val="6005B90D"/>
    <w:lvl w:ilvl="0" w:tentative="0">
      <w:start w:val="1"/>
      <w:numFmt w:val="decimal"/>
      <w:pStyle w:val="17"/>
      <w:lvlText w:val="%1."/>
      <w:lvlJc w:val="left"/>
      <w:pPr>
        <w:ind w:left="425" w:leftChars="0" w:hanging="425" w:firstLineChars="0"/>
      </w:pPr>
      <w:rPr>
        <w:rFonts w:hint="default" w:ascii="Times New Roman" w:hAnsi="Times New Roman" w:eastAsia="宋体" w:cs="冬青黑体简体中文"/>
        <w:sz w:val="28"/>
        <w:szCs w:val="28"/>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6005BFD9"/>
    <w:multiLevelType w:val="multilevel"/>
    <w:tmpl w:val="6005BFD9"/>
    <w:lvl w:ilvl="0" w:tentative="0">
      <w:start w:val="1"/>
      <w:numFmt w:val="decimal"/>
      <w:pStyle w:val="2"/>
      <w:lvlText w:val="%1."/>
      <w:lvlJc w:val="left"/>
      <w:pPr>
        <w:ind w:left="432" w:leftChars="0" w:hanging="432" w:firstLineChars="0"/>
      </w:pPr>
      <w:rPr>
        <w:rFonts w:hint="default"/>
      </w:rPr>
    </w:lvl>
    <w:lvl w:ilvl="1" w:tentative="0">
      <w:start w:val="1"/>
      <w:numFmt w:val="decimal"/>
      <w:lvlRestart w:val="0"/>
      <w:lvlText w:val="%1.%2."/>
      <w:lvlJc w:val="left"/>
      <w:pPr>
        <w:tabs>
          <w:tab w:val="left" w:pos="0"/>
        </w:tabs>
        <w:ind w:left="0" w:leftChars="0" w:firstLine="0" w:firstLineChars="0"/>
      </w:pPr>
      <w:rPr>
        <w:rFonts w:hint="default"/>
        <w:sz w:val="24"/>
        <w:szCs w:val="24"/>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2">
    <w:nsid w:val="6005C0C4"/>
    <w:multiLevelType w:val="multilevel"/>
    <w:tmpl w:val="6005C0C4"/>
    <w:lvl w:ilvl="0" w:tentative="0">
      <w:start w:val="1"/>
      <w:numFmt w:val="decimal"/>
      <w:pStyle w:val="16"/>
      <w:lvlText w:val="%1."/>
      <w:lvlJc w:val="left"/>
      <w:pPr>
        <w:tabs>
          <w:tab w:val="left" w:pos="0"/>
        </w:tabs>
        <w:ind w:left="0" w:leftChars="0" w:firstLine="0" w:firstLineChars="0"/>
      </w:pPr>
      <w:rPr>
        <w:rFonts w:hint="default"/>
        <w:sz w:val="28"/>
        <w:szCs w:val="28"/>
      </w:rPr>
    </w:lvl>
    <w:lvl w:ilvl="1" w:tentative="0">
      <w:start w:val="1"/>
      <w:numFmt w:val="decimal"/>
      <w:pStyle w:val="3"/>
      <w:lvlText w:val="%1.%2."/>
      <w:lvlJc w:val="left"/>
      <w:pPr>
        <w:tabs>
          <w:tab w:val="left" w:pos="0"/>
        </w:tabs>
        <w:ind w:left="0" w:leftChars="0" w:firstLine="0" w:firstLineChars="0"/>
      </w:pPr>
      <w:rPr>
        <w:rFonts w:hint="default" w:ascii="宋体" w:hAnsi="宋体" w:eastAsia="宋体" w:cs="冬青黑体简体中文"/>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3">
    <w:nsid w:val="6023C3D9"/>
    <w:multiLevelType w:val="multilevel"/>
    <w:tmpl w:val="6023C3D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023C3F2"/>
    <w:multiLevelType w:val="multilevel"/>
    <w:tmpl w:val="6023C3F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023C40D"/>
    <w:multiLevelType w:val="multilevel"/>
    <w:tmpl w:val="6023C40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023C420"/>
    <w:multiLevelType w:val="multilevel"/>
    <w:tmpl w:val="6023C42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023CA0C"/>
    <w:multiLevelType w:val="singleLevel"/>
    <w:tmpl w:val="6023CA0C"/>
    <w:lvl w:ilvl="0" w:tentative="0">
      <w:start w:val="4"/>
      <w:numFmt w:val="decimal"/>
      <w:suff w:val="space"/>
      <w:lvlText w:val="%1."/>
      <w:lvlJc w:val="left"/>
    </w:lvl>
  </w:abstractNum>
  <w:abstractNum w:abstractNumId="8">
    <w:nsid w:val="6023CA7A"/>
    <w:multiLevelType w:val="multilevel"/>
    <w:tmpl w:val="6023CA7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023CD27"/>
    <w:multiLevelType w:val="multilevel"/>
    <w:tmpl w:val="6023CD2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5F55E"/>
    <w:rsid w:val="1DAD28DE"/>
    <w:rsid w:val="37F33A0D"/>
    <w:rsid w:val="3BF5F55E"/>
    <w:rsid w:val="5BBF39FE"/>
    <w:rsid w:val="7BFFF510"/>
    <w:rsid w:val="7E0E692A"/>
    <w:rsid w:val="7F8400E2"/>
    <w:rsid w:val="7FF91F13"/>
    <w:rsid w:val="879F0830"/>
    <w:rsid w:val="BAF3C0EF"/>
    <w:rsid w:val="D0655704"/>
    <w:rsid w:val="EEF34ACC"/>
    <w:rsid w:val="EFFB8C9A"/>
    <w:rsid w:val="F5792F0F"/>
    <w:rsid w:val="FD6FA76D"/>
    <w:rsid w:val="FF7ACF8B"/>
    <w:rsid w:val="FFA7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character" w:styleId="12">
    <w:name w:val="FollowedHyperlink"/>
    <w:basedOn w:val="11"/>
    <w:uiPriority w:val="0"/>
    <w:rPr>
      <w:color w:val="800080"/>
      <w:u w:val="single"/>
    </w:rPr>
  </w:style>
  <w:style w:type="character" w:styleId="13">
    <w:name w:val="Hyperlink"/>
    <w:basedOn w:val="11"/>
    <w:qFormat/>
    <w:uiPriority w:val="0"/>
    <w:rPr>
      <w:color w:val="0000FF"/>
      <w:u w:val="single"/>
    </w:rPr>
  </w:style>
  <w:style w:type="paragraph" w:customStyle="1" w:styleId="15">
    <w:name w:val="zhaiyao"/>
    <w:basedOn w:val="1"/>
    <w:qFormat/>
    <w:uiPriority w:val="0"/>
    <w:pPr>
      <w:spacing w:line="360" w:lineRule="auto"/>
      <w:jc w:val="center"/>
      <w:outlineLvl w:val="0"/>
    </w:pPr>
    <w:rPr>
      <w:rFonts w:ascii="Times New Roman" w:hAnsi="Times New Roman" w:eastAsia="SimHei"/>
      <w:b/>
      <w:sz w:val="28"/>
    </w:rPr>
  </w:style>
  <w:style w:type="paragraph" w:customStyle="1" w:styleId="16">
    <w:name w:val="2 ji biao ti"/>
    <w:qFormat/>
    <w:uiPriority w:val="0"/>
    <w:pPr>
      <w:numPr>
        <w:ilvl w:val="0"/>
        <w:numId w:val="2"/>
      </w:numPr>
      <w:spacing w:line="360" w:lineRule="auto"/>
    </w:pPr>
    <w:rPr>
      <w:rFonts w:ascii="Times New Roman Bold" w:hAnsi="Times New Roman Bold" w:eastAsiaTheme="minorEastAsia" w:cstheme="minorBidi"/>
      <w:b/>
      <w:sz w:val="24"/>
      <w:szCs w:val="24"/>
    </w:rPr>
  </w:style>
  <w:style w:type="paragraph" w:customStyle="1" w:styleId="17">
    <w:name w:val="1 ji biao ti"/>
    <w:basedOn w:val="1"/>
    <w:qFormat/>
    <w:uiPriority w:val="0"/>
    <w:pPr>
      <w:numPr>
        <w:ilvl w:val="0"/>
        <w:numId w:val="3"/>
      </w:numPr>
      <w:spacing w:line="360" w:lineRule="auto"/>
    </w:pPr>
    <w:rPr>
      <w:rFonts w:ascii="Times New Roman Bold" w:hAnsi="Times New Roman Bold" w:eastAsia="宋体"/>
      <w:b/>
      <w:sz w:val="28"/>
      <w:szCs w:val="28"/>
    </w:rPr>
  </w:style>
  <w:style w:type="paragraph" w:customStyle="1" w:styleId="18">
    <w:name w:val="quote"/>
    <w:qFormat/>
    <w:uiPriority w:val="0"/>
    <w:pPr>
      <w:spacing w:line="360" w:lineRule="auto"/>
      <w:ind w:left="480" w:leftChars="200" w:firstLine="480" w:firstLineChars="200"/>
      <w:jc w:val="both"/>
    </w:pPr>
    <w:rPr>
      <w:rFonts w:ascii="Times New Roman" w:hAnsi="Times New Roman" w:eastAsiaTheme="minorEastAsia" w:cstheme="min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2021-02-11T17:01:00Z</dcterms:created>
  <dc:creator>mac</dc:creator>
  <cp:lastModifiedBy>mac</cp:lastModifiedBy>
  <dcterms:modified xsi:type="dcterms:W3CDTF">2021-02-11T21:44:19Z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