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System Requirements: Automated AI Content Moderation Module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This technical specification defines the architecture, payload schemas, and execution logic for an automated content moderation module. Operating as a routine background process, this module utilizes a Large Language Model (LLM) to evaluate newly submitted user content against a strict set of community guidelines and automatically route posts to the appropriate database states.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1. Execution Architecture &amp; Trigger Logic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moderation module functions as a decoupled background worker executed during the standard system heartbeat.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Execution Phase:</w:t>
      </w:r>
      <w:r w:rsidDel="00000000" w:rsidR="00000000" w:rsidRPr="00000000">
        <w:rPr>
          <w:rFonts w:ascii="Arial" w:cs="Arial" w:eastAsia="Arial" w:hAnsi="Arial"/>
          <w:rtl w:val="0"/>
        </w:rPr>
        <w:t xml:space="preserve"> Triggered as a fixed routine job during Phase 1 (Pre-Run) of the heartbeat execution sequence.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Data Ingestion:</w:t>
      </w:r>
      <w:r w:rsidDel="00000000" w:rsidR="00000000" w:rsidRPr="00000000">
        <w:rPr>
          <w:rFonts w:ascii="Arial" w:cs="Arial" w:eastAsia="Arial" w:hAnsi="Arial"/>
          <w:rtl w:val="0"/>
        </w:rPr>
        <w:t xml:space="preserve"> The worker queries the database for Post and Thread entities that meet either of the following conditions:</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State == Pending (New user submissions requiring initial clearance).</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CreatedAt &gt; LastSuccessfulScanTimestamp AND State == Published (Standard live auditing).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Batch Constraints:</w:t>
      </w:r>
      <w:r w:rsidDel="00000000" w:rsidR="00000000" w:rsidRPr="00000000">
        <w:rPr>
          <w:rFonts w:ascii="Arial" w:cs="Arial" w:eastAsia="Arial" w:hAnsi="Arial"/>
          <w:rtl w:val="0"/>
        </w:rPr>
        <w:t xml:space="preserve"> To adhere to LLM context window limits, the worker must chunk retrieved records into strictly sized arrays (e.g., maximum 50 posts per API call).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2. API Payload &amp; Data Schema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system must interact with the external LLM provider using a strict, structured JSON payload to ensure deterministic, machine-readable outputs.</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Request Payload Structure:</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SystemPrompt: A string containing the absolute rules of the forum (defined in Section 4).</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rtl w:val="0"/>
        </w:rPr>
        <w:t xml:space="preserve">ContentBatch: An array of JSON objects containing PostID and TextContent.</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Expected Output Schema:</w:t>
      </w:r>
      <w:r w:rsidDel="00000000" w:rsidR="00000000" w:rsidRPr="00000000">
        <w:rPr>
          <w:rFonts w:ascii="Arial" w:cs="Arial" w:eastAsia="Arial" w:hAnsi="Arial"/>
          <w:rtl w:val="0"/>
        </w:rPr>
        <w:t xml:space="preserve"> The LLM must be configured to return a JSON array corresponding to the input batch, formatted exactly as follows: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eaf2f8"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Field Name</w:t>
            </w:r>
          </w:p>
        </w:tc>
        <w:tc>
          <w:tcPr>
            <w:shd w:fill="eaf2f8"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Data Type</w:t>
            </w:r>
          </w:p>
        </w:tc>
        <w:tc>
          <w:tcPr>
            <w:shd w:fill="eaf2f8"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Constraint</w:t>
            </w:r>
          </w:p>
        </w:tc>
        <w:tc>
          <w:tcPr>
            <w:shd w:fill="eaf2f8"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Description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PostID</w:t>
            </w:r>
          </w:p>
        </w:tc>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String (UUID)</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Required</w:t>
            </w:r>
          </w:p>
        </w:tc>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Must exactly match the input ID for database relational mapping.</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IsViolation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Boolean</w:t>
            </w:r>
          </w:p>
        </w:tc>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Required</w:t>
            </w:r>
          </w:p>
        </w:tc>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true if the text violates the system prompt rules, false otherwise.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Category</w:t>
            </w:r>
          </w:p>
        </w:tc>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String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Nullable</w:t>
            </w:r>
          </w:p>
        </w:tc>
        <w:tc>
          <w:tcPr>
            <w:shd w:fill="auto"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exact rule category violated. null if IsViolation is false.</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ConfidenceScore</w:t>
            </w:r>
          </w:p>
        </w:tc>
        <w:tc>
          <w:tcPr>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Float</w:t>
            </w:r>
          </w:p>
        </w:tc>
        <w:tc>
          <w:tcPr>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0.0 to 1.0</w:t>
            </w:r>
          </w:p>
        </w:tc>
        <w:tc>
          <w:tcPr>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LLM's calculated certainty regarding the violation classification.</w:t>
            </w:r>
          </w:p>
        </w:tc>
      </w:tr>
    </w:tbl>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3. State Transition Routing Rules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Upon receiving the parsed JSON response from the LLM, the backend worker must immediately update the database state of the evaluated posts based on the following threshold logic:</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Clearance (Pass):</w:t>
      </w:r>
    </w:p>
    <w:p w:rsidR="00000000" w:rsidDel="00000000" w:rsidP="00000000" w:rsidRDefault="00000000" w:rsidRPr="00000000" w14:paraId="0000002B">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rtl w:val="0"/>
        </w:rPr>
        <w:t xml:space="preserve">Condition:</w:t>
      </w:r>
      <w:r w:rsidDel="00000000" w:rsidR="00000000" w:rsidRPr="00000000">
        <w:rPr>
          <w:rFonts w:ascii="Arial" w:cs="Arial" w:eastAsia="Arial" w:hAnsi="Arial"/>
          <w:rtl w:val="0"/>
        </w:rPr>
        <w:t xml:space="preserve"> IsViolation == false</w:t>
      </w:r>
    </w:p>
    <w:p w:rsidR="00000000" w:rsidDel="00000000" w:rsidP="00000000" w:rsidRDefault="00000000" w:rsidRPr="00000000" w14:paraId="0000002C">
      <w:pPr>
        <w:numPr>
          <w:ilvl w:val="1"/>
          <w:numId w:val="6"/>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rtl w:val="0"/>
        </w:rPr>
        <w:t xml:space="preserve">Action:</w:t>
      </w:r>
      <w:r w:rsidDel="00000000" w:rsidR="00000000" w:rsidRPr="00000000">
        <w:rPr>
          <w:rFonts w:ascii="Arial" w:cs="Arial" w:eastAsia="Arial" w:hAnsi="Arial"/>
          <w:rtl w:val="0"/>
        </w:rPr>
        <w:t xml:space="preserve"> If the post was Pending, its state updates to Published. If already Published, the state remains unchanged.</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Manual Review Required (Low Confidence Flag):</w:t>
      </w:r>
    </w:p>
    <w:p w:rsidR="00000000" w:rsidDel="00000000" w:rsidP="00000000" w:rsidRDefault="00000000" w:rsidRPr="00000000" w14:paraId="0000002E">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rtl w:val="0"/>
        </w:rPr>
        <w:t xml:space="preserve">Condition:</w:t>
      </w:r>
      <w:r w:rsidDel="00000000" w:rsidR="00000000" w:rsidRPr="00000000">
        <w:rPr>
          <w:rFonts w:ascii="Arial" w:cs="Arial" w:eastAsia="Arial" w:hAnsi="Arial"/>
          <w:rtl w:val="0"/>
        </w:rPr>
        <w:t xml:space="preserve"> IsViolation == true AND ConfidenceScore &lt; 0.85</w:t>
      </w:r>
    </w:p>
    <w:p w:rsidR="00000000" w:rsidDel="00000000" w:rsidP="00000000" w:rsidRDefault="00000000" w:rsidRPr="00000000" w14:paraId="0000002F">
      <w:pPr>
        <w:numPr>
          <w:ilvl w:val="1"/>
          <w:numId w:val="7"/>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rtl w:val="0"/>
        </w:rPr>
        <w:t xml:space="preserve">Action:</w:t>
      </w:r>
      <w:r w:rsidDel="00000000" w:rsidR="00000000" w:rsidRPr="00000000">
        <w:rPr>
          <w:rFonts w:ascii="Arial" w:cs="Arial" w:eastAsia="Arial" w:hAnsi="Arial"/>
          <w:rtl w:val="0"/>
        </w:rPr>
        <w:t xml:space="preserve"> The post state updates to Flagged. The post remains visible to standard users, but a notification is generated in the administrative dashboard for human moderator verification.</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Immediate Action (High Confidence Flag):</w:t>
      </w:r>
    </w:p>
    <w:p w:rsidR="00000000" w:rsidDel="00000000" w:rsidP="00000000" w:rsidRDefault="00000000" w:rsidRPr="00000000" w14:paraId="00000031">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rtl w:val="0"/>
        </w:rPr>
        <w:t xml:space="preserve">Condition:</w:t>
      </w:r>
      <w:r w:rsidDel="00000000" w:rsidR="00000000" w:rsidRPr="00000000">
        <w:rPr>
          <w:rFonts w:ascii="Arial" w:cs="Arial" w:eastAsia="Arial" w:hAnsi="Arial"/>
          <w:rtl w:val="0"/>
        </w:rPr>
        <w:t xml:space="preserve"> IsViolation == true AND ConfidenceScore &gt;= 0.85</w:t>
      </w:r>
    </w:p>
    <w:p w:rsidR="00000000" w:rsidDel="00000000" w:rsidP="00000000" w:rsidRDefault="00000000" w:rsidRPr="00000000" w14:paraId="00000032">
      <w:pPr>
        <w:numPr>
          <w:ilvl w:val="1"/>
          <w:numId w:val="8"/>
        </w:numPr>
        <w:pBdr>
          <w:top w:space="0" w:sz="0" w:val="nil"/>
          <w:left w:space="0" w:sz="0" w:val="nil"/>
          <w:bottom w:space="0" w:sz="0" w:val="nil"/>
          <w:right w:space="0" w:sz="0" w:val="nil"/>
          <w:between w:space="0" w:sz="0" w:val="nil"/>
        </w:pBdr>
        <w:shd w:fill="auto" w:val="clear"/>
        <w:spacing w:line="300" w:lineRule="auto"/>
        <w:ind w:left="1200" w:hanging="360"/>
      </w:pPr>
      <w:r w:rsidDel="00000000" w:rsidR="00000000" w:rsidRPr="00000000">
        <w:rPr>
          <w:rFonts w:ascii="Arial" w:cs="Arial" w:eastAsia="Arial" w:hAnsi="Arial"/>
          <w:i w:val="1"/>
          <w:iCs w:val="1"/>
          <w:rtl w:val="0"/>
        </w:rPr>
        <w:t xml:space="preserve">Action:</w:t>
      </w:r>
      <w:r w:rsidDel="00000000" w:rsidR="00000000" w:rsidRPr="00000000">
        <w:rPr>
          <w:rFonts w:ascii="Arial" w:cs="Arial" w:eastAsia="Arial" w:hAnsi="Arial"/>
          <w:rtl w:val="0"/>
        </w:rPr>
        <w:t xml:space="preserve"> The post state immediately updates to Quarantined. The content is hidden from the public interface, and a high-priority alert is sent to the moderation team.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c3e50"/>
        </w:rPr>
      </w:pPr>
      <w:r w:rsidDel="00000000" w:rsidR="00000000" w:rsidRPr="00000000">
        <w:rPr>
          <w:rFonts w:ascii="Arial" w:cs="Arial" w:eastAsia="Arial" w:hAnsi="Arial"/>
          <w:color w:val="2c3e50"/>
          <w:rtl w:val="0"/>
        </w:rPr>
        <w:t xml:space="preserve">4. LLM System Directives (Community Guidelines)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SystemPrompt injected into the API call must contain explicit, non-ambiguous instructions to prevent hallucinated moderation. The following text forms the baseline instruction set: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ind w:left="225" w:right="225" w:firstLine="0"/>
        <w:rPr>
          <w:rFonts w:ascii="Arial" w:cs="Arial" w:eastAsia="Arial" w:hAnsi="Arial"/>
          <w:shd w:fill="f8f9fa" w:val="clear"/>
        </w:rPr>
      </w:pPr>
      <w:r w:rsidDel="00000000" w:rsidR="00000000" w:rsidRPr="00000000">
        <w:rPr>
          <w:rFonts w:ascii="Arial" w:cs="Arial" w:eastAsia="Arial" w:hAnsi="Arial"/>
          <w:b w:val="1"/>
          <w:bCs w:val="1"/>
          <w:shd w:fill="f8f9fa" w:val="clear"/>
          <w:rtl w:val="0"/>
        </w:rPr>
        <w:t xml:space="preserve">Directive:</w:t>
      </w:r>
      <w:r w:rsidDel="00000000" w:rsidR="00000000" w:rsidRPr="00000000">
        <w:rPr>
          <w:rFonts w:ascii="Arial" w:cs="Arial" w:eastAsia="Arial" w:hAnsi="Arial"/>
          <w:shd w:fill="f8f9fa" w:val="clear"/>
          <w:rtl w:val="0"/>
        </w:rPr>
        <w:t xml:space="preserve"> You are an automated content moderation system. Your sole function is to evaluate the provided array of forum posts against the strict violation categories listed below. You must operate with absolute objectivity. Evaluate the text exactly as written. Do not infer intent.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ind w:left="225" w:right="225" w:firstLine="0"/>
        <w:rPr>
          <w:rFonts w:ascii="Arial" w:cs="Arial" w:eastAsia="Arial" w:hAnsi="Arial"/>
          <w:b w:val="1"/>
          <w:bCs w:val="1"/>
          <w:shd w:fill="f8f9fa" w:val="clear"/>
        </w:rPr>
      </w:pPr>
      <w:r w:rsidDel="00000000" w:rsidR="00000000" w:rsidRPr="00000000">
        <w:rPr>
          <w:rFonts w:ascii="Arial" w:cs="Arial" w:eastAsia="Arial" w:hAnsi="Arial"/>
          <w:b w:val="1"/>
          <w:bCs w:val="1"/>
          <w:shd w:fill="f8f9fa" w:val="clear"/>
          <w:rtl w:val="0"/>
        </w:rPr>
        <w:t xml:space="preserve">Violation Categories:</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line="300" w:lineRule="auto"/>
        <w:ind w:left="825" w:right="225" w:hanging="360"/>
      </w:pPr>
      <w:r w:rsidDel="00000000" w:rsidR="00000000" w:rsidRPr="00000000">
        <w:rPr>
          <w:rFonts w:ascii="Arial" w:cs="Arial" w:eastAsia="Arial" w:hAnsi="Arial"/>
          <w:b w:val="1"/>
          <w:bCs w:val="1"/>
          <w:shd w:fill="f8f9fa" w:val="clear"/>
          <w:rtl w:val="0"/>
        </w:rPr>
        <w:t xml:space="preserve">1. Harassment:</w:t>
      </w:r>
      <w:r w:rsidDel="00000000" w:rsidR="00000000" w:rsidRPr="00000000">
        <w:rPr>
          <w:rFonts w:ascii="Arial" w:cs="Arial" w:eastAsia="Arial" w:hAnsi="Arial"/>
          <w:shd w:fill="f8f9fa" w:val="clear"/>
          <w:rtl w:val="0"/>
        </w:rPr>
        <w:t xml:space="preserve"> Direct insults, derogatory language aimed at another user, or targeted harassment campaigns.</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line="300" w:lineRule="auto"/>
        <w:ind w:left="825" w:right="225" w:hanging="360"/>
      </w:pPr>
      <w:r w:rsidDel="00000000" w:rsidR="00000000" w:rsidRPr="00000000">
        <w:rPr>
          <w:rFonts w:ascii="Arial" w:cs="Arial" w:eastAsia="Arial" w:hAnsi="Arial"/>
          <w:b w:val="1"/>
          <w:bCs w:val="1"/>
          <w:shd w:fill="f8f9fa" w:val="clear"/>
          <w:rtl w:val="0"/>
        </w:rPr>
        <w:t xml:space="preserve">2. Hate Speech:</w:t>
      </w:r>
      <w:r w:rsidDel="00000000" w:rsidR="00000000" w:rsidRPr="00000000">
        <w:rPr>
          <w:rFonts w:ascii="Arial" w:cs="Arial" w:eastAsia="Arial" w:hAnsi="Arial"/>
          <w:shd w:fill="f8f9fa" w:val="clear"/>
          <w:rtl w:val="0"/>
        </w:rPr>
        <w:t xml:space="preserve"> Slurs or attacks based on race, religion, ethnicity, sexual orientation, gender identity, or disability.</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line="300" w:lineRule="auto"/>
        <w:ind w:left="825" w:right="225" w:hanging="360"/>
      </w:pPr>
      <w:r w:rsidDel="00000000" w:rsidR="00000000" w:rsidRPr="00000000">
        <w:rPr>
          <w:rFonts w:ascii="Arial" w:cs="Arial" w:eastAsia="Arial" w:hAnsi="Arial"/>
          <w:b w:val="1"/>
          <w:bCs w:val="1"/>
          <w:shd w:fill="f8f9fa" w:val="clear"/>
          <w:rtl w:val="0"/>
        </w:rPr>
        <w:t xml:space="preserve">3. Spam / Malicious Links:</w:t>
      </w:r>
      <w:r w:rsidDel="00000000" w:rsidR="00000000" w:rsidRPr="00000000">
        <w:rPr>
          <w:rFonts w:ascii="Arial" w:cs="Arial" w:eastAsia="Arial" w:hAnsi="Arial"/>
          <w:shd w:fill="f8f9fa" w:val="clear"/>
          <w:rtl w:val="0"/>
        </w:rPr>
        <w:t xml:space="preserve"> Nonsensical repetitive text, unsolicited commercial advertisements, or links to phishing/malware domains.</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line="300" w:lineRule="auto"/>
        <w:ind w:left="825" w:right="225" w:hanging="360"/>
      </w:pPr>
      <w:r w:rsidDel="00000000" w:rsidR="00000000" w:rsidRPr="00000000">
        <w:rPr>
          <w:rFonts w:ascii="Arial" w:cs="Arial" w:eastAsia="Arial" w:hAnsi="Arial"/>
          <w:b w:val="1"/>
          <w:bCs w:val="1"/>
          <w:shd w:fill="f8f9fa" w:val="clear"/>
          <w:rtl w:val="0"/>
        </w:rPr>
        <w:t xml:space="preserve">4. PII (Doxxing):</w:t>
      </w:r>
      <w:r w:rsidDel="00000000" w:rsidR="00000000" w:rsidRPr="00000000">
        <w:rPr>
          <w:rFonts w:ascii="Arial" w:cs="Arial" w:eastAsia="Arial" w:hAnsi="Arial"/>
          <w:shd w:fill="f8f9fa" w:val="clear"/>
          <w:rtl w:val="0"/>
        </w:rPr>
        <w:t xml:space="preserve"> Unredacted private information including phone numbers, physical addresses, or personal financial data.</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line="300" w:lineRule="auto"/>
        <w:ind w:left="825" w:right="225" w:hanging="360"/>
      </w:pPr>
      <w:r w:rsidDel="00000000" w:rsidR="00000000" w:rsidRPr="00000000">
        <w:rPr>
          <w:rFonts w:ascii="Arial" w:cs="Arial" w:eastAsia="Arial" w:hAnsi="Arial"/>
          <w:b w:val="1"/>
          <w:bCs w:val="1"/>
          <w:shd w:fill="f8f9fa" w:val="clear"/>
          <w:rtl w:val="0"/>
        </w:rPr>
        <w:t xml:space="preserve">5. Illegal Content:</w:t>
      </w:r>
      <w:r w:rsidDel="00000000" w:rsidR="00000000" w:rsidRPr="00000000">
        <w:rPr>
          <w:rFonts w:ascii="Arial" w:cs="Arial" w:eastAsia="Arial" w:hAnsi="Arial"/>
          <w:shd w:fill="f8f9fa" w:val="clear"/>
          <w:rtl w:val="0"/>
        </w:rPr>
        <w:t xml:space="preserve"> Text planning, encouraging, or instructing the commission of crimes.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ind w:left="225" w:right="225" w:firstLine="0"/>
        <w:rPr>
          <w:rFonts w:ascii="Arial" w:cs="Arial" w:eastAsia="Arial" w:hAnsi="Arial"/>
          <w:shd w:fill="f8f9fa" w:val="clear"/>
        </w:rPr>
      </w:pPr>
      <w:r w:rsidDel="00000000" w:rsidR="00000000" w:rsidRPr="00000000">
        <w:rPr>
          <w:rFonts w:ascii="Arial" w:cs="Arial" w:eastAsia="Arial" w:hAnsi="Arial"/>
          <w:b w:val="1"/>
          <w:bCs w:val="1"/>
          <w:shd w:fill="f8f9fa" w:val="clear"/>
          <w:rtl w:val="0"/>
        </w:rPr>
        <w:t xml:space="preserve">Evaluation Constraint:</w:t>
      </w:r>
      <w:r w:rsidDel="00000000" w:rsidR="00000000" w:rsidRPr="00000000">
        <w:rPr>
          <w:rFonts w:ascii="Arial" w:cs="Arial" w:eastAsia="Arial" w:hAnsi="Arial"/>
          <w:shd w:fill="f8f9fa" w:val="clear"/>
          <w:rtl w:val="0"/>
        </w:rPr>
        <w:t xml:space="preserve"> If the text is combative but remains strictly focused on the topic (debate) rather than personal attacks, it is NOT a violation. If a violation is found, set IsViolation to true and specify the category. Output strictly in the requested JSON schema.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8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