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sz w:val="36"/>
          <w:szCs w:val="36"/>
          <w:rtl w:val="0"/>
        </w:rPr>
        <w:t xml:space="preserve">Information Space Dynamics in Large Language Models:</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i w:val="1"/>
          <w:iCs w:val="1"/>
          <w:sz w:val="28"/>
          <w:szCs w:val="28"/>
          <w:rtl w:val="0"/>
        </w:rPr>
        <w:t xml:space="preserve">What It Is and Why It Matters</w:t>
      </w:r>
      <w:r w:rsidDel="00000000" w:rsidR="00000000" w:rsidRPr="00000000">
        <w:rPr>
          <w:rtl w:val="0"/>
        </w:rPr>
      </w:r>
    </w:p>
    <w:p w:rsidR="00000000" w:rsidDel="00000000" w:rsidP="00000000" w:rsidRDefault="00000000" w:rsidRPr="00000000" w14:paraId="00000003">
      <w:pPr>
        <w:spacing w:after="480" w:before="120" w:lineRule="auto"/>
        <w:jc w:val="center"/>
        <w:rPr/>
      </w:pPr>
      <w:r w:rsidDel="00000000" w:rsidR="00000000" w:rsidRPr="00000000">
        <w:rPr>
          <w:rFonts w:ascii="Arial" w:cs="Arial" w:eastAsia="Arial" w:hAnsi="Arial"/>
          <w:color w:val="555555"/>
          <w:sz w:val="22"/>
          <w:szCs w:val="22"/>
          <w:rtl w:val="0"/>
        </w:rPr>
        <w:t xml:space="preserve">William W. Westlake Jr., BSEE, MIS  |  2025</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sz w:val="32"/>
          <w:szCs w:val="32"/>
          <w:rtl w:val="0"/>
        </w:rPr>
        <w:t xml:space="preserve">The Problem With How We Think About LLMs</w:t>
      </w:r>
      <w:r w:rsidDel="00000000" w:rsidR="00000000" w:rsidRPr="00000000">
        <w:rPr>
          <w:rtl w:val="0"/>
        </w:rPr>
      </w:r>
    </w:p>
    <w:p w:rsidR="00000000" w:rsidDel="00000000" w:rsidP="00000000" w:rsidRDefault="00000000" w:rsidRPr="00000000" w14:paraId="00000005">
      <w:pPr>
        <w:spacing w:after="120" w:before="120" w:lineRule="auto"/>
        <w:rPr/>
      </w:pPr>
      <w:r w:rsidDel="00000000" w:rsidR="00000000" w:rsidRPr="00000000">
        <w:rPr>
          <w:rFonts w:ascii="Arial" w:cs="Arial" w:eastAsia="Arial" w:hAnsi="Arial"/>
          <w:sz w:val="24"/>
          <w:szCs w:val="24"/>
          <w:rtl w:val="0"/>
        </w:rPr>
        <w:t xml:space="preserve">Most people treat a Large Language Model like a search engine with better grammar. You type something in, something comes back out, and if you don't like it you try different words. That's the extent of the mental model for most users — and honestly for most researchers too.</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Fonts w:ascii="Arial" w:cs="Arial" w:eastAsia="Arial" w:hAnsi="Arial"/>
          <w:sz w:val="24"/>
          <w:szCs w:val="24"/>
          <w:rtl w:val="0"/>
        </w:rPr>
        <w:t xml:space="preserve">This framework starts from a fundamentally different premise: </w:t>
      </w:r>
      <w:r w:rsidDel="00000000" w:rsidR="00000000" w:rsidRPr="00000000">
        <w:rPr>
          <w:rFonts w:ascii="Arial" w:cs="Arial" w:eastAsia="Arial" w:hAnsi="Arial"/>
          <w:b w:val="1"/>
          <w:bCs w:val="1"/>
          <w:sz w:val="24"/>
          <w:szCs w:val="24"/>
          <w:rtl w:val="0"/>
        </w:rPr>
        <w:t xml:space="preserve">LLM behavior is not random and not merely statistical.</w:t>
      </w:r>
      <w:r w:rsidDel="00000000" w:rsidR="00000000" w:rsidRPr="00000000">
        <w:rPr>
          <w:rFonts w:ascii="Arial" w:cs="Arial" w:eastAsia="Arial" w:hAnsi="Arial"/>
          <w:sz w:val="24"/>
          <w:szCs w:val="24"/>
          <w:rtl w:val="0"/>
        </w:rPr>
        <w:t xml:space="preserve"> The model's responses follow structured, predictable patterns that can be described mathematically, measured experimentally, and engineered deliberately. The same way an electrical engineer models current flow through a circuit — input, output, measurable behavior — we can model how an LLM moves through what we call information space.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120" w:before="120" w:lineRule="auto"/>
        <w:rPr/>
      </w:pPr>
      <w:r w:rsidDel="00000000" w:rsidR="00000000" w:rsidRPr="00000000">
        <w:rPr>
          <w:rFonts w:ascii="Arial" w:cs="Arial" w:eastAsia="Arial" w:hAnsi="Arial"/>
          <w:sz w:val="24"/>
          <w:szCs w:val="24"/>
          <w:rtl w:val="0"/>
        </w:rPr>
        <w:t xml:space="preserve">That shift in perspective is the foundation of everything that follows.</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b w:val="1"/>
          <w:bCs w:val="1"/>
          <w:sz w:val="32"/>
          <w:szCs w:val="32"/>
          <w:rtl w:val="0"/>
        </w:rPr>
        <w:t xml:space="preserve">What Is Information Space?</w:t>
      </w: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Fonts w:ascii="Arial" w:cs="Arial" w:eastAsia="Arial" w:hAnsi="Arial"/>
          <w:sz w:val="24"/>
          <w:szCs w:val="24"/>
          <w:rtl w:val="0"/>
        </w:rPr>
        <w:t xml:space="preserve">Every response an LLM produces can be represented as a point in a vast mathematical space. Not a physical space you can walk around in — an abstract space where proximity means semantic similarity. Two responses that mean roughly the same thing are close together in this space. Two responses on completely different topics are far apart.</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rFonts w:ascii="Arial" w:cs="Arial" w:eastAsia="Arial" w:hAnsi="Arial"/>
          <w:sz w:val="24"/>
          <w:szCs w:val="24"/>
          <w:rtl w:val="0"/>
        </w:rPr>
        <w:t xml:space="preserve">This space is called the </w:t>
      </w:r>
      <w:r w:rsidDel="00000000" w:rsidR="00000000" w:rsidRPr="00000000">
        <w:rPr>
          <w:rFonts w:ascii="Arial" w:cs="Arial" w:eastAsia="Arial" w:hAnsi="Arial"/>
          <w:b w:val="1"/>
          <w:bCs w:val="1"/>
          <w:sz w:val="24"/>
          <w:szCs w:val="24"/>
          <w:rtl w:val="0"/>
        </w:rPr>
        <w:t xml:space="preserve">information manifold</w:t>
      </w:r>
      <w:r w:rsidDel="00000000" w:rsidR="00000000" w:rsidRPr="00000000">
        <w:rPr>
          <w:rFonts w:ascii="Arial" w:cs="Arial" w:eastAsia="Arial" w:hAnsi="Arial"/>
          <w:sz w:val="24"/>
          <w:szCs w:val="24"/>
          <w:rtl w:val="0"/>
        </w:rPr>
        <w:t xml:space="preserve">. Think of it like a landscape — hills, valleys, flat plains, steep cliffs. The model doesn't wander this landscape randomly. It moves through it according to the geometry of the terrain, shaped by what you put into it.</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Fonts w:ascii="Arial" w:cs="Arial" w:eastAsia="Arial" w:hAnsi="Arial"/>
          <w:sz w:val="24"/>
          <w:szCs w:val="24"/>
          <w:rtl w:val="0"/>
        </w:rPr>
        <w:t xml:space="preserve">A conversation is a </w:t>
      </w:r>
      <w:r w:rsidDel="00000000" w:rsidR="00000000" w:rsidRPr="00000000">
        <w:rPr>
          <w:rFonts w:ascii="Arial" w:cs="Arial" w:eastAsia="Arial" w:hAnsi="Arial"/>
          <w:b w:val="1"/>
          <w:bCs w:val="1"/>
          <w:sz w:val="24"/>
          <w:szCs w:val="24"/>
          <w:rtl w:val="0"/>
        </w:rPr>
        <w:t xml:space="preserve">path through that landscape</w:t>
      </w:r>
      <w:r w:rsidDel="00000000" w:rsidR="00000000" w:rsidRPr="00000000">
        <w:rPr>
          <w:rFonts w:ascii="Arial" w:cs="Arial" w:eastAsia="Arial" w:hAnsi="Arial"/>
          <w:sz w:val="24"/>
          <w:szCs w:val="24"/>
          <w:rtl w:val="0"/>
        </w:rPr>
        <w:t xml:space="preserve">. Each prompt you send moves the model to a new location. Each response it generates is a reading of where it currently is. The sequence of those locations, turn by turn, is a trajectory through information space.</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Fonts w:ascii="Arial" w:cs="Arial" w:eastAsia="Arial" w:hAnsi="Arial"/>
          <w:sz w:val="24"/>
          <w:szCs w:val="24"/>
          <w:rtl w:val="0"/>
        </w:rPr>
        <w:t xml:space="preserve">Crucially — and this is the foundational design constraint of the entire framework — </w:t>
      </w:r>
      <w:r w:rsidDel="00000000" w:rsidR="00000000" w:rsidRPr="00000000">
        <w:rPr>
          <w:rFonts w:ascii="Arial" w:cs="Arial" w:eastAsia="Arial" w:hAnsi="Arial"/>
          <w:b w:val="1"/>
          <w:bCs w:val="1"/>
          <w:sz w:val="24"/>
          <w:szCs w:val="24"/>
          <w:rtl w:val="0"/>
        </w:rPr>
        <w:t xml:space="preserve">we never need to look inside the model to measure any of this</w:t>
      </w:r>
      <w:r w:rsidDel="00000000" w:rsidR="00000000" w:rsidRPr="00000000">
        <w:rPr>
          <w:rFonts w:ascii="Arial" w:cs="Arial" w:eastAsia="Arial" w:hAnsi="Arial"/>
          <w:sz w:val="24"/>
          <w:szCs w:val="24"/>
          <w:rtl w:val="0"/>
        </w:rPr>
        <w:t xml:space="preserve">. We only ever look at inputs and outputs. What the model does internally, the billions of weights and attention calculations, is completely irrelevant to the measurement. We're doing system-level engineering, not reverse engineering.</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Arial" w:cs="Arial" w:eastAsia="Arial" w:hAnsi="Arial"/>
          <w:b w:val="1"/>
          <w:bCs w:val="1"/>
          <w:sz w:val="32"/>
          <w:szCs w:val="32"/>
          <w:rtl w:val="0"/>
        </w:rPr>
        <w:t xml:space="preserve">The Principle of Pure Observability</w:t>
      </w:r>
      <w:r w:rsidDel="00000000" w:rsidR="00000000" w:rsidRPr="00000000">
        <w:rPr>
          <w:rtl w:val="0"/>
        </w:rPr>
      </w:r>
    </w:p>
    <w:p w:rsidR="00000000" w:rsidDel="00000000" w:rsidP="00000000" w:rsidRDefault="00000000" w:rsidRPr="00000000" w14:paraId="00000013">
      <w:pPr>
        <w:spacing w:after="120" w:before="120" w:lineRule="auto"/>
        <w:rPr/>
      </w:pPr>
      <w:r w:rsidDel="00000000" w:rsidR="00000000" w:rsidRPr="00000000">
        <w:rPr>
          <w:rFonts w:ascii="Arial" w:cs="Arial" w:eastAsia="Arial" w:hAnsi="Arial"/>
          <w:sz w:val="24"/>
          <w:szCs w:val="24"/>
          <w:rtl w:val="0"/>
        </w:rPr>
        <w:t xml:space="preserve">This constraint has a formal name in the framework: </w:t>
      </w:r>
      <w:r w:rsidDel="00000000" w:rsidR="00000000" w:rsidRPr="00000000">
        <w:rPr>
          <w:rFonts w:ascii="Arial" w:cs="Arial" w:eastAsia="Arial" w:hAnsi="Arial"/>
          <w:b w:val="1"/>
          <w:bCs w:val="1"/>
          <w:sz w:val="24"/>
          <w:szCs w:val="24"/>
          <w:rtl w:val="0"/>
        </w:rPr>
        <w:t xml:space="preserve">Axiom A₀ — the Principle of Pure Observability</w:t>
      </w:r>
      <w:r w:rsidDel="00000000" w:rsidR="00000000" w:rsidRPr="00000000">
        <w:rPr>
          <w:rFonts w:ascii="Arial" w:cs="Arial" w:eastAsia="Arial" w:hAnsi="Arial"/>
          <w:sz w:val="24"/>
          <w:szCs w:val="24"/>
          <w:rtl w:val="0"/>
        </w:rPr>
        <w:t xml:space="preserve">. It states that every measurement, every metric, every observable in the entire framework is derived exclusively from the prompt-response event horizon. Nothing inside the model is accessed or assumed.</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rFonts w:ascii="Arial" w:cs="Arial" w:eastAsia="Arial" w:hAnsi="Arial"/>
          <w:sz w:val="24"/>
          <w:szCs w:val="24"/>
          <w:rtl w:val="0"/>
        </w:rPr>
        <w:t xml:space="preserve">This is not a limitation. It's a deliberate engineering choice that makes the framework </w:t>
      </w:r>
      <w:r w:rsidDel="00000000" w:rsidR="00000000" w:rsidRPr="00000000">
        <w:rPr>
          <w:rFonts w:ascii="Arial" w:cs="Arial" w:eastAsia="Arial" w:hAnsi="Arial"/>
          <w:b w:val="1"/>
          <w:bCs w:val="1"/>
          <w:sz w:val="24"/>
          <w:szCs w:val="24"/>
          <w:rtl w:val="0"/>
        </w:rPr>
        <w:t xml:space="preserve">architecture-agnostic</w:t>
      </w:r>
      <w:r w:rsidDel="00000000" w:rsidR="00000000" w:rsidRPr="00000000">
        <w:rPr>
          <w:rFonts w:ascii="Arial" w:cs="Arial" w:eastAsia="Arial" w:hAnsi="Arial"/>
          <w:sz w:val="24"/>
          <w:szCs w:val="24"/>
          <w:rtl w:val="0"/>
        </w:rPr>
        <w:t xml:space="preserve">. It works equally well on GPT, Gemini, Claude, or any LLM that hasn't been built yet. You don't need API access to internals. You don't need the weights. You don't need anything the model's owner isn't already giving you.</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Fonts w:ascii="Arial" w:cs="Arial" w:eastAsia="Arial" w:hAnsi="Arial"/>
          <w:sz w:val="24"/>
          <w:szCs w:val="24"/>
          <w:rtl w:val="0"/>
        </w:rPr>
        <w:t xml:space="preserve">That makes it directly deployable for real-world system auditing, safety monitoring, and comparative model analysis — today, on any system, without special access.</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w:cs="Arial" w:eastAsia="Arial" w:hAnsi="Arial"/>
          <w:b w:val="1"/>
          <w:bCs w:val="1"/>
          <w:sz w:val="32"/>
          <w:szCs w:val="32"/>
          <w:rtl w:val="0"/>
        </w:rPr>
        <w:t xml:space="preserve">Prompts Are Geometry</w:t>
      </w:r>
      <w:r w:rsidDel="00000000" w:rsidR="00000000" w:rsidRPr="00000000">
        <w:rPr>
          <w:rtl w:val="0"/>
        </w:rPr>
      </w:r>
    </w:p>
    <w:p w:rsidR="00000000" w:rsidDel="00000000" w:rsidP="00000000" w:rsidRDefault="00000000" w:rsidRPr="00000000" w14:paraId="00000019">
      <w:pPr>
        <w:spacing w:after="120" w:before="120" w:lineRule="auto"/>
        <w:rPr/>
      </w:pPr>
      <w:r w:rsidDel="00000000" w:rsidR="00000000" w:rsidRPr="00000000">
        <w:rPr>
          <w:rFonts w:ascii="Arial" w:cs="Arial" w:eastAsia="Arial" w:hAnsi="Arial"/>
          <w:sz w:val="24"/>
          <w:szCs w:val="24"/>
          <w:rtl w:val="0"/>
        </w:rPr>
        <w:t xml:space="preserve">Once you accept that a conversation is a path through a mathematical space, something interesting follows: </w:t>
      </w:r>
      <w:r w:rsidDel="00000000" w:rsidR="00000000" w:rsidRPr="00000000">
        <w:rPr>
          <w:rFonts w:ascii="Arial" w:cs="Arial" w:eastAsia="Arial" w:hAnsi="Arial"/>
          <w:b w:val="1"/>
          <w:bCs w:val="1"/>
          <w:sz w:val="24"/>
          <w:szCs w:val="24"/>
          <w:rtl w:val="0"/>
        </w:rPr>
        <w:t xml:space="preserve">prompt engineering is applied geometry</w:t>
      </w:r>
      <w:r w:rsidDel="00000000" w:rsidR="00000000" w:rsidRPr="00000000">
        <w:rPr>
          <w:rFonts w:ascii="Arial" w:cs="Arial" w:eastAsia="Arial" w:hAnsi="Arial"/>
          <w:sz w:val="24"/>
          <w:szCs w:val="24"/>
          <w:rtl w:val="0"/>
        </w:rPr>
        <w:t xml:space="preserve">. Changing a prompt doesn't just change the words — it changes where you are in the space and which directions are available to you from there.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Fonts w:ascii="Arial" w:cs="Arial" w:eastAsia="Arial" w:hAnsi="Arial"/>
          <w:sz w:val="24"/>
          <w:szCs w:val="24"/>
          <w:rtl w:val="0"/>
        </w:rPr>
        <w:t xml:space="preserve">The framework formalizes this with </w:t>
      </w:r>
      <w:r w:rsidDel="00000000" w:rsidR="00000000" w:rsidRPr="00000000">
        <w:rPr>
          <w:rFonts w:ascii="Arial" w:cs="Arial" w:eastAsia="Arial" w:hAnsi="Arial"/>
          <w:b w:val="1"/>
          <w:bCs w:val="1"/>
          <w:sz w:val="24"/>
          <w:szCs w:val="24"/>
          <w:rtl w:val="0"/>
        </w:rPr>
        <w:t xml:space="preserve">Prompt Algebra</w:t>
      </w:r>
      <w:r w:rsidDel="00000000" w:rsidR="00000000" w:rsidRPr="00000000">
        <w:rPr>
          <w:rFonts w:ascii="Arial" w:cs="Arial" w:eastAsia="Arial" w:hAnsi="Arial"/>
          <w:sz w:val="24"/>
          <w:szCs w:val="24"/>
          <w:rtl w:val="0"/>
        </w:rPr>
        <w:t xml:space="preserve">. Prompts are vectors — they have direction and magnitude in information space. You can combine them, rotate them, and use them to systematically explore different regions of the landscape. A well-designed set of prompts can span a region of information space the way a set of compass directions can span a physical map.</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Fonts w:ascii="Arial" w:cs="Arial" w:eastAsia="Arial" w:hAnsi="Arial"/>
          <w:sz w:val="24"/>
          <w:szCs w:val="24"/>
          <w:rtl w:val="0"/>
        </w:rPr>
        <w:t xml:space="preserve">A small modification to a prompt corresponds to a small push in a particular direction. The framework calls these </w:t>
      </w:r>
      <w:r w:rsidDel="00000000" w:rsidR="00000000" w:rsidRPr="00000000">
        <w:rPr>
          <w:rFonts w:ascii="Arial" w:cs="Arial" w:eastAsia="Arial" w:hAnsi="Arial"/>
          <w:b w:val="1"/>
          <w:bCs w:val="1"/>
          <w:sz w:val="24"/>
          <w:szCs w:val="24"/>
          <w:rtl w:val="0"/>
        </w:rPr>
        <w:t xml:space="preserve">nudges</w:t>
      </w:r>
      <w:r w:rsidDel="00000000" w:rsidR="00000000" w:rsidRPr="00000000">
        <w:rPr>
          <w:rFonts w:ascii="Arial" w:cs="Arial" w:eastAsia="Arial" w:hAnsi="Arial"/>
          <w:sz w:val="24"/>
          <w:szCs w:val="24"/>
          <w:rtl w:val="0"/>
        </w:rPr>
        <w:t xml:space="preserve">. Understanding what direction a nudge will push you — and how far — is what separates principled prompt engineering from trial and error.</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Fonts w:ascii="Arial" w:cs="Arial" w:eastAsia="Arial" w:hAnsi="Arial"/>
          <w:sz w:val="24"/>
          <w:szCs w:val="24"/>
          <w:rtl w:val="0"/>
        </w:rPr>
        <w:t xml:space="preserve">Prompts also actively </w:t>
      </w:r>
      <w:r w:rsidDel="00000000" w:rsidR="00000000" w:rsidRPr="00000000">
        <w:rPr>
          <w:rFonts w:ascii="Arial" w:cs="Arial" w:eastAsia="Arial" w:hAnsi="Arial"/>
          <w:i w:val="1"/>
          <w:iCs w:val="1"/>
          <w:sz w:val="24"/>
          <w:szCs w:val="24"/>
          <w:rtl w:val="0"/>
        </w:rPr>
        <w:t xml:space="preserve">reshape</w:t>
      </w:r>
      <w:r w:rsidDel="00000000" w:rsidR="00000000" w:rsidRPr="00000000">
        <w:rPr>
          <w:rFonts w:ascii="Arial" w:cs="Arial" w:eastAsia="Arial" w:hAnsi="Arial"/>
          <w:sz w:val="24"/>
          <w:szCs w:val="24"/>
          <w:rtl w:val="0"/>
        </w:rPr>
        <w:t xml:space="preserve"> the local geometry around them. They don't just move you to a new location — they change what the terrain looks like in that neighborhood, which directions become available, and how stable the region is. This is modeled formally as a tensor field — a mathematical object that describes how local space is being stretched and rotated by the prompt.</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Fonts w:ascii="Arial" w:cs="Arial" w:eastAsia="Arial" w:hAnsi="Arial"/>
          <w:b w:val="1"/>
          <w:bCs w:val="1"/>
          <w:sz w:val="32"/>
          <w:szCs w:val="32"/>
          <w:rtl w:val="0"/>
        </w:rPr>
        <w:t xml:space="preserve">Three Ways to Measure a Conversation</w:t>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Fonts w:ascii="Arial" w:cs="Arial" w:eastAsia="Arial" w:hAnsi="Arial"/>
          <w:sz w:val="24"/>
          <w:szCs w:val="24"/>
          <w:rtl w:val="0"/>
        </w:rPr>
        <w:t xml:space="preserve">The framework introduces three kinematic observables — quantities you can actually measure from inputs and outputs — that characterize how a conversation is moving through information space.</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b w:val="1"/>
          <w:bCs w:val="1"/>
          <w:sz w:val="26"/>
          <w:szCs w:val="26"/>
          <w:rtl w:val="0"/>
        </w:rPr>
        <w:t xml:space="preserve">Velocity</w:t>
      </w: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rFonts w:ascii="Arial" w:cs="Arial" w:eastAsia="Arial" w:hAnsi="Arial"/>
          <w:sz w:val="24"/>
          <w:szCs w:val="24"/>
          <w:rtl w:val="0"/>
        </w:rPr>
        <w:t xml:space="preserve">Velocity measures how far the model moves between consecutive responses. High velocity means the conversation is covering a lot of semantic ground — the model's outputs are changing substantially from turn to turn. Low velocity means the responses are becoming more similar, the model is settling into a region and not moving much.</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rFonts w:ascii="Arial" w:cs="Arial" w:eastAsia="Arial" w:hAnsi="Arial"/>
          <w:sz w:val="24"/>
          <w:szCs w:val="24"/>
          <w:rtl w:val="0"/>
        </w:rPr>
        <w:t xml:space="preserve">Velocity dropping toward zero is the first warning sign of a problem called attractor capture — more on that shortly.</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b w:val="1"/>
          <w:bCs w:val="1"/>
          <w:sz w:val="26"/>
          <w:szCs w:val="26"/>
          <w:rtl w:val="0"/>
        </w:rPr>
        <w:t xml:space="preserve">Curvature</w:t>
      </w:r>
      <w:r w:rsidDel="00000000" w:rsidR="00000000" w:rsidRPr="00000000">
        <w:rPr>
          <w:rtl w:val="0"/>
        </w:rPr>
      </w:r>
    </w:p>
    <w:p w:rsidR="00000000" w:rsidDel="00000000" w:rsidP="00000000" w:rsidRDefault="00000000" w:rsidRPr="00000000" w14:paraId="00000028">
      <w:pPr>
        <w:spacing w:after="120" w:before="120" w:lineRule="auto"/>
        <w:rPr/>
      </w:pPr>
      <w:r w:rsidDel="00000000" w:rsidR="00000000" w:rsidRPr="00000000">
        <w:rPr>
          <w:rFonts w:ascii="Arial" w:cs="Arial" w:eastAsia="Arial" w:hAnsi="Arial"/>
          <w:sz w:val="24"/>
          <w:szCs w:val="24"/>
          <w:rtl w:val="0"/>
        </w:rPr>
        <w:t xml:space="preserve">Curvature measures how sharply the trajectory is turning. A conversation that stays on topic has low curvature — it's moving in roughly the same direction turn after turn. A conversation that makes a sharp thematic pivot has high curvature — the trajectory bent.</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Fonts w:ascii="Arial" w:cs="Arial" w:eastAsia="Arial" w:hAnsi="Arial"/>
          <w:sz w:val="24"/>
          <w:szCs w:val="24"/>
          <w:rtl w:val="0"/>
        </w:rPr>
        <w:t xml:space="preserve">High curvature regions of information space are </w:t>
      </w:r>
      <w:r w:rsidDel="00000000" w:rsidR="00000000" w:rsidRPr="00000000">
        <w:rPr>
          <w:rFonts w:ascii="Arial" w:cs="Arial" w:eastAsia="Arial" w:hAnsi="Arial"/>
          <w:b w:val="1"/>
          <w:bCs w:val="1"/>
          <w:sz w:val="24"/>
          <w:szCs w:val="24"/>
          <w:rtl w:val="0"/>
        </w:rPr>
        <w:t xml:space="preserve">unstable</w:t>
      </w:r>
      <w:r w:rsidDel="00000000" w:rsidR="00000000" w:rsidRPr="00000000">
        <w:rPr>
          <w:rFonts w:ascii="Arial" w:cs="Arial" w:eastAsia="Arial" w:hAnsi="Arial"/>
          <w:sz w:val="24"/>
          <w:szCs w:val="24"/>
          <w:rtl w:val="0"/>
        </w:rPr>
        <w:t xml:space="preserve">. They correspond to emotionally intense, erratic, or hallucination-prone behavior. Flat regions are stable and consistent. Monitoring curvature in real time gives you an early warning system for model instability before it manifests in the output.</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sz w:val="26"/>
          <w:szCs w:val="26"/>
          <w:rtl w:val="0"/>
        </w:rPr>
        <w:t xml:space="preserve">Torsional Resistance</w:t>
      </w:r>
      <w:r w:rsidDel="00000000" w:rsidR="00000000" w:rsidRPr="00000000">
        <w:rPr>
          <w:rtl w:val="0"/>
        </w:rPr>
      </w:r>
    </w:p>
    <w:p w:rsidR="00000000" w:rsidDel="00000000" w:rsidP="00000000" w:rsidRDefault="00000000" w:rsidRPr="00000000" w14:paraId="0000002C">
      <w:pPr>
        <w:spacing w:after="120" w:before="120" w:lineRule="auto"/>
        <w:rPr/>
      </w:pPr>
      <w:r w:rsidDel="00000000" w:rsidR="00000000" w:rsidRPr="00000000">
        <w:rPr>
          <w:rFonts w:ascii="Arial" w:cs="Arial" w:eastAsia="Arial" w:hAnsi="Arial"/>
          <w:sz w:val="24"/>
          <w:szCs w:val="24"/>
          <w:rtl w:val="0"/>
        </w:rPr>
        <w:t xml:space="preserve">Torsional resistance is the most novel of the three. It measures how stuck a trajectory is — specifically, how many deliberate orthogonal shocks (prompts designed to push the conversation in a completely different direction) are required to escape a trapped state.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rFonts w:ascii="Arial" w:cs="Arial" w:eastAsia="Arial" w:hAnsi="Arial"/>
          <w:sz w:val="24"/>
          <w:szCs w:val="24"/>
          <w:rtl w:val="0"/>
        </w:rPr>
        <w:t xml:space="preserve">The framework defines an </w:t>
      </w:r>
      <w:r w:rsidDel="00000000" w:rsidR="00000000" w:rsidRPr="00000000">
        <w:rPr>
          <w:rFonts w:ascii="Arial" w:cs="Arial" w:eastAsia="Arial" w:hAnsi="Arial"/>
          <w:b w:val="1"/>
          <w:bCs w:val="1"/>
          <w:sz w:val="24"/>
          <w:szCs w:val="24"/>
          <w:rtl w:val="0"/>
        </w:rPr>
        <w:t xml:space="preserve">attractor basin</w:t>
      </w:r>
      <w:r w:rsidDel="00000000" w:rsidR="00000000" w:rsidRPr="00000000">
        <w:rPr>
          <w:rFonts w:ascii="Arial" w:cs="Arial" w:eastAsia="Arial" w:hAnsi="Arial"/>
          <w:sz w:val="24"/>
          <w:szCs w:val="24"/>
          <w:rtl w:val="0"/>
        </w:rPr>
        <w:t xml:space="preserve"> as a region of information space where all available paths curve back toward the same point. Once a conversation enters an attractor, normal prompting can't escape it. The model just circles back to the same responses regardless of what you ask.</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spacing w:after="120" w:before="120" w:lineRule="auto"/>
        <w:rPr/>
      </w:pPr>
      <w:r w:rsidDel="00000000" w:rsidR="00000000" w:rsidRPr="00000000">
        <w:rPr>
          <w:rFonts w:ascii="Arial" w:cs="Arial" w:eastAsia="Arial" w:hAnsi="Arial"/>
          <w:sz w:val="24"/>
          <w:szCs w:val="24"/>
          <w:rtl w:val="0"/>
        </w:rPr>
        <w:t xml:space="preserve">Torsional resistance is the measured depth of that trap. In repeated experiments, escaping an attractor required between 7 and 8 orthogonal shock inputs consistently across independent trials. That consistency is significant — it means this is a </w:t>
      </w:r>
      <w:r w:rsidDel="00000000" w:rsidR="00000000" w:rsidRPr="00000000">
        <w:rPr>
          <w:rFonts w:ascii="Arial" w:cs="Arial" w:eastAsia="Arial" w:hAnsi="Arial"/>
          <w:b w:val="1"/>
          <w:bCs w:val="1"/>
          <w:sz w:val="24"/>
          <w:szCs w:val="24"/>
          <w:rtl w:val="0"/>
        </w:rPr>
        <w:t xml:space="preserve">stable, measurable property</w:t>
      </w:r>
      <w:r w:rsidDel="00000000" w:rsidR="00000000" w:rsidRPr="00000000">
        <w:rPr>
          <w:rFonts w:ascii="Arial" w:cs="Arial" w:eastAsia="Arial" w:hAnsi="Arial"/>
          <w:sz w:val="24"/>
          <w:szCs w:val="24"/>
          <w:rtl w:val="0"/>
        </w:rPr>
        <w:t xml:space="preserve"> of specific regions of information space, not a random fluctuation.</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Arial" w:cs="Arial" w:eastAsia="Arial" w:hAnsi="Arial"/>
          <w:b w:val="1"/>
          <w:bCs w:val="1"/>
          <w:sz w:val="32"/>
          <w:szCs w:val="32"/>
          <w:rtl w:val="0"/>
        </w:rPr>
        <w:t xml:space="preserve">Structural Integrity: The ζ₄ Metric</w:t>
      </w: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Fonts w:ascii="Arial" w:cs="Arial" w:eastAsia="Arial" w:hAnsi="Arial"/>
          <w:sz w:val="24"/>
          <w:szCs w:val="24"/>
          <w:rtl w:val="0"/>
        </w:rPr>
        <w:t xml:space="preserve">Beyond the kinematic observables, the framework introduces a four-dimensional metric called ζ₄ that monitors the structural integrity of a conversation in real time. Each dimension tracks a different kind of degradation:</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Fonts w:ascii="Arial" w:cs="Arial" w:eastAsia="Arial" w:hAnsi="Arial"/>
          <w:b w:val="1"/>
          <w:bCs w:val="1"/>
          <w:sz w:val="24"/>
          <w:szCs w:val="24"/>
          <w:rtl w:val="0"/>
        </w:rPr>
        <w:t xml:space="preserve">Structural Separation</w:t>
      </w:r>
      <w:r w:rsidDel="00000000" w:rsidR="00000000" w:rsidRPr="00000000">
        <w:rPr>
          <w:rFonts w:ascii="Arial" w:cs="Arial" w:eastAsia="Arial" w:hAnsi="Arial"/>
          <w:sz w:val="24"/>
          <w:szCs w:val="24"/>
          <w:rtl w:val="0"/>
        </w:rPr>
        <w:t xml:space="preserve"> tracks whether the boundary between system instructions and user input is holding. When this erodes, the model starts treating user requests as if they override system-level constraints.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spacing w:after="120" w:before="120" w:lineRule="auto"/>
        <w:rPr/>
      </w:pPr>
      <w:r w:rsidDel="00000000" w:rsidR="00000000" w:rsidRPr="00000000">
        <w:rPr>
          <w:rFonts w:ascii="Arial" w:cs="Arial" w:eastAsia="Arial" w:hAnsi="Arial"/>
          <w:b w:val="1"/>
          <w:bCs w:val="1"/>
          <w:sz w:val="24"/>
          <w:szCs w:val="24"/>
          <w:rtl w:val="0"/>
        </w:rPr>
        <w:t xml:space="preserve">Instruction Bleed</w:t>
      </w:r>
      <w:r w:rsidDel="00000000" w:rsidR="00000000" w:rsidRPr="00000000">
        <w:rPr>
          <w:rFonts w:ascii="Arial" w:cs="Arial" w:eastAsia="Arial" w:hAnsi="Arial"/>
          <w:sz w:val="24"/>
          <w:szCs w:val="24"/>
          <w:rtl w:val="0"/>
        </w:rPr>
        <w:t xml:space="preserve"> tracks statistical pressure toward outputs the system prompt explicitly prohibits. Rising leakage means the constraint walls are being pushed on — the model is getting closer to producing something it shouldn't.</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Fonts w:ascii="Arial" w:cs="Arial" w:eastAsia="Arial" w:hAnsi="Arial"/>
          <w:b w:val="1"/>
          <w:bCs w:val="1"/>
          <w:sz w:val="24"/>
          <w:szCs w:val="24"/>
          <w:rtl w:val="0"/>
        </w:rPr>
        <w:t xml:space="preserve">Trajectory Skew</w:t>
      </w:r>
      <w:r w:rsidDel="00000000" w:rsidR="00000000" w:rsidRPr="00000000">
        <w:rPr>
          <w:rFonts w:ascii="Arial" w:cs="Arial" w:eastAsia="Arial" w:hAnsi="Arial"/>
          <w:sz w:val="24"/>
          <w:szCs w:val="24"/>
          <w:rtl w:val="0"/>
        </w:rPr>
        <w:t xml:space="preserve"> tracks drift in tone and register. The model gradually shifting toward an unauthorized style — more aggressive, more compliant, more emotionally extreme — shows up here before it becomes obvious in the output.</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spacing w:after="120" w:before="120" w:lineRule="auto"/>
        <w:rPr/>
      </w:pPr>
      <w:r w:rsidDel="00000000" w:rsidR="00000000" w:rsidRPr="00000000">
        <w:rPr>
          <w:rFonts w:ascii="Arial" w:cs="Arial" w:eastAsia="Arial" w:hAnsi="Arial"/>
          <w:b w:val="1"/>
          <w:bCs w:val="1"/>
          <w:sz w:val="24"/>
          <w:szCs w:val="24"/>
          <w:rtl w:val="0"/>
        </w:rPr>
        <w:t xml:space="preserve">Reference Drift</w:t>
      </w:r>
      <w:r w:rsidDel="00000000" w:rsidR="00000000" w:rsidRPr="00000000">
        <w:rPr>
          <w:rFonts w:ascii="Arial" w:cs="Arial" w:eastAsia="Arial" w:hAnsi="Arial"/>
          <w:sz w:val="24"/>
          <w:szCs w:val="24"/>
          <w:rtl w:val="0"/>
        </w:rPr>
        <w:t xml:space="preserve"> tracks how far the model has wandered from its original semantic anchor. Long conversations naturally drift. When drift accelerates, context collapse is approaching — the model is losing the thread of what it was supposed to be doing.</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120" w:before="120" w:lineRule="auto"/>
        <w:rPr/>
      </w:pPr>
      <w:r w:rsidDel="00000000" w:rsidR="00000000" w:rsidRPr="00000000">
        <w:rPr>
          <w:rFonts w:ascii="Arial" w:cs="Arial" w:eastAsia="Arial" w:hAnsi="Arial"/>
          <w:sz w:val="24"/>
          <w:szCs w:val="24"/>
          <w:rtl w:val="0"/>
        </w:rPr>
        <w:t xml:space="preserve">The ζ₄ metric also enables </w:t>
      </w:r>
      <w:r w:rsidDel="00000000" w:rsidR="00000000" w:rsidRPr="00000000">
        <w:rPr>
          <w:rFonts w:ascii="Arial" w:cs="Arial" w:eastAsia="Arial" w:hAnsi="Arial"/>
          <w:b w:val="1"/>
          <w:bCs w:val="1"/>
          <w:sz w:val="24"/>
          <w:szCs w:val="24"/>
          <w:rtl w:val="0"/>
        </w:rPr>
        <w:t xml:space="preserve">singularity analysis</w:t>
      </w:r>
      <w:r w:rsidDel="00000000" w:rsidR="00000000" w:rsidRPr="00000000">
        <w:rPr>
          <w:rFonts w:ascii="Arial" w:cs="Arial" w:eastAsia="Arial" w:hAnsi="Arial"/>
          <w:sz w:val="24"/>
          <w:szCs w:val="24"/>
          <w:rtl w:val="0"/>
        </w:rPr>
        <w:t xml:space="preserve">. A logical contradiction embedded in a prompt creates a mathematical singularity — a point where the metric is undefined. The framework provides a method for detecting these singularities by analyzing the conversation path mathematically, identifying trapped trajectories before they fully manifest as recursive loops or refusal states.</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Fonts w:ascii="Arial" w:cs="Arial" w:eastAsia="Arial" w:hAnsi="Arial"/>
          <w:b w:val="1"/>
          <w:bCs w:val="1"/>
          <w:sz w:val="32"/>
          <w:szCs w:val="32"/>
          <w:rtl w:val="0"/>
        </w:rPr>
        <w:t xml:space="preserve">The Unified State Vector</w:t>
      </w:r>
      <w:r w:rsidDel="00000000" w:rsidR="00000000" w:rsidRPr="00000000">
        <w:rPr>
          <w:rtl w:val="0"/>
        </w:rPr>
      </w:r>
    </w:p>
    <w:p w:rsidR="00000000" w:rsidDel="00000000" w:rsidP="00000000" w:rsidRDefault="00000000" w:rsidRPr="00000000" w14:paraId="0000003E">
      <w:pPr>
        <w:spacing w:after="120" w:before="120" w:lineRule="auto"/>
        <w:rPr/>
      </w:pPr>
      <w:r w:rsidDel="00000000" w:rsidR="00000000" w:rsidRPr="00000000">
        <w:rPr>
          <w:rFonts w:ascii="Arial" w:cs="Arial" w:eastAsia="Arial" w:hAnsi="Arial"/>
          <w:sz w:val="24"/>
          <w:szCs w:val="24"/>
          <w:rtl w:val="0"/>
        </w:rPr>
        <w:t xml:space="preserve">All seven observables — the four ζ₄ dimensions plus velocity, curvature, and torsional resistance — are combined into a single </w:t>
      </w:r>
      <w:r w:rsidDel="00000000" w:rsidR="00000000" w:rsidRPr="00000000">
        <w:rPr>
          <w:rFonts w:ascii="Arial" w:cs="Arial" w:eastAsia="Arial" w:hAnsi="Arial"/>
          <w:b w:val="1"/>
          <w:bCs w:val="1"/>
          <w:sz w:val="24"/>
          <w:szCs w:val="24"/>
          <w:rtl w:val="0"/>
        </w:rPr>
        <w:t xml:space="preserve">unified state vector</w:t>
      </w:r>
      <w:r w:rsidDel="00000000" w:rsidR="00000000" w:rsidRPr="00000000">
        <w:rPr>
          <w:rFonts w:ascii="Arial" w:cs="Arial" w:eastAsia="Arial" w:hAnsi="Arial"/>
          <w:sz w:val="24"/>
          <w:szCs w:val="24"/>
          <w:rtl w:val="0"/>
        </w:rPr>
        <w:t xml:space="preserve"> that completely characterizes the conversational state at any moment in time.</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spacing w:after="120" w:before="120" w:lineRule="auto"/>
        <w:rPr/>
      </w:pPr>
      <w:r w:rsidDel="00000000" w:rsidR="00000000" w:rsidRPr="00000000">
        <w:rPr>
          <w:rFonts w:ascii="Arial" w:cs="Arial" w:eastAsia="Arial" w:hAnsi="Arial"/>
          <w:sz w:val="24"/>
          <w:szCs w:val="24"/>
          <w:rtl w:val="0"/>
        </w:rPr>
        <w:t xml:space="preserve">These observables are not independent. The framework derives formal coupling equations that describe how they interact. Leakage accelerates when curvature is high and structural separation is low simultaneously. Attractor depth grows in proportion to accumulated reference drift over the conversation history. Velocity is bounded above by a ceiling that falls as drift increases and torsional resistance deepens.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120" w:before="120" w:lineRule="auto"/>
        <w:rPr/>
      </w:pPr>
      <w:r w:rsidDel="00000000" w:rsidR="00000000" w:rsidRPr="00000000">
        <w:rPr>
          <w:rFonts w:ascii="Arial" w:cs="Arial" w:eastAsia="Arial" w:hAnsi="Arial"/>
          <w:sz w:val="24"/>
          <w:szCs w:val="24"/>
          <w:rtl w:val="0"/>
        </w:rPr>
        <w:t xml:space="preserve">These coupling equations are not metaphors. They are formal mathematical relationships that predict how the system will behave and can be tested experimentally.</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Fonts w:ascii="Arial" w:cs="Arial" w:eastAsia="Arial" w:hAnsi="Arial"/>
          <w:b w:val="1"/>
          <w:bCs w:val="1"/>
          <w:sz w:val="32"/>
          <w:szCs w:val="32"/>
          <w:rtl w:val="0"/>
        </w:rPr>
        <w:t xml:space="preserve">What This Enables</w:t>
      </w:r>
      <w:r w:rsidDel="00000000" w:rsidR="00000000" w:rsidRPr="00000000">
        <w:rPr>
          <w:rtl w:val="0"/>
        </w:rPr>
      </w:r>
    </w:p>
    <w:p w:rsidR="00000000" w:rsidDel="00000000" w:rsidP="00000000" w:rsidRDefault="00000000" w:rsidRPr="00000000" w14:paraId="00000044">
      <w:pPr>
        <w:spacing w:after="120" w:before="120" w:lineRule="auto"/>
        <w:rPr/>
      </w:pPr>
      <w:r w:rsidDel="00000000" w:rsidR="00000000" w:rsidRPr="00000000">
        <w:rPr>
          <w:rFonts w:ascii="Arial" w:cs="Arial" w:eastAsia="Arial" w:hAnsi="Arial"/>
          <w:sz w:val="24"/>
          <w:szCs w:val="24"/>
          <w:rtl w:val="0"/>
        </w:rPr>
        <w:t xml:space="preserve">The practical applications follow directly from the framework:</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120" w:before="120" w:lineRule="auto"/>
        <w:rPr/>
      </w:pPr>
      <w:r w:rsidDel="00000000" w:rsidR="00000000" w:rsidRPr="00000000">
        <w:rPr>
          <w:rFonts w:ascii="Arial" w:cs="Arial" w:eastAsia="Arial" w:hAnsi="Arial"/>
          <w:b w:val="1"/>
          <w:bCs w:val="1"/>
          <w:sz w:val="24"/>
          <w:szCs w:val="24"/>
          <w:rtl w:val="0"/>
        </w:rPr>
        <w:t xml:space="preserve">Early warning for attractor capture.</w:t>
      </w:r>
      <w:r w:rsidDel="00000000" w:rsidR="00000000" w:rsidRPr="00000000">
        <w:rPr>
          <w:rFonts w:ascii="Arial" w:cs="Arial" w:eastAsia="Arial" w:hAnsi="Arial"/>
          <w:sz w:val="24"/>
          <w:szCs w:val="24"/>
          <w:rtl w:val="0"/>
        </w:rPr>
        <w:t xml:space="preserve"> The attractor approach signature — velocity falling, curvature going negative, torsional resistance rising — is detectable before full capture occurs. Preemptive correction is possible.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Fonts w:ascii="Arial" w:cs="Arial" w:eastAsia="Arial" w:hAnsi="Arial"/>
          <w:b w:val="1"/>
          <w:bCs w:val="1"/>
          <w:sz w:val="24"/>
          <w:szCs w:val="24"/>
          <w:rtl w:val="0"/>
        </w:rPr>
        <w:t xml:space="preserve">Hallucination prediction.</w:t>
      </w:r>
      <w:r w:rsidDel="00000000" w:rsidR="00000000" w:rsidRPr="00000000">
        <w:rPr>
          <w:rFonts w:ascii="Arial" w:cs="Arial" w:eastAsia="Arial" w:hAnsi="Arial"/>
          <w:sz w:val="24"/>
          <w:szCs w:val="24"/>
          <w:rtl w:val="0"/>
        </w:rPr>
        <w:t xml:space="preserve"> High positive curvature regions are hallucination-prone. Curvature monitoring enables avoidance before the hallucination appears.</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120" w:before="120" w:lineRule="auto"/>
        <w:rPr/>
      </w:pPr>
      <w:r w:rsidDel="00000000" w:rsidR="00000000" w:rsidRPr="00000000">
        <w:rPr>
          <w:rFonts w:ascii="Arial" w:cs="Arial" w:eastAsia="Arial" w:hAnsi="Arial"/>
          <w:b w:val="1"/>
          <w:bCs w:val="1"/>
          <w:sz w:val="24"/>
          <w:szCs w:val="24"/>
          <w:rtl w:val="0"/>
        </w:rPr>
        <w:t xml:space="preserve">Prompt debugging.</w:t>
      </w:r>
      <w:r w:rsidDel="00000000" w:rsidR="00000000" w:rsidRPr="00000000">
        <w:rPr>
          <w:rFonts w:ascii="Arial" w:cs="Arial" w:eastAsia="Arial" w:hAnsi="Arial"/>
          <w:sz w:val="24"/>
          <w:szCs w:val="24"/>
          <w:rtl w:val="0"/>
        </w:rPr>
        <w:t xml:space="preserve"> Singularity analysis identifies logical contradictions in prompt design before they trigger recursive loops or refusals.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120" w:before="120" w:lineRule="auto"/>
        <w:rPr/>
      </w:pPr>
      <w:r w:rsidDel="00000000" w:rsidR="00000000" w:rsidRPr="00000000">
        <w:rPr>
          <w:rFonts w:ascii="Arial" w:cs="Arial" w:eastAsia="Arial" w:hAnsi="Arial"/>
          <w:b w:val="1"/>
          <w:bCs w:val="1"/>
          <w:sz w:val="24"/>
          <w:szCs w:val="24"/>
          <w:rtl w:val="0"/>
        </w:rPr>
        <w:t xml:space="preserve">Constraint monitoring for production systems.</w:t>
      </w:r>
      <w:r w:rsidDel="00000000" w:rsidR="00000000" w:rsidRPr="00000000">
        <w:rPr>
          <w:rFonts w:ascii="Arial" w:cs="Arial" w:eastAsia="Arial" w:hAnsi="Arial"/>
          <w:sz w:val="24"/>
          <w:szCs w:val="24"/>
          <w:rtl w:val="0"/>
        </w:rPr>
        <w:t xml:space="preserve"> The leakage coupling equation provides a real-time risk indicator for safety-critical deployments.</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120" w:before="120" w:lineRule="auto"/>
        <w:rPr/>
      </w:pPr>
      <w:r w:rsidDel="00000000" w:rsidR="00000000" w:rsidRPr="00000000">
        <w:rPr>
          <w:rFonts w:ascii="Arial" w:cs="Arial" w:eastAsia="Arial" w:hAnsi="Arial"/>
          <w:b w:val="1"/>
          <w:bCs w:val="1"/>
          <w:sz w:val="24"/>
          <w:szCs w:val="24"/>
          <w:rtl w:val="0"/>
        </w:rPr>
        <w:t xml:space="preserve">Architecture-independent model comparison.</w:t>
      </w:r>
      <w:r w:rsidDel="00000000" w:rsidR="00000000" w:rsidRPr="00000000">
        <w:rPr>
          <w:rFonts w:ascii="Arial" w:cs="Arial" w:eastAsia="Arial" w:hAnsi="Arial"/>
          <w:sz w:val="24"/>
          <w:szCs w:val="24"/>
          <w:rtl w:val="0"/>
        </w:rPr>
        <w:t xml:space="preserve"> Administering identical prompt sequences to multiple models and comparing their state vectors reveals where their information geometries structurally differ — a genuine quantitative basis for model comparison that requires no internal access to any of them.</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spacing w:after="120" w:before="120" w:lineRule="auto"/>
        <w:rPr/>
      </w:pPr>
      <w:r w:rsidDel="00000000" w:rsidR="00000000" w:rsidRPr="00000000">
        <w:rPr>
          <w:rFonts w:ascii="Arial" w:cs="Arial" w:eastAsia="Arial" w:hAnsi="Arial"/>
          <w:b w:val="1"/>
          <w:bCs w:val="1"/>
          <w:sz w:val="24"/>
          <w:szCs w:val="24"/>
          <w:rtl w:val="0"/>
        </w:rPr>
        <w:t xml:space="preserve">Conversation length optimization.</w:t>
      </w:r>
      <w:r w:rsidDel="00000000" w:rsidR="00000000" w:rsidRPr="00000000">
        <w:rPr>
          <w:rFonts w:ascii="Arial" w:cs="Arial" w:eastAsia="Arial" w:hAnsi="Arial"/>
          <w:sz w:val="24"/>
          <w:szCs w:val="24"/>
          <w:rtl w:val="0"/>
        </w:rPr>
        <w:t xml:space="preserve"> The coupling between reference drift and torsional depth predicts attractor risk as a function of conversation length, enabling principled decisions about when to reset context.</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Arial" w:cs="Arial" w:eastAsia="Arial" w:hAnsi="Arial"/>
          <w:b w:val="1"/>
          <w:bCs w:val="1"/>
          <w:sz w:val="32"/>
          <w:szCs w:val="32"/>
          <w:rtl w:val="0"/>
        </w:rPr>
        <w:t xml:space="preserve">The Bigger Picture</w:t>
      </w:r>
      <w:r w:rsidDel="00000000" w:rsidR="00000000" w:rsidRPr="00000000">
        <w:rPr>
          <w:rtl w:val="0"/>
        </w:rPr>
      </w:r>
    </w:p>
    <w:p w:rsidR="00000000" w:rsidDel="00000000" w:rsidP="00000000" w:rsidRDefault="00000000" w:rsidRPr="00000000" w14:paraId="00000052">
      <w:pPr>
        <w:spacing w:after="120" w:before="120" w:lineRule="auto"/>
        <w:rPr/>
      </w:pPr>
      <w:r w:rsidDel="00000000" w:rsidR="00000000" w:rsidRPr="00000000">
        <w:rPr>
          <w:rFonts w:ascii="Arial" w:cs="Arial" w:eastAsia="Arial" w:hAnsi="Arial"/>
          <w:sz w:val="24"/>
          <w:szCs w:val="24"/>
          <w:rtl w:val="0"/>
        </w:rPr>
        <w:t xml:space="preserve">What this framework ultimately establishes is that LLM behavior is not a black box phenomenon that can only be studied by people with access to model internals. It is a </w:t>
      </w:r>
      <w:r w:rsidDel="00000000" w:rsidR="00000000" w:rsidRPr="00000000">
        <w:rPr>
          <w:rFonts w:ascii="Arial" w:cs="Arial" w:eastAsia="Arial" w:hAnsi="Arial"/>
          <w:b w:val="1"/>
          <w:bCs w:val="1"/>
          <w:sz w:val="24"/>
          <w:szCs w:val="24"/>
          <w:rtl w:val="0"/>
        </w:rPr>
        <w:t xml:space="preserve">deterministic engineering science</w:t>
      </w:r>
      <w:r w:rsidDel="00000000" w:rsidR="00000000" w:rsidRPr="00000000">
        <w:rPr>
          <w:rFonts w:ascii="Arial" w:cs="Arial" w:eastAsia="Arial" w:hAnsi="Arial"/>
          <w:sz w:val="24"/>
          <w:szCs w:val="24"/>
          <w:rtl w:val="0"/>
        </w:rPr>
        <w:t xml:space="preserve"> that can be practiced from the outside, with observable inputs and outputs, using the same rigorous mathematical tools engineers have applied to physical systems for centuries.</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spacing w:after="120" w:before="120" w:lineRule="auto"/>
        <w:rPr/>
      </w:pPr>
      <w:r w:rsidDel="00000000" w:rsidR="00000000" w:rsidRPr="00000000">
        <w:rPr>
          <w:rFonts w:ascii="Arial" w:cs="Arial" w:eastAsia="Arial" w:hAnsi="Arial"/>
          <w:sz w:val="24"/>
          <w:szCs w:val="24"/>
          <w:rtl w:val="0"/>
        </w:rPr>
        <w:t xml:space="preserve">Geometry. Kinematics. Field theory. Complex analysis. These are not metaphors being loosely applied to AI behavior. They are the actual mathematical structure of what LLMs do, made accessible through the constraint of pure observability.</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Fonts w:ascii="Arial" w:cs="Arial" w:eastAsia="Arial" w:hAnsi="Arial"/>
          <w:sz w:val="24"/>
          <w:szCs w:val="24"/>
          <w:rtl w:val="0"/>
        </w:rPr>
        <w:t xml:space="preserve">That constraint — Axiom A₀ — is both the framework's most important limitation and its greatest strength. It forces every concept to be grounded in something you can actually measure. And it means the entire framework is available to anyone, on any system, right now.</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before="480" w:lineRule="auto"/>
        <w:jc w:val="center"/>
        <w:rPr/>
      </w:pPr>
      <w:r w:rsidDel="00000000" w:rsidR="00000000" w:rsidRPr="00000000">
        <w:rPr>
          <w:rFonts w:ascii="Arial" w:cs="Arial" w:eastAsia="Arial" w:hAnsi="Arial"/>
          <w:i w:val="1"/>
          <w:iCs w:val="1"/>
          <w:color w:val="888888"/>
          <w:sz w:val="20"/>
          <w:szCs w:val="20"/>
          <w:rtl w:val="0"/>
        </w:rPr>
        <w:t xml:space="preserve">Copyright © 2025, William W. Westlake Jr.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1" w:sz="6"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4a7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